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233124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233124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5D4F9435" w14:textId="77777777" w:rsidR="00233124" w:rsidRPr="00233124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33124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E14765" w:rsidRPr="00233124">
        <w:rPr>
          <w:rFonts w:ascii="Arial" w:hAnsi="Arial" w:cs="Arial"/>
          <w:b/>
          <w:sz w:val="26"/>
          <w:szCs w:val="26"/>
          <w:u w:val="single"/>
        </w:rPr>
        <w:t>(a)</w:t>
      </w:r>
    </w:p>
    <w:p w14:paraId="43B03564" w14:textId="4F286FA3" w:rsidR="00622812" w:rsidRPr="00233124" w:rsidRDefault="00843E5B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33124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 w:val="26"/>
            <w:szCs w:val="26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299613808"/>
              <w:placeholder>
                <w:docPart w:val="50F638A91C9647D88CFA4AD267B73144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sdt>
                <w:sdtPr>
                  <w:rPr>
                    <w:rStyle w:val="TTROTitle"/>
                    <w:sz w:val="26"/>
                    <w:szCs w:val="26"/>
                  </w:rPr>
                  <w:id w:val="-1078047167"/>
                  <w:placeholder>
                    <w:docPart w:val="4A1C8C52CB01476DB7208B4BC59C2BC0"/>
                  </w:placeholder>
                </w:sdtPr>
                <w:sdtEndPr>
                  <w:rPr>
                    <w:rStyle w:val="DefaultParagraphFont"/>
                    <w:rFonts w:ascii="Courier" w:hAnsi="Courier" w:cs="Arial"/>
                    <w:b w:val="0"/>
                    <w:u w:val="none"/>
                  </w:rPr>
                </w:sdtEndPr>
                <w:sdtContent>
                  <w:r w:rsidR="00233124" w:rsidRPr="00233124">
                    <w:rPr>
                      <w:rStyle w:val="TTROTitle"/>
                      <w:sz w:val="26"/>
                      <w:szCs w:val="26"/>
                    </w:rPr>
                    <w:t>A SECTION ALEXANDRA ROAD, CLEETHORPES</w:t>
                  </w:r>
                </w:sdtContent>
              </w:sdt>
              <w:r w:rsidR="00233124" w:rsidRPr="00233124">
                <w:rPr>
                  <w:rFonts w:ascii="Arial" w:hAnsi="Arial" w:cs="Arial"/>
                  <w:b/>
                  <w:sz w:val="26"/>
                  <w:szCs w:val="26"/>
                  <w:u w:val="single"/>
                </w:rPr>
                <w:br/>
                <w:t xml:space="preserve">(TEMPORARY </w:t>
              </w:r>
              <w:sdt>
                <w:sdtPr>
                  <w:rPr>
                    <w:rStyle w:val="TTROTitle"/>
                    <w:sz w:val="26"/>
                    <w:szCs w:val="26"/>
                  </w:rPr>
                  <w:id w:val="1930700616"/>
                  <w:placeholder>
                    <w:docPart w:val="FF0528DFE15245A78D18EF2DED9EE519"/>
                  </w:placeholder>
                </w:sdtPr>
                <w:sdtEndPr>
                  <w:rPr>
                    <w:rStyle w:val="DefaultParagraphFont"/>
                    <w:rFonts w:ascii="Courier" w:hAnsi="Courier" w:cs="Arial"/>
                    <w:b w:val="0"/>
                    <w:u w:val="none"/>
                  </w:rPr>
                </w:sdtEndPr>
                <w:sdtContent>
                  <w:r w:rsidR="00233124" w:rsidRPr="00233124">
                    <w:rPr>
                      <w:rStyle w:val="TTROTitle"/>
                      <w:sz w:val="26"/>
                      <w:szCs w:val="26"/>
                    </w:rPr>
                    <w:t>PROHIBITION</w:t>
                  </w:r>
                </w:sdtContent>
              </w:sdt>
              <w:r w:rsidR="00233124" w:rsidRPr="00233124">
                <w:rPr>
                  <w:rFonts w:ascii="Arial" w:hAnsi="Arial" w:cs="Arial"/>
                  <w:b/>
                  <w:sz w:val="26"/>
                  <w:szCs w:val="26"/>
                  <w:u w:val="single"/>
                </w:rPr>
                <w:t xml:space="preserve"> OF TRAFFIC – TTRO </w:t>
              </w:r>
              <w:sdt>
                <w:sdtPr>
                  <w:rPr>
                    <w:rStyle w:val="TTROTitle"/>
                    <w:rFonts w:cs="Arial"/>
                    <w:sz w:val="26"/>
                    <w:szCs w:val="26"/>
                  </w:rPr>
                  <w:id w:val="1356774057"/>
                  <w:placeholder>
                    <w:docPart w:val="E2D7B304A3504E6FA2F3C7149A02C234"/>
                  </w:placeholder>
                </w:sdtPr>
                <w:sdtEndPr>
                  <w:rPr>
                    <w:rStyle w:val="DefaultParagraphFont"/>
                    <w:rFonts w:ascii="Courier" w:hAnsi="Courier"/>
                    <w:b w:val="0"/>
                    <w:u w:val="none"/>
                  </w:rPr>
                </w:sdtEndPr>
                <w:sdtContent>
                  <w:r w:rsidR="00233124" w:rsidRPr="00233124">
                    <w:rPr>
                      <w:rStyle w:val="TTROTitle"/>
                      <w:rFonts w:cs="Arial"/>
                      <w:sz w:val="26"/>
                      <w:szCs w:val="26"/>
                    </w:rPr>
                    <w:t>20-104</w:t>
                  </w:r>
                </w:sdtContent>
              </w:sdt>
              <w:r w:rsidR="00233124" w:rsidRPr="00233124">
                <w:rPr>
                  <w:rFonts w:ascii="Arial" w:hAnsi="Arial" w:cs="Arial"/>
                  <w:b/>
                  <w:sz w:val="26"/>
                  <w:szCs w:val="26"/>
                  <w:u w:val="single"/>
                </w:rPr>
                <w:t xml:space="preserve">) ORDER </w:t>
              </w:r>
              <w:sdt>
                <w:sdtPr>
                  <w:rPr>
                    <w:rStyle w:val="TTROTitle"/>
                    <w:sz w:val="26"/>
                    <w:szCs w:val="26"/>
                  </w:rPr>
                  <w:id w:val="1064525683"/>
                  <w:placeholder>
                    <w:docPart w:val="91BBA50FBDFA4549B974338284D03C67"/>
                  </w:placeholder>
                </w:sdtPr>
                <w:sdtEndPr>
                  <w:rPr>
                    <w:rStyle w:val="DefaultParagraphFont"/>
                    <w:rFonts w:ascii="Courier" w:hAnsi="Courier" w:cs="Arial"/>
                    <w:b w:val="0"/>
                    <w:u w:val="none"/>
                  </w:rPr>
                </w:sdtEndPr>
                <w:sdtContent>
                  <w:r w:rsidR="00233124" w:rsidRPr="00233124">
                    <w:rPr>
                      <w:rStyle w:val="TTROTitle"/>
                      <w:sz w:val="26"/>
                      <w:szCs w:val="26"/>
                    </w:rPr>
                    <w:t>2020</w:t>
                  </w:r>
                </w:sdtContent>
              </w:sdt>
              <w:r w:rsidR="00233124" w:rsidRPr="00233124">
                <w:rPr>
                  <w:rFonts w:cs="Arial"/>
                  <w:sz w:val="26"/>
                  <w:szCs w:val="26"/>
                </w:rPr>
                <w:t xml:space="preserve"> </w:t>
              </w:r>
            </w:sdtContent>
          </w:sdt>
          <w:r w:rsidR="00721FF4" w:rsidRPr="00233124">
            <w:rPr>
              <w:rFonts w:ascii="Arial" w:hAnsi="Arial" w:cs="Arial"/>
              <w:b/>
              <w:sz w:val="26"/>
              <w:szCs w:val="26"/>
              <w:u w:val="single"/>
            </w:rPr>
            <w:br/>
          </w:r>
        </w:sdtContent>
      </w:sdt>
    </w:p>
    <w:bookmarkEnd w:id="0"/>
    <w:p w14:paraId="261D80A6" w14:textId="28B3D806" w:rsidR="00BB2512" w:rsidRPr="00233124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233124">
        <w:rPr>
          <w:b/>
          <w:color w:val="auto"/>
          <w:spacing w:val="-3"/>
          <w:sz w:val="22"/>
          <w:szCs w:val="22"/>
          <w:u w:val="single"/>
        </w:rPr>
        <w:t>WHEREAS</w:t>
      </w:r>
      <w:r w:rsidRPr="00233124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233124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233124">
        <w:rPr>
          <w:color w:val="auto"/>
          <w:spacing w:val="-3"/>
          <w:sz w:val="22"/>
          <w:szCs w:val="22"/>
        </w:rPr>
        <w:t>hereby make the following Order</w:t>
      </w:r>
      <w:r w:rsidR="00BB2512" w:rsidRPr="00233124">
        <w:rPr>
          <w:color w:val="auto"/>
          <w:spacing w:val="-3"/>
          <w:sz w:val="22"/>
          <w:szCs w:val="22"/>
        </w:rPr>
        <w:t xml:space="preserve"> </w:t>
      </w:r>
      <w:r w:rsidR="00367A55" w:rsidRPr="00233124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233124">
        <w:rPr>
          <w:color w:val="auto"/>
          <w:spacing w:val="-3"/>
          <w:sz w:val="22"/>
          <w:szCs w:val="22"/>
        </w:rPr>
        <w:t xml:space="preserve">will be </w:t>
      </w:r>
      <w:r w:rsidR="00BB2512" w:rsidRPr="00233124">
        <w:rPr>
          <w:color w:val="auto"/>
          <w:sz w:val="22"/>
          <w:szCs w:val="22"/>
        </w:rPr>
        <w:t xml:space="preserve">that </w:t>
      </w:r>
      <w:r w:rsidR="00BB2512" w:rsidRPr="00233124">
        <w:rPr>
          <w:b/>
          <w:bCs/>
          <w:color w:val="auto"/>
          <w:sz w:val="22"/>
          <w:szCs w:val="22"/>
        </w:rPr>
        <w:t>no person shall cause</w:t>
      </w:r>
      <w:r w:rsidR="00BB2512" w:rsidRPr="00233124">
        <w:rPr>
          <w:color w:val="auto"/>
          <w:sz w:val="22"/>
          <w:szCs w:val="22"/>
        </w:rPr>
        <w:t xml:space="preserve"> </w:t>
      </w:r>
      <w:r w:rsidR="00BB2512" w:rsidRPr="00233124">
        <w:rPr>
          <w:b/>
          <w:bCs/>
          <w:color w:val="auto"/>
          <w:sz w:val="22"/>
          <w:szCs w:val="22"/>
        </w:rPr>
        <w:t>or permit</w:t>
      </w:r>
      <w:r w:rsidR="00BB2512" w:rsidRPr="00233124">
        <w:rPr>
          <w:color w:val="auto"/>
          <w:sz w:val="22"/>
          <w:szCs w:val="22"/>
        </w:rPr>
        <w:t xml:space="preserve"> any motor vehicle to</w:t>
      </w:r>
      <w:r w:rsidR="00721FF4" w:rsidRPr="00233124">
        <w:rPr>
          <w:color w:val="auto"/>
          <w:sz w:val="22"/>
          <w:szCs w:val="22"/>
        </w:rPr>
        <w:t xml:space="preserve"> proceed along the below sections of highway</w:t>
      </w:r>
      <w:r w:rsidR="00BB2512" w:rsidRPr="00233124">
        <w:rPr>
          <w:color w:val="auto"/>
          <w:sz w:val="22"/>
          <w:szCs w:val="22"/>
        </w:rPr>
        <w:t xml:space="preserve">: </w:t>
      </w:r>
    </w:p>
    <w:bookmarkEnd w:id="1"/>
    <w:p w14:paraId="53244597" w14:textId="77777777" w:rsidR="00BB2512" w:rsidRPr="00233124" w:rsidRDefault="00BB2512" w:rsidP="00BB2512">
      <w:pPr>
        <w:pStyle w:val="Default"/>
        <w:ind w:left="720"/>
        <w:rPr>
          <w:color w:val="auto"/>
          <w:sz w:val="22"/>
          <w:szCs w:val="22"/>
        </w:rPr>
      </w:pPr>
    </w:p>
    <w:sdt>
      <w:sdtPr>
        <w:rPr>
          <w:rFonts w:ascii="Arial" w:hAnsi="Arial" w:cs="Arial"/>
        </w:rPr>
        <w:id w:val="510657819"/>
        <w:placeholder>
          <w:docPart w:val="B10E7962D7914AA3B622BDCB882D97C3"/>
        </w:placeholder>
      </w:sdtPr>
      <w:sdtEndPr>
        <w:rPr>
          <w:rFonts w:ascii="Courier" w:hAnsi="Courier" w:cs="Times New Roman"/>
        </w:rPr>
      </w:sdtEndPr>
      <w:sdtContent>
        <w:p w14:paraId="76FF5E7D" w14:textId="77777777" w:rsidR="00233124" w:rsidRPr="00233124" w:rsidRDefault="00233124" w:rsidP="00233124">
          <w:pPr>
            <w:pStyle w:val="ListParagraph"/>
            <w:numPr>
              <w:ilvl w:val="0"/>
              <w:numId w:val="22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</w:rPr>
          </w:pPr>
          <w:r w:rsidRPr="00233124">
            <w:rPr>
              <w:rFonts w:ascii="Arial" w:hAnsi="Arial" w:cs="Arial"/>
            </w:rPr>
            <w:t>A section of ALEXANDRA ROAD – Part Length from its junction with SEA ROAD ROUNDABOUT to its junction with SEA VIEW STREET</w:t>
          </w:r>
        </w:p>
        <w:p w14:paraId="3DD8CFC8" w14:textId="77777777" w:rsidR="00233124" w:rsidRPr="00233124" w:rsidRDefault="00507A53" w:rsidP="00233124">
          <w:pPr>
            <w:pStyle w:val="ListParagraph"/>
            <w:spacing w:line="276" w:lineRule="auto"/>
            <w:ind w:left="1004" w:right="452"/>
            <w:jc w:val="both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id w:val="1991363466"/>
        <w:placeholder>
          <w:docPart w:val="8B6735487BB54C50BB5D7910786EFD5C"/>
        </w:placeholder>
      </w:sdtPr>
      <w:sdtEndPr/>
      <w:sdtContent>
        <w:p w14:paraId="41A7F490" w14:textId="6ACF0CB8" w:rsidR="00233124" w:rsidRPr="00233124" w:rsidRDefault="00233124" w:rsidP="00233124">
          <w:pPr>
            <w:rPr>
              <w:rFonts w:ascii="Arial" w:hAnsi="Arial" w:cs="Arial"/>
            </w:rPr>
          </w:pPr>
          <w:r w:rsidRPr="00233124">
            <w:rPr>
              <w:rFonts w:ascii="Arial" w:hAnsi="Arial" w:cs="Arial"/>
            </w:rPr>
            <w:t xml:space="preserve">Alternative route: </w:t>
          </w:r>
          <w:r w:rsidRPr="00233124">
            <w:rPr>
              <w:rFonts w:ascii="Calibri" w:hAnsi="Calibri" w:cs="Calibri"/>
              <w:sz w:val="27"/>
              <w:szCs w:val="27"/>
              <w:lang w:eastAsia="en-US"/>
            </w:rPr>
            <w:t>QUEENS PARADE, TAYLORS AVENUE, TRINITY ROAD, BEACON AVENUE, CLEE ROAD, ISSACS HILL, HIGH STREET</w:t>
          </w:r>
          <w:r w:rsidR="008F1552">
            <w:rPr>
              <w:rFonts w:ascii="Calibri" w:hAnsi="Calibri" w:cs="Calibri"/>
              <w:sz w:val="22"/>
              <w:szCs w:val="22"/>
              <w:lang w:eastAsia="en-US"/>
            </w:rPr>
            <w:t xml:space="preserve"> and reversed from ISAACS HILL ROUNDABOUT.</w:t>
          </w:r>
        </w:p>
      </w:sdtContent>
    </w:sdt>
    <w:p w14:paraId="24E82B17" w14:textId="77777777" w:rsidR="00E14765" w:rsidRPr="00233124" w:rsidRDefault="00E14765" w:rsidP="00E14765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18"/>
        </w:rPr>
      </w:pPr>
    </w:p>
    <w:p w14:paraId="6E29E502" w14:textId="552F3A31" w:rsidR="00233124" w:rsidRPr="00233124" w:rsidRDefault="00233124" w:rsidP="00233124">
      <w:pPr>
        <w:spacing w:before="120" w:after="120" w:line="276" w:lineRule="auto"/>
        <w:ind w:right="452"/>
        <w:jc w:val="both"/>
        <w:rPr>
          <w:rFonts w:ascii="Arial" w:hAnsi="Arial" w:cs="Arial"/>
        </w:rPr>
      </w:pPr>
      <w:r w:rsidRPr="00233124">
        <w:rPr>
          <w:rFonts w:ascii="Arial" w:hAnsi="Arial" w:cs="Arial"/>
        </w:rPr>
        <w:t xml:space="preserve">This temporary prohibition is </w:t>
      </w:r>
      <w:r w:rsidR="0052158D">
        <w:rPr>
          <w:rFonts w:ascii="Arial" w:hAnsi="Arial" w:cs="Arial"/>
        </w:rPr>
        <w:t>to undertake</w:t>
      </w:r>
      <w:r w:rsidRPr="0023312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</w:rPr>
          <w:id w:val="1485039500"/>
          <w:placeholder>
            <w:docPart w:val="CE8C6D8088EE45ACB004BC61CAC4DBF5"/>
          </w:placeholder>
        </w:sdtPr>
        <w:sdtEndPr/>
        <w:sdtContent>
          <w:r w:rsidRPr="00233124">
            <w:rPr>
              <w:rFonts w:ascii="Arial" w:hAnsi="Arial" w:cs="Arial"/>
              <w:bCs/>
            </w:rPr>
            <w:t>resurfacing of the carriageway.</w:t>
          </w:r>
        </w:sdtContent>
      </w:sdt>
    </w:p>
    <w:p w14:paraId="4F1D73B1" w14:textId="77777777" w:rsidR="00E14765" w:rsidRPr="00233124" w:rsidRDefault="00E14765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CC74EDC" w14:textId="79C9D5D6" w:rsidR="008E60FB" w:rsidRPr="00233124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33124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233124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029CA7A5" w:rsidR="00262AD1" w:rsidRPr="00233124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33124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233124">
        <w:rPr>
          <w:rFonts w:ascii="Arial" w:hAnsi="Arial" w:cs="Arial"/>
          <w:spacing w:val="-3"/>
          <w:sz w:val="22"/>
          <w:szCs w:val="22"/>
        </w:rPr>
        <w:t>shall</w:t>
      </w:r>
      <w:r w:rsidRPr="00233124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233124">
        <w:rPr>
          <w:rFonts w:ascii="Arial" w:hAnsi="Arial" w:cs="Arial"/>
          <w:spacing w:val="-3"/>
          <w:sz w:val="22"/>
          <w:szCs w:val="22"/>
        </w:rPr>
        <w:t>on</w:t>
      </w:r>
      <w:r w:rsidR="00985B53" w:rsidRPr="00233124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7-20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233124" w:rsidRPr="00233124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20 July 2020</w:t>
          </w:r>
        </w:sdtContent>
      </w:sdt>
      <w:r w:rsidR="00352C53" w:rsidRPr="00233124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233124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233124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233124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233124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DACFDB5" w14:textId="4C0569A7" w:rsidR="006145BD" w:rsidRPr="00233124" w:rsidRDefault="00233124" w:rsidP="00233124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33124">
        <w:rPr>
          <w:rFonts w:ascii="Arial" w:hAnsi="Arial" w:cs="Arial"/>
          <w:spacing w:val="-3"/>
          <w:sz w:val="22"/>
          <w:szCs w:val="22"/>
        </w:rPr>
        <w:t>No e</w:t>
      </w:r>
      <w:r w:rsidR="006145BD" w:rsidRPr="00233124">
        <w:rPr>
          <w:rFonts w:ascii="Arial" w:hAnsi="Arial" w:cs="Arial"/>
          <w:spacing w:val="-3"/>
          <w:sz w:val="22"/>
          <w:szCs w:val="22"/>
        </w:rPr>
        <w:t>xemptions</w:t>
      </w:r>
      <w:r w:rsidRPr="00233124">
        <w:rPr>
          <w:rFonts w:ascii="Arial" w:hAnsi="Arial" w:cs="Arial"/>
          <w:spacing w:val="-3"/>
          <w:sz w:val="22"/>
          <w:szCs w:val="22"/>
        </w:rPr>
        <w:t xml:space="preserve"> will be made for this</w:t>
      </w:r>
      <w:r w:rsidR="006145BD" w:rsidRPr="00233124">
        <w:rPr>
          <w:rFonts w:ascii="Arial" w:hAnsi="Arial" w:cs="Arial"/>
          <w:spacing w:val="-3"/>
          <w:sz w:val="22"/>
          <w:szCs w:val="22"/>
        </w:rPr>
        <w:t xml:space="preserve"> order</w:t>
      </w:r>
      <w:r w:rsidRPr="00233124">
        <w:rPr>
          <w:rFonts w:ascii="Arial" w:hAnsi="Arial" w:cs="Arial"/>
          <w:spacing w:val="-3"/>
          <w:sz w:val="22"/>
          <w:szCs w:val="22"/>
        </w:rPr>
        <w:t>.</w:t>
      </w:r>
      <w:r w:rsidR="006145BD" w:rsidRPr="00233124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1A525FE6" w14:textId="44550C51" w:rsidR="00262AD1" w:rsidRPr="00233124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6535BC44" w14:textId="7196F561" w:rsidR="00262AD1" w:rsidRPr="00233124" w:rsidRDefault="00262AD1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33124">
        <w:rPr>
          <w:rFonts w:ascii="Arial" w:hAnsi="Arial" w:cs="Arial"/>
          <w:spacing w:val="-3"/>
          <w:sz w:val="22"/>
          <w:szCs w:val="22"/>
        </w:rPr>
        <w:t>T</w:t>
      </w:r>
      <w:r w:rsidR="00D104BB" w:rsidRPr="00233124">
        <w:rPr>
          <w:rFonts w:ascii="Arial" w:hAnsi="Arial" w:cs="Arial"/>
          <w:spacing w:val="-3"/>
          <w:sz w:val="22"/>
          <w:szCs w:val="22"/>
        </w:rPr>
        <w:t>he Order may be cited as "</w:t>
      </w:r>
      <w:r w:rsidR="00367A55" w:rsidRPr="00233124">
        <w:rPr>
          <w:rFonts w:ascii="Arial" w:hAnsi="Arial" w:cs="Arial"/>
          <w:spacing w:val="-3"/>
          <w:sz w:val="22"/>
          <w:szCs w:val="22"/>
        </w:rPr>
        <w:t>The North East Lincolnshire Borough Council, Road Traffic Regulation Act 1984 – Section 14(1</w:t>
      </w:r>
      <w:r w:rsidR="00233124" w:rsidRPr="00233124">
        <w:rPr>
          <w:rFonts w:ascii="Arial" w:hAnsi="Arial" w:cs="Arial"/>
          <w:spacing w:val="-3"/>
          <w:sz w:val="22"/>
          <w:szCs w:val="22"/>
        </w:rPr>
        <w:t xml:space="preserve">),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1813671116"/>
          <w:placeholder>
            <w:docPart w:val="81B2C28640D0479482A6DFE309E47B68"/>
          </w:placeholder>
        </w:sdtPr>
        <w:sdtEndPr/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</w:rPr>
              <w:id w:val="-102810621"/>
              <w:placeholder>
                <w:docPart w:val="ECF811756174462097E0BE9F100E8E70"/>
              </w:placeholder>
            </w:sdtPr>
            <w:sdtEndPr/>
            <w:sdtContent>
              <w:r w:rsidR="00233124" w:rsidRPr="00233124">
                <w:rPr>
                  <w:rFonts w:ascii="Arial" w:hAnsi="Arial" w:cs="Arial"/>
                  <w:spacing w:val="-3"/>
                  <w:sz w:val="22"/>
                  <w:szCs w:val="22"/>
                </w:rPr>
                <w:t>A Section Alexandra Road, Cleethorpes</w:t>
              </w:r>
            </w:sdtContent>
          </w:sdt>
        </w:sdtContent>
      </w:sdt>
      <w:r w:rsidR="00233124" w:rsidRPr="0023312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9257B" w:rsidRPr="00233124">
        <w:rPr>
          <w:rFonts w:ascii="Arial" w:hAnsi="Arial" w:cs="Arial"/>
          <w:bCs/>
          <w:spacing w:val="-3"/>
          <w:sz w:val="22"/>
          <w:szCs w:val="22"/>
        </w:rPr>
        <w:t xml:space="preserve">(Temporary </w:t>
      </w:r>
      <w:sdt>
        <w:sdtPr>
          <w:rPr>
            <w:rFonts w:ascii="Arial" w:hAnsi="Arial" w:cs="Arial"/>
            <w:bCs/>
            <w:spacing w:val="-3"/>
            <w:sz w:val="22"/>
            <w:szCs w:val="22"/>
          </w:rPr>
          <w:id w:val="868881054"/>
          <w:placeholder>
            <w:docPart w:val="694FE26941474857A6AAF3352FAD9032"/>
          </w:placeholder>
        </w:sdtPr>
        <w:sdtEndPr/>
        <w:sdtContent>
          <w:r w:rsidR="0049257B" w:rsidRPr="00233124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Prohibition </w:t>
          </w:r>
          <w:proofErr w:type="gramStart"/>
          <w:r w:rsidR="0049257B" w:rsidRPr="00233124">
            <w:rPr>
              <w:rFonts w:ascii="Arial" w:hAnsi="Arial" w:cs="Arial"/>
              <w:bCs/>
              <w:spacing w:val="-3"/>
              <w:sz w:val="22"/>
              <w:szCs w:val="22"/>
            </w:rPr>
            <w:t>Of</w:t>
          </w:r>
          <w:proofErr w:type="gramEnd"/>
          <w:r w:rsidR="0049257B" w:rsidRPr="00233124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Traffic</w:t>
          </w:r>
        </w:sdtContent>
      </w:sdt>
      <w:r w:rsidR="0049257B" w:rsidRPr="00233124">
        <w:rPr>
          <w:rFonts w:ascii="Arial" w:hAnsi="Arial" w:cs="Arial"/>
          <w:bCs/>
          <w:spacing w:val="-3"/>
          <w:sz w:val="22"/>
          <w:szCs w:val="22"/>
        </w:rPr>
        <w:t xml:space="preserve"> – TTRO </w:t>
      </w:r>
      <w:sdt>
        <w:sdtPr>
          <w:rPr>
            <w:rFonts w:ascii="Arial" w:hAnsi="Arial" w:cs="Arial"/>
            <w:bCs/>
            <w:spacing w:val="-3"/>
            <w:sz w:val="22"/>
            <w:szCs w:val="22"/>
          </w:rPr>
          <w:id w:val="-1893499163"/>
          <w:placeholder>
            <w:docPart w:val="CD857D2E0FEA4A56B403A1544F359092"/>
          </w:placeholder>
        </w:sdtPr>
        <w:sdtEndPr>
          <w:rPr>
            <w:bCs w:val="0"/>
          </w:rPr>
        </w:sdtEndPr>
        <w:sdtContent>
          <w:r w:rsidR="0049257B" w:rsidRPr="00233124">
            <w:rPr>
              <w:rFonts w:ascii="Arial" w:hAnsi="Arial" w:cs="Arial"/>
              <w:bCs/>
              <w:spacing w:val="-3"/>
              <w:sz w:val="22"/>
              <w:szCs w:val="22"/>
            </w:rPr>
            <w:t>20-</w:t>
          </w:r>
          <w:r w:rsidR="00233124" w:rsidRPr="00233124">
            <w:rPr>
              <w:rFonts w:ascii="Arial" w:hAnsi="Arial" w:cs="Arial"/>
              <w:bCs/>
              <w:spacing w:val="-3"/>
              <w:sz w:val="22"/>
              <w:szCs w:val="22"/>
            </w:rPr>
            <w:t>104</w:t>
          </w:r>
        </w:sdtContent>
      </w:sdt>
      <w:r w:rsidR="00367A55" w:rsidRPr="00233124">
        <w:rPr>
          <w:rFonts w:ascii="Arial" w:hAnsi="Arial" w:cs="Arial"/>
          <w:spacing w:val="-3"/>
          <w:sz w:val="22"/>
          <w:szCs w:val="22"/>
        </w:rPr>
        <w:t>), O</w:t>
      </w:r>
      <w:r w:rsidR="0049257B" w:rsidRPr="00233124">
        <w:rPr>
          <w:rFonts w:ascii="Arial" w:hAnsi="Arial" w:cs="Arial"/>
          <w:spacing w:val="-3"/>
          <w:sz w:val="22"/>
          <w:szCs w:val="22"/>
        </w:rPr>
        <w:t>rder</w:t>
      </w:r>
      <w:r w:rsidR="00367A55" w:rsidRPr="00233124">
        <w:rPr>
          <w:rFonts w:ascii="Arial" w:hAnsi="Arial" w:cs="Arial"/>
          <w:spacing w:val="-3"/>
          <w:sz w:val="22"/>
          <w:szCs w:val="22"/>
        </w:rPr>
        <w:t xml:space="preserve"> 2020</w:t>
      </w:r>
      <w:r w:rsidR="006A2A47" w:rsidRPr="00233124">
        <w:rPr>
          <w:rFonts w:ascii="Arial" w:hAnsi="Arial" w:cs="Arial"/>
          <w:spacing w:val="-3"/>
          <w:sz w:val="22"/>
          <w:szCs w:val="22"/>
        </w:rPr>
        <w:t>”</w:t>
      </w:r>
      <w:r w:rsidR="00233124" w:rsidRPr="00233124">
        <w:rPr>
          <w:rFonts w:ascii="Arial" w:hAnsi="Arial" w:cs="Arial"/>
          <w:spacing w:val="-3"/>
          <w:sz w:val="22"/>
          <w:szCs w:val="22"/>
        </w:rPr>
        <w:t>.</w:t>
      </w:r>
    </w:p>
    <w:p w14:paraId="46B0B062" w14:textId="77777777" w:rsidR="00AF37DB" w:rsidRPr="00233124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233124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233124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233124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233124">
        <w:rPr>
          <w:rFonts w:ascii="Arial" w:hAnsi="Arial" w:cs="Arial"/>
          <w:sz w:val="22"/>
          <w:szCs w:val="22"/>
        </w:rPr>
        <w:t xml:space="preserve">By </w:t>
      </w:r>
      <w:r w:rsidRPr="00233124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233124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233124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233124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233124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233124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7C568506" w:rsidR="00AF37DB" w:rsidRPr="00233124" w:rsidRDefault="006A2A47" w:rsidP="006A2A47">
      <w:pPr>
        <w:ind w:left="142"/>
        <w:rPr>
          <w:rFonts w:ascii="Arial" w:hAnsi="Arial" w:cs="Arial"/>
          <w:sz w:val="22"/>
          <w:szCs w:val="22"/>
        </w:rPr>
      </w:pPr>
      <w:r w:rsidRPr="00233124">
        <w:rPr>
          <w:rFonts w:ascii="Arial" w:hAnsi="Arial" w:cs="Arial"/>
          <w:sz w:val="22"/>
          <w:szCs w:val="22"/>
        </w:rPr>
        <w:tab/>
      </w:r>
      <w:r w:rsidRPr="00233124">
        <w:rPr>
          <w:rFonts w:ascii="Arial" w:hAnsi="Arial" w:cs="Arial"/>
          <w:sz w:val="22"/>
          <w:szCs w:val="22"/>
          <w:u w:val="single"/>
        </w:rPr>
        <w:tab/>
      </w:r>
      <w:r w:rsidR="00507A53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="00507A53" w:rsidRPr="00507A53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507A5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233124">
        <w:rPr>
          <w:rFonts w:ascii="Arial" w:hAnsi="Arial" w:cs="Arial"/>
          <w:sz w:val="22"/>
          <w:szCs w:val="22"/>
          <w:u w:val="single"/>
        </w:rPr>
        <w:tab/>
      </w:r>
      <w:r w:rsidR="000C6B71" w:rsidRPr="00233124">
        <w:rPr>
          <w:rFonts w:ascii="Arial" w:hAnsi="Arial" w:cs="Arial"/>
          <w:sz w:val="22"/>
          <w:szCs w:val="22"/>
        </w:rPr>
        <w:t>day of</w:t>
      </w:r>
      <w:r w:rsidR="000C6B71" w:rsidRPr="00233124">
        <w:rPr>
          <w:rFonts w:ascii="Arial" w:hAnsi="Arial" w:cs="Arial"/>
          <w:sz w:val="22"/>
          <w:szCs w:val="22"/>
        </w:rPr>
        <w:tab/>
      </w:r>
      <w:r w:rsidR="000C6B71" w:rsidRPr="00233124">
        <w:rPr>
          <w:rFonts w:ascii="Arial" w:hAnsi="Arial" w:cs="Arial"/>
          <w:sz w:val="22"/>
          <w:szCs w:val="22"/>
          <w:u w:val="single"/>
        </w:rPr>
        <w:tab/>
      </w:r>
      <w:r w:rsidR="00507A53">
        <w:rPr>
          <w:rFonts w:ascii="Arial" w:hAnsi="Arial" w:cs="Arial"/>
          <w:b/>
          <w:bCs/>
          <w:sz w:val="22"/>
          <w:szCs w:val="22"/>
          <w:u w:val="single"/>
        </w:rPr>
        <w:t>July</w:t>
      </w:r>
      <w:r w:rsidR="000C6B71" w:rsidRPr="00233124">
        <w:rPr>
          <w:rFonts w:ascii="Arial" w:hAnsi="Arial" w:cs="Arial"/>
          <w:sz w:val="22"/>
          <w:szCs w:val="22"/>
          <w:u w:val="single"/>
        </w:rPr>
        <w:tab/>
      </w:r>
      <w:r w:rsidR="00AF37DB" w:rsidRPr="00233124">
        <w:rPr>
          <w:rFonts w:ascii="Arial" w:hAnsi="Arial" w:cs="Arial"/>
          <w:sz w:val="22"/>
          <w:szCs w:val="22"/>
        </w:rPr>
        <w:t>2020.</w:t>
      </w:r>
    </w:p>
    <w:p w14:paraId="78B55348" w14:textId="77777777" w:rsidR="00AF37DB" w:rsidRPr="0023312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5F48ECC9" w14:textId="1A0F1C3A" w:rsidR="00AF37DB" w:rsidRPr="00233124" w:rsidRDefault="000C6B71" w:rsidP="000C6B71">
      <w:pPr>
        <w:ind w:left="142"/>
        <w:rPr>
          <w:rFonts w:ascii="Arial" w:hAnsi="Arial" w:cs="Arial"/>
          <w:sz w:val="22"/>
          <w:szCs w:val="22"/>
        </w:rPr>
      </w:pPr>
      <w:r w:rsidRPr="00233124">
        <w:rPr>
          <w:rFonts w:ascii="Arial" w:hAnsi="Arial" w:cs="Arial"/>
          <w:sz w:val="22"/>
          <w:szCs w:val="22"/>
        </w:rPr>
        <w:t>Authorised</w:t>
      </w:r>
      <w:r w:rsidR="00AF37DB" w:rsidRPr="00233124">
        <w:rPr>
          <w:rFonts w:ascii="Arial" w:hAnsi="Arial" w:cs="Arial"/>
          <w:sz w:val="22"/>
          <w:szCs w:val="22"/>
        </w:rPr>
        <w:t xml:space="preserve"> Signatory</w:t>
      </w:r>
      <w:r w:rsidR="00AF37DB" w:rsidRPr="00233124">
        <w:rPr>
          <w:rFonts w:ascii="Arial" w:hAnsi="Arial" w:cs="Arial"/>
          <w:sz w:val="22"/>
          <w:szCs w:val="22"/>
        </w:rPr>
        <w:tab/>
      </w:r>
      <w:r w:rsidR="00507A53">
        <w:rPr>
          <w:rFonts w:ascii="Arial" w:hAnsi="Arial" w:cs="Arial"/>
          <w:b/>
          <w:bCs/>
          <w:sz w:val="22"/>
          <w:szCs w:val="22"/>
        </w:rPr>
        <w:t>E. Richardson-Smith – Deputy Monitoring Officer</w:t>
      </w:r>
      <w:r w:rsidR="00AF37DB" w:rsidRPr="00233124">
        <w:rPr>
          <w:rFonts w:ascii="Arial" w:hAnsi="Arial" w:cs="Arial"/>
          <w:sz w:val="22"/>
          <w:szCs w:val="22"/>
        </w:rPr>
        <w:tab/>
      </w:r>
      <w:r w:rsidR="00AF37DB" w:rsidRPr="00233124">
        <w:rPr>
          <w:rFonts w:ascii="Arial" w:hAnsi="Arial" w:cs="Arial"/>
          <w:sz w:val="22"/>
          <w:szCs w:val="22"/>
        </w:rPr>
        <w:tab/>
      </w:r>
      <w:r w:rsidR="00AF37DB" w:rsidRPr="00233124">
        <w:rPr>
          <w:rFonts w:ascii="Arial" w:hAnsi="Arial" w:cs="Arial"/>
          <w:sz w:val="22"/>
          <w:szCs w:val="22"/>
        </w:rPr>
        <w:tab/>
      </w:r>
    </w:p>
    <w:p w14:paraId="0BB0D023" w14:textId="77777777" w:rsidR="00AF37DB" w:rsidRPr="0023312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92D7E86" w14:textId="77777777" w:rsidR="00AF37DB" w:rsidRPr="0023312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2FB42220" w14:textId="409AEFE8" w:rsidR="00AF37DB" w:rsidRPr="00233124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233124" w:rsidSect="00367A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233124">
        <w:rPr>
          <w:rFonts w:ascii="Arial" w:hAnsi="Arial" w:cs="Arial"/>
          <w:sz w:val="22"/>
          <w:szCs w:val="22"/>
        </w:rPr>
        <w:t>Authorised Signatory</w:t>
      </w:r>
      <w:r w:rsidRPr="00233124">
        <w:rPr>
          <w:rFonts w:ascii="Arial" w:hAnsi="Arial" w:cs="Arial"/>
          <w:sz w:val="22"/>
          <w:szCs w:val="22"/>
        </w:rPr>
        <w:tab/>
      </w:r>
      <w:r w:rsidR="00507A53">
        <w:rPr>
          <w:rFonts w:ascii="Arial" w:hAnsi="Arial" w:cs="Arial"/>
          <w:b/>
          <w:bCs/>
          <w:sz w:val="22"/>
          <w:szCs w:val="22"/>
        </w:rPr>
        <w:t>H. Dixon - Solicitor</w:t>
      </w:r>
      <w:r w:rsidRPr="00233124">
        <w:rPr>
          <w:rFonts w:ascii="Arial" w:hAnsi="Arial" w:cs="Arial"/>
          <w:sz w:val="22"/>
          <w:szCs w:val="22"/>
        </w:rPr>
        <w:tab/>
      </w:r>
      <w:r w:rsidRPr="00233124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233124" w:rsidRDefault="00AF37DB" w:rsidP="00AF37DB">
      <w:pPr>
        <w:rPr>
          <w:rFonts w:ascii="Arial" w:hAnsi="Arial" w:cs="Arial"/>
          <w:sz w:val="20"/>
        </w:rPr>
      </w:pPr>
    </w:p>
    <w:sectPr w:rsidR="00AF37DB" w:rsidRPr="00233124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6324" w14:textId="77777777" w:rsidR="00233124" w:rsidRDefault="00233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6CF9F" w14:textId="77777777" w:rsidR="00233124" w:rsidRDefault="00233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D7E6" w14:textId="77777777" w:rsidR="00233124" w:rsidRDefault="0023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C4C9" w14:textId="77777777" w:rsidR="00233124" w:rsidRDefault="00233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0FB9A751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>TTR</w:t>
    </w:r>
    <w:r w:rsidR="00EF562E" w:rsidRPr="00233124">
      <w:rPr>
        <w:rFonts w:ascii="Arial" w:hAnsi="Arial" w:cs="Arial"/>
        <w:sz w:val="14"/>
      </w:rPr>
      <w:t xml:space="preserve">O </w:t>
    </w:r>
    <w:r w:rsidR="00622812" w:rsidRPr="00233124">
      <w:rPr>
        <w:rFonts w:ascii="Arial" w:hAnsi="Arial" w:cs="Arial"/>
        <w:sz w:val="14"/>
      </w:rPr>
      <w:t>20-</w:t>
    </w:r>
    <w:r w:rsidR="00233124" w:rsidRPr="00233124">
      <w:rPr>
        <w:rFonts w:ascii="Arial" w:hAnsi="Arial" w:cs="Arial"/>
        <w:sz w:val="14"/>
      </w:rPr>
      <w:t>104</w:t>
    </w:r>
    <w:r w:rsidR="008748EF" w:rsidRPr="00233124">
      <w:rPr>
        <w:rFonts w:ascii="Arial" w:hAnsi="Arial" w:cs="Arial"/>
        <w:sz w:val="14"/>
      </w:rPr>
      <w:t xml:space="preserve"> </w:t>
    </w:r>
    <w:r w:rsidR="00C16290" w:rsidRPr="00233124">
      <w:rPr>
        <w:rFonts w:ascii="Arial" w:hAnsi="Arial" w:cs="Arial"/>
        <w:sz w:val="14"/>
      </w:rPr>
      <w:t>0</w:t>
    </w:r>
    <w:r w:rsidR="00B57138" w:rsidRPr="00233124">
      <w:rPr>
        <w:rFonts w:ascii="Arial" w:hAnsi="Arial" w:cs="Arial"/>
        <w:sz w:val="1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541B" w14:textId="77777777" w:rsidR="00233124" w:rsidRDefault="00233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05A"/>
    <w:multiLevelType w:val="hybridMultilevel"/>
    <w:tmpl w:val="B6CC4E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5"/>
  </w:num>
  <w:num w:numId="5">
    <w:abstractNumId w:val="13"/>
  </w:num>
  <w:num w:numId="6">
    <w:abstractNumId w:val="20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16"/>
  </w:num>
  <w:num w:numId="12">
    <w:abstractNumId w:val="11"/>
  </w:num>
  <w:num w:numId="13">
    <w:abstractNumId w:val="2"/>
  </w:num>
  <w:num w:numId="14">
    <w:abstractNumId w:val="10"/>
  </w:num>
  <w:num w:numId="15">
    <w:abstractNumId w:val="19"/>
  </w:num>
  <w:num w:numId="16">
    <w:abstractNumId w:val="15"/>
  </w:num>
  <w:num w:numId="17">
    <w:abstractNumId w:val="9"/>
  </w:num>
  <w:num w:numId="18">
    <w:abstractNumId w:val="17"/>
  </w:num>
  <w:num w:numId="19">
    <w:abstractNumId w:val="6"/>
  </w:num>
  <w:num w:numId="20">
    <w:abstractNumId w:val="2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33124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07A53"/>
    <w:rsid w:val="00520705"/>
    <w:rsid w:val="0052158D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8F1552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14765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50F638A91C9647D88CFA4AD267B7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85F-031A-4D95-8E4E-E98790D616E4}"/>
      </w:docPartPr>
      <w:docPartBody>
        <w:p w:rsidR="00594E79" w:rsidRDefault="00067B55" w:rsidP="00067B55">
          <w:pPr>
            <w:pStyle w:val="50F638A91C9647D88CFA4AD267B7314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81B2C28640D0479482A6DFE309E4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1EC6-3986-47B8-9910-4568093AA5EC}"/>
      </w:docPartPr>
      <w:docPartBody>
        <w:p w:rsidR="00D72CE9" w:rsidRDefault="00594E79" w:rsidP="00594E79">
          <w:pPr>
            <w:pStyle w:val="81B2C28640D0479482A6DFE309E47B68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694FE26941474857A6AAF3352FAD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547B-C8B8-4D91-A569-CF9A6F1DB3DA}"/>
      </w:docPartPr>
      <w:docPartBody>
        <w:p w:rsidR="00D72CE9" w:rsidRDefault="00594E79" w:rsidP="00594E79">
          <w:pPr>
            <w:pStyle w:val="694FE26941474857A6AAF3352FAD903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CD857D2E0FEA4A56B403A1544F35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DCCE-A2F4-40A1-91A8-4A0A25807C13}"/>
      </w:docPartPr>
      <w:docPartBody>
        <w:p w:rsidR="00D72CE9" w:rsidRDefault="00594E79" w:rsidP="00594E79">
          <w:pPr>
            <w:pStyle w:val="CD857D2E0FEA4A56B403A1544F359092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4A1C8C52CB01476DB7208B4BC59C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7D57-2A13-47CB-B697-60EE9EA98C47}"/>
      </w:docPartPr>
      <w:docPartBody>
        <w:p w:rsidR="00F53681" w:rsidRDefault="002D6C94" w:rsidP="002D6C94">
          <w:pPr>
            <w:pStyle w:val="4A1C8C52CB01476DB7208B4BC59C2BC0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FF0528DFE15245A78D18EF2DED9E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8BF5-C39A-4AF7-8B0F-9D602794E770}"/>
      </w:docPartPr>
      <w:docPartBody>
        <w:p w:rsidR="00F53681" w:rsidRDefault="002D6C94" w:rsidP="002D6C94">
          <w:pPr>
            <w:pStyle w:val="FF0528DFE15245A78D18EF2DED9EE519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E2D7B304A3504E6FA2F3C7149A02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33A0-6912-4478-88AD-D9A3DD06197B}"/>
      </w:docPartPr>
      <w:docPartBody>
        <w:p w:rsidR="00F53681" w:rsidRDefault="002D6C94" w:rsidP="002D6C94">
          <w:pPr>
            <w:pStyle w:val="E2D7B304A3504E6FA2F3C7149A02C234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91BBA50FBDFA4549B974338284D0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1F76-2FE8-43C6-BDE8-495DFED2097D}"/>
      </w:docPartPr>
      <w:docPartBody>
        <w:p w:rsidR="00F53681" w:rsidRDefault="002D6C94" w:rsidP="002D6C94">
          <w:pPr>
            <w:pStyle w:val="91BBA50FBDFA4549B974338284D03C6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B10E7962D7914AA3B622BDCB882D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43DC-AF94-4332-8D7B-11FFCE5D93C7}"/>
      </w:docPartPr>
      <w:docPartBody>
        <w:p w:rsidR="00F53681" w:rsidRDefault="002D6C94" w:rsidP="002D6C94">
          <w:pPr>
            <w:pStyle w:val="B10E7962D7914AA3B622BDCB882D97C3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8B6735487BB54C50BB5D7910786EF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DF74-77B3-4F0E-BF94-4BDDB6CF974D}"/>
      </w:docPartPr>
      <w:docPartBody>
        <w:p w:rsidR="00F53681" w:rsidRDefault="002D6C94" w:rsidP="002D6C94">
          <w:pPr>
            <w:pStyle w:val="8B6735487BB54C50BB5D7910786EFD5C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CE8C6D8088EE45ACB004BC61CAC4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3F39-DC6C-4BDA-94DF-DCDA4471CB1E}"/>
      </w:docPartPr>
      <w:docPartBody>
        <w:p w:rsidR="00F53681" w:rsidRDefault="002D6C94" w:rsidP="002D6C94">
          <w:pPr>
            <w:pStyle w:val="CE8C6D8088EE45ACB004BC61CAC4DBF5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ECF811756174462097E0BE9F100E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EA244-2F12-4DC5-86CA-9BD8C2435C9E}"/>
      </w:docPartPr>
      <w:docPartBody>
        <w:p w:rsidR="00F53681" w:rsidRDefault="002D6C94" w:rsidP="002D6C94">
          <w:pPr>
            <w:pStyle w:val="ECF811756174462097E0BE9F100E8E70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D6C94"/>
    <w:rsid w:val="002F39CE"/>
    <w:rsid w:val="00594E79"/>
    <w:rsid w:val="00D72CE9"/>
    <w:rsid w:val="00F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C94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4A1C8C52CB01476DB7208B4BC59C2BC0">
    <w:name w:val="4A1C8C52CB01476DB7208B4BC59C2BC0"/>
    <w:rsid w:val="002D6C94"/>
  </w:style>
  <w:style w:type="paragraph" w:customStyle="1" w:styleId="FF0528DFE15245A78D18EF2DED9EE519">
    <w:name w:val="FF0528DFE15245A78D18EF2DED9EE519"/>
    <w:rsid w:val="002D6C94"/>
  </w:style>
  <w:style w:type="paragraph" w:customStyle="1" w:styleId="E2D7B304A3504E6FA2F3C7149A02C234">
    <w:name w:val="E2D7B304A3504E6FA2F3C7149A02C234"/>
    <w:rsid w:val="002D6C94"/>
  </w:style>
  <w:style w:type="paragraph" w:customStyle="1" w:styleId="91BBA50FBDFA4549B974338284D03C67">
    <w:name w:val="91BBA50FBDFA4549B974338284D03C67"/>
    <w:rsid w:val="002D6C94"/>
  </w:style>
  <w:style w:type="paragraph" w:customStyle="1" w:styleId="B10E7962D7914AA3B622BDCB882D97C3">
    <w:name w:val="B10E7962D7914AA3B622BDCB882D97C3"/>
    <w:rsid w:val="002D6C94"/>
  </w:style>
  <w:style w:type="paragraph" w:customStyle="1" w:styleId="8B6735487BB54C50BB5D7910786EFD5C">
    <w:name w:val="8B6735487BB54C50BB5D7910786EFD5C"/>
    <w:rsid w:val="002D6C94"/>
  </w:style>
  <w:style w:type="paragraph" w:customStyle="1" w:styleId="7B51DDDBBEB348C6A9A6F89736EC914F">
    <w:name w:val="7B51DDDBBEB348C6A9A6F89736EC914F"/>
    <w:rsid w:val="002D6C94"/>
  </w:style>
  <w:style w:type="paragraph" w:customStyle="1" w:styleId="CE8C6D8088EE45ACB004BC61CAC4DBF5">
    <w:name w:val="CE8C6D8088EE45ACB004BC61CAC4DBF5"/>
    <w:rsid w:val="002D6C94"/>
  </w:style>
  <w:style w:type="paragraph" w:customStyle="1" w:styleId="ECF811756174462097E0BE9F100E8E70">
    <w:name w:val="ECF811756174462097E0BE9F100E8E70"/>
    <w:rsid w:val="002D6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2020-07-28T11:04:00Z</dcterms:created>
  <dcterms:modified xsi:type="dcterms:W3CDTF">2020-07-28T11:04:00Z</dcterms:modified>
</cp:coreProperties>
</file>