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AC62FF1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4D5B6B" w:themeColor="text1"/>
          <w:kern w:val="0"/>
          <w:sz w:val="38"/>
          <w:szCs w:val="32"/>
        </w:rPr>
      </w:pPr>
      <w:r w:rsidRPr="006A6D66">
        <w:rPr>
          <w:rFonts w:asciiTheme="majorHAnsi" w:hAnsiTheme="majorHAnsi" w:cstheme="majorHAnsi"/>
          <w:b/>
          <w:bCs/>
          <w:color w:val="4D5B6B" w:themeColor="text1"/>
          <w:kern w:val="0"/>
          <w:sz w:val="38"/>
          <w:szCs w:val="32"/>
        </w:rPr>
        <w:t>What is VIG?</w:t>
      </w:r>
    </w:p>
    <w:p w14:paraId="7F0BD0C9" w14:textId="201614C3" w:rsidR="006A6D66" w:rsidRPr="006A6D66" w:rsidRDefault="006A6D66" w:rsidP="006A6D66">
      <w:pPr>
        <w:spacing w:after="0" w:line="240" w:lineRule="auto"/>
        <w:jc w:val="both"/>
        <w:rPr>
          <w:color w:val="4D5B6B" w:themeColor="text1"/>
        </w:rPr>
      </w:pPr>
    </w:p>
    <w:p w14:paraId="3E407CAC" w14:textId="77777777" w:rsidR="006A6D66" w:rsidRPr="006A6D66" w:rsidRDefault="006A6D66" w:rsidP="006A6D66">
      <w:pPr>
        <w:spacing w:after="0" w:line="240" w:lineRule="auto"/>
        <w:jc w:val="both"/>
        <w:rPr>
          <w:color w:val="4D5B6B" w:themeColor="text1"/>
        </w:rPr>
      </w:pPr>
    </w:p>
    <w:p w14:paraId="341D1D2E" w14:textId="77777777" w:rsidR="006A6D66" w:rsidRPr="006A6D66" w:rsidRDefault="006A6D66" w:rsidP="006A6D66">
      <w:pPr>
        <w:spacing w:after="0" w:line="240" w:lineRule="auto"/>
        <w:jc w:val="both"/>
        <w:rPr>
          <w:color w:val="4D5B6B" w:themeColor="text1"/>
        </w:rPr>
      </w:pPr>
    </w:p>
    <w:p w14:paraId="3725984E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  <w:t xml:space="preserve">Video Interaction Guidance (VIG) involves capturing what is going well on video to help build communication and interaction and support relationships. </w:t>
      </w:r>
    </w:p>
    <w:p w14:paraId="3850C061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</w:pPr>
    </w:p>
    <w:p w14:paraId="0CF10D20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  <w:t xml:space="preserve">It is a </w:t>
      </w:r>
      <w:proofErr w:type="gramStart"/>
      <w:r w:rsidRPr="006A6D66"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  <w:t>strength based</w:t>
      </w:r>
      <w:proofErr w:type="gramEnd"/>
      <w:r w:rsidRPr="006A6D66"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  <w:t xml:space="preserve"> approach to working with parents, carers and teaching staff.</w:t>
      </w:r>
    </w:p>
    <w:p w14:paraId="16914DD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</w:rPr>
      </w:pPr>
    </w:p>
    <w:p w14:paraId="5F63A99C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  <w:t>How will it help me?</w:t>
      </w:r>
    </w:p>
    <w:p w14:paraId="0D6EBF9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It will highlight the strengths that you already have; you may not even be aware of them.</w:t>
      </w:r>
    </w:p>
    <w:p w14:paraId="6CB87EE8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It will help you to build on these strengths.</w:t>
      </w:r>
    </w:p>
    <w:p w14:paraId="7CE98AEE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When you see yourself communicating well it can be a very motivating experience.</w:t>
      </w:r>
    </w:p>
    <w:p w14:paraId="2683C80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The VIG process will provide you with an understanding of communication that can be used in any interaction.</w:t>
      </w:r>
    </w:p>
    <w:p w14:paraId="289D2F86" w14:textId="69330E9A" w:rsidR="006A6D66" w:rsidRPr="006A6D66" w:rsidRDefault="006A6D66" w:rsidP="006A6D66">
      <w:pPr>
        <w:pStyle w:val="BodyText2"/>
        <w:widowControl w:val="0"/>
        <w:jc w:val="both"/>
        <w:rPr>
          <w:rFonts w:asciiTheme="majorHAnsi" w:hAnsiTheme="majorHAnsi" w:cstheme="majorHAnsi"/>
          <w:b/>
          <w:bCs/>
          <w:color w:val="4D5B6B" w:themeColor="text1"/>
          <w:sz w:val="20"/>
          <w:szCs w:val="18"/>
          <w14:ligatures w14:val="none"/>
        </w:rPr>
      </w:pPr>
    </w:p>
    <w:p w14:paraId="3763D026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  <w:t>How does it work?</w:t>
      </w:r>
    </w:p>
    <w:p w14:paraId="0B351DE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The VIG guider will meet with you. They will explain the VIG process and help you set your own goals. A short video clip is taken by the guider (of about ten minutes) of you and your child doing something you both enjoy.</w:t>
      </w:r>
    </w:p>
    <w:p w14:paraId="0FC896BD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</w:p>
    <w:p w14:paraId="1D4B7B26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The VIG guider will take the video away and watch it. They will pick out a small number of clips showing successful interactions between you and your child.</w:t>
      </w:r>
    </w:p>
    <w:p w14:paraId="73C013E7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</w:p>
    <w:p w14:paraId="2AC8807A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The VIG guider returns at a time agreed with you to share and talk about the clips.</w:t>
      </w:r>
      <w:r w:rsidRPr="006A6D66">
        <w:rPr>
          <w:rFonts w:asciiTheme="majorHAnsi" w:hAnsiTheme="majorHAnsi" w:cstheme="majorHAnsi"/>
          <w:color w:val="4D5B6B" w:themeColor="text1"/>
          <w:sz w:val="22"/>
        </w:rPr>
        <w:t xml:space="preserve"> </w:t>
      </w:r>
    </w:p>
    <w:p w14:paraId="68F59006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You and the VIG guider will work together to bring about positive change.</w:t>
      </w:r>
    </w:p>
    <w:p w14:paraId="2FA32FDD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</w:p>
    <w:p w14:paraId="22700A87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b/>
          <w:bCs/>
          <w:color w:val="4D5B6B" w:themeColor="text1"/>
          <w:kern w:val="0"/>
          <w:sz w:val="28"/>
          <w:szCs w:val="24"/>
        </w:rPr>
        <w:t>Who do the videos belong to?</w:t>
      </w:r>
    </w:p>
    <w:p w14:paraId="3F509D5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The videos belong to the people being filmed.</w:t>
      </w:r>
    </w:p>
    <w:p w14:paraId="12B099E0" w14:textId="64FE42C9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  <w:t>• The VIG guider will keep a secure copy of the video clips while they are working with you. The film will be deleted once the intervention is complete.</w:t>
      </w:r>
    </w:p>
    <w:p w14:paraId="09550AB0" w14:textId="1E87CA78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</w:rPr>
      </w:pPr>
    </w:p>
    <w:p w14:paraId="7DDD9200" w14:textId="5BBD2146" w:rsidR="00A61FF1" w:rsidRPr="006A6D66" w:rsidRDefault="000273AF" w:rsidP="006A6D66">
      <w:pPr>
        <w:spacing w:after="0" w:line="240" w:lineRule="auto"/>
        <w:jc w:val="both"/>
        <w:rPr>
          <w:color w:val="4D5B6B" w:themeColor="text1"/>
        </w:rPr>
      </w:pPr>
      <w:r w:rsidRPr="006A6D66">
        <w:rPr>
          <w:color w:val="4D5B6B" w:themeColor="text1"/>
        </w:rPr>
        <w:tab/>
      </w:r>
      <w:r w:rsidRPr="006A6D66">
        <w:rPr>
          <w:color w:val="4D5B6B" w:themeColor="text1"/>
        </w:rPr>
        <w:tab/>
      </w:r>
      <w:r w:rsidRPr="006A6D66">
        <w:rPr>
          <w:color w:val="4D5B6B" w:themeColor="text1"/>
        </w:rPr>
        <w:tab/>
      </w:r>
    </w:p>
    <w:p w14:paraId="1B587E0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 xml:space="preserve">A short video and more information about VIG </w:t>
      </w:r>
      <w:proofErr w:type="gramStart"/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>is</w:t>
      </w:r>
      <w:proofErr w:type="gramEnd"/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 xml:space="preserve"> available here:</w:t>
      </w:r>
    </w:p>
    <w:p w14:paraId="2CE74F53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</w:pPr>
      <w:r w:rsidRPr="006A6D66">
        <w:rPr>
          <w:rStyle w:val="Hyperlink"/>
          <w:rFonts w:asciiTheme="majorHAnsi" w:hAnsiTheme="majorHAnsi" w:cstheme="majorHAnsi"/>
          <w:bCs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>www.videointeractionguidance.net/</w:t>
      </w:r>
      <w:r w:rsidRPr="006A6D66">
        <w:rPr>
          <w:rFonts w:asciiTheme="majorHAnsi" w:hAnsiTheme="majorHAnsi" w:cstheme="majorHAnsi"/>
          <w:bCs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 xml:space="preserve"> or here:</w:t>
      </w:r>
    </w:p>
    <w:p w14:paraId="40DADDE5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</w:pPr>
      <w:hyperlink r:id="rId8" w:history="1">
        <w:r w:rsidRPr="006A6D66">
          <w:rPr>
            <w:rStyle w:val="Hyperlink"/>
            <w:rFonts w:asciiTheme="majorHAnsi" w:hAnsiTheme="majorHAnsi" w:cstheme="majorHAnsi"/>
            <w:color w:val="4D5B6B" w:themeColor="text1"/>
            <w:kern w:val="0"/>
            <w:sz w:val="28"/>
            <w:szCs w:val="24"/>
            <w:lang w:eastAsia="en-US"/>
            <w14:ligatures w14:val="none"/>
            <w14:cntxtAlts w14:val="0"/>
          </w:rPr>
          <w:t>www.youtube.com/watch?v=dpSHHS_YMLE</w:t>
        </w:r>
      </w:hyperlink>
    </w:p>
    <w:p w14:paraId="277F839E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</w:pPr>
    </w:p>
    <w:p w14:paraId="61E90DAD" w14:textId="77777777" w:rsidR="006A6D66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</w:pPr>
      <w:r w:rsidRPr="006A6D66">
        <w:rPr>
          <w:rFonts w:asciiTheme="majorHAnsi" w:hAnsiTheme="majorHAnsi" w:cstheme="majorHAnsi"/>
          <w:color w:val="4D5B6B" w:themeColor="text1"/>
          <w:kern w:val="0"/>
          <w:sz w:val="28"/>
          <w:szCs w:val="24"/>
          <w:lang w:eastAsia="en-US"/>
          <w14:ligatures w14:val="none"/>
          <w14:cntxtAlts w14:val="0"/>
        </w:rPr>
        <w:t>VIG can also be used to support interactions between professionals, or between professionals and young people.</w:t>
      </w:r>
    </w:p>
    <w:p w14:paraId="004F9CEE" w14:textId="77777777" w:rsidR="006A6D66" w:rsidRDefault="006A6D66" w:rsidP="006A6D66">
      <w:pPr>
        <w:jc w:val="both"/>
        <w:rPr>
          <w:rFonts w:asciiTheme="majorHAnsi" w:hAnsiTheme="majorHAnsi" w:cstheme="majorHAnsi"/>
          <w:b/>
          <w:color w:val="4D5B6B" w:themeColor="text1"/>
          <w:sz w:val="36"/>
        </w:rPr>
      </w:pPr>
    </w:p>
    <w:p w14:paraId="74FAB7E7" w14:textId="0944127B" w:rsidR="006A6D66" w:rsidRPr="006A6D66" w:rsidRDefault="006A6D66" w:rsidP="006A6D66">
      <w:pPr>
        <w:jc w:val="both"/>
        <w:rPr>
          <w:rFonts w:asciiTheme="majorHAnsi" w:hAnsiTheme="majorHAnsi" w:cstheme="majorHAnsi"/>
          <w:b/>
          <w:color w:val="4D5B6B" w:themeColor="text1"/>
          <w:sz w:val="36"/>
        </w:rPr>
      </w:pPr>
      <w:r w:rsidRPr="006A6D66">
        <w:rPr>
          <w:rFonts w:asciiTheme="majorHAnsi" w:hAnsiTheme="majorHAnsi" w:cstheme="majorHAnsi"/>
          <w:b/>
          <w:color w:val="4D5B6B" w:themeColor="text1"/>
          <w:sz w:val="36"/>
        </w:rPr>
        <w:t xml:space="preserve"> </w:t>
      </w:r>
      <w:proofErr w:type="gramStart"/>
      <w:r w:rsidRPr="006A6D66">
        <w:rPr>
          <w:rFonts w:asciiTheme="majorHAnsi" w:hAnsiTheme="majorHAnsi" w:cstheme="majorHAnsi"/>
          <w:b/>
          <w:color w:val="4D5B6B" w:themeColor="text1"/>
          <w:sz w:val="36"/>
        </w:rPr>
        <w:t>I’m</w:t>
      </w:r>
      <w:proofErr w:type="gramEnd"/>
      <w:r w:rsidRPr="006A6D66">
        <w:rPr>
          <w:rFonts w:asciiTheme="majorHAnsi" w:hAnsiTheme="majorHAnsi" w:cstheme="majorHAnsi"/>
          <w:b/>
          <w:color w:val="4D5B6B" w:themeColor="text1"/>
          <w:sz w:val="36"/>
        </w:rPr>
        <w:t xml:space="preserve"> interested in VIG, who do I contact?</w:t>
      </w:r>
    </w:p>
    <w:p w14:paraId="516E1872" w14:textId="77777777" w:rsidR="006A6D66" w:rsidRPr="006A6D66" w:rsidRDefault="006A6D66" w:rsidP="006A6D66">
      <w:pPr>
        <w:jc w:val="both"/>
        <w:rPr>
          <w:rFonts w:asciiTheme="majorHAnsi" w:hAnsiTheme="majorHAnsi" w:cstheme="majorHAnsi"/>
          <w:b/>
          <w:color w:val="4D5B6B" w:themeColor="text1"/>
          <w:sz w:val="16"/>
        </w:rPr>
      </w:pPr>
    </w:p>
    <w:p w14:paraId="20F983CC" w14:textId="6C9D8D0A" w:rsidR="000273AF" w:rsidRPr="006A6D66" w:rsidRDefault="006A6D66" w:rsidP="006A6D66">
      <w:pPr>
        <w:autoSpaceDE w:val="0"/>
        <w:autoSpaceDN w:val="0"/>
        <w:adjustRightInd w:val="0"/>
        <w:spacing w:after="0" w:line="240" w:lineRule="auto"/>
        <w:jc w:val="both"/>
        <w:rPr>
          <w:rFonts w:ascii="Humanist777BT-RomanB" w:hAnsi="Humanist777BT-RomanB" w:cs="Humanist777BT-RomanB"/>
          <w:color w:val="4D5B6B" w:themeColor="text1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Theme="majorHAnsi" w:hAnsiTheme="majorHAnsi" w:cstheme="majorHAnsi"/>
          <w:b/>
          <w:color w:val="4D5B6B" w:themeColor="text1"/>
          <w:sz w:val="32"/>
        </w:rPr>
        <w:t xml:space="preserve">Please email </w:t>
      </w:r>
      <w:hyperlink r:id="rId9" w:history="1">
        <w:r w:rsidRPr="006A6D66">
          <w:rPr>
            <w:rStyle w:val="Hyperlink"/>
            <w:rFonts w:asciiTheme="majorHAnsi" w:hAnsiTheme="majorHAnsi" w:cstheme="majorHAnsi"/>
            <w:b/>
            <w:color w:val="4D5B6B" w:themeColor="text1"/>
            <w:sz w:val="32"/>
          </w:rPr>
          <w:t>EPService@nelincs.gov.uk</w:t>
        </w:r>
      </w:hyperlink>
      <w:r w:rsidRPr="006A6D66">
        <w:rPr>
          <w:rFonts w:asciiTheme="majorHAnsi" w:hAnsiTheme="majorHAnsi" w:cstheme="majorHAnsi"/>
          <w:b/>
          <w:color w:val="4D5B6B" w:themeColor="text1"/>
          <w:sz w:val="32"/>
        </w:rPr>
        <w:t xml:space="preserve"> </w:t>
      </w:r>
    </w:p>
    <w:sectPr w:rsidR="000273AF" w:rsidRPr="006A6D66" w:rsidSect="006A6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67" w:bottom="10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72ABB" w14:textId="77777777" w:rsidR="00BF20D2" w:rsidRDefault="00BF20D2" w:rsidP="00173554">
      <w:r>
        <w:separator/>
      </w:r>
    </w:p>
  </w:endnote>
  <w:endnote w:type="continuationSeparator" w:id="0">
    <w:p w14:paraId="3047DE27" w14:textId="77777777" w:rsidR="00BF20D2" w:rsidRDefault="00BF20D2" w:rsidP="001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1CD9" w14:textId="77777777" w:rsidR="006A6D66" w:rsidRDefault="006A6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91A3" w14:textId="77777777" w:rsidR="006A6D66" w:rsidRDefault="006A6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8787" w14:textId="77777777" w:rsidR="006A6D66" w:rsidRDefault="006A6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FC542" w14:textId="77777777" w:rsidR="00BF20D2" w:rsidRDefault="00BF20D2" w:rsidP="00173554">
      <w:r>
        <w:separator/>
      </w:r>
    </w:p>
  </w:footnote>
  <w:footnote w:type="continuationSeparator" w:id="0">
    <w:p w14:paraId="4B94B8B5" w14:textId="77777777" w:rsidR="00BF20D2" w:rsidRDefault="00BF20D2" w:rsidP="0017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474C" w14:textId="14441C08" w:rsidR="006A6D66" w:rsidRDefault="006A6D66">
    <w:pPr>
      <w:pStyle w:val="Header"/>
    </w:pPr>
    <w:r>
      <w:rPr>
        <w:noProof/>
      </w:rPr>
      <w:pict w14:anchorId="13F42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53860" o:spid="_x0000_s6146" type="#_x0000_t75" style="position:absolute;margin-left:0;margin-top:0;width:524.3pt;height:497.3pt;z-index:-251657216;mso-position-horizontal:center;mso-position-horizontal-relative:margin;mso-position-vertical:center;mso-position-vertical-relative:margin" o:allowincell="f">
          <v:imagedata r:id="rId1" o:title="VIG tre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3F34" w14:textId="1990FBD0" w:rsidR="006A6D66" w:rsidRDefault="006A6D66">
    <w:pPr>
      <w:pStyle w:val="Header"/>
    </w:pPr>
    <w:r>
      <w:rPr>
        <w:noProof/>
      </w:rPr>
      <w:pict w14:anchorId="6A192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53861" o:spid="_x0000_s6147" type="#_x0000_t75" style="position:absolute;margin-left:0;margin-top:0;width:524.3pt;height:497.3pt;z-index:-251656192;mso-position-horizontal:center;mso-position-horizontal-relative:margin;mso-position-vertical:center;mso-position-vertical-relative:margin" o:allowincell="f">
          <v:imagedata r:id="rId1" o:title="VIG tre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E9F8" w14:textId="70A71085" w:rsidR="006A6D66" w:rsidRDefault="006A6D66">
    <w:pPr>
      <w:pStyle w:val="Header"/>
    </w:pPr>
    <w:r>
      <w:rPr>
        <w:noProof/>
      </w:rPr>
      <w:pict w14:anchorId="5431C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53859" o:spid="_x0000_s6145" type="#_x0000_t75" style="position:absolute;margin-left:0;margin-top:0;width:524.3pt;height:497.3pt;z-index:-251658240;mso-position-horizontal:center;mso-position-horizontal-relative:margin;mso-position-vertical:center;mso-position-vertical-relative:margin" o:allowincell="f">
          <v:imagedata r:id="rId1" o:title="VIG tre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3EE9"/>
    <w:multiLevelType w:val="hybridMultilevel"/>
    <w:tmpl w:val="58FE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83BFF"/>
    <w:multiLevelType w:val="hybridMultilevel"/>
    <w:tmpl w:val="C95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8D"/>
    <w:rsid w:val="00017154"/>
    <w:rsid w:val="000273AF"/>
    <w:rsid w:val="000A0150"/>
    <w:rsid w:val="000B0EA4"/>
    <w:rsid w:val="00125269"/>
    <w:rsid w:val="00136396"/>
    <w:rsid w:val="001655DE"/>
    <w:rsid w:val="00173554"/>
    <w:rsid w:val="001D6385"/>
    <w:rsid w:val="002457D3"/>
    <w:rsid w:val="0026689A"/>
    <w:rsid w:val="0028034F"/>
    <w:rsid w:val="002B67E1"/>
    <w:rsid w:val="00312827"/>
    <w:rsid w:val="003E7240"/>
    <w:rsid w:val="0040633B"/>
    <w:rsid w:val="004D7A19"/>
    <w:rsid w:val="00567CA6"/>
    <w:rsid w:val="005A552D"/>
    <w:rsid w:val="005D047C"/>
    <w:rsid w:val="006145BE"/>
    <w:rsid w:val="00671D67"/>
    <w:rsid w:val="006A6D66"/>
    <w:rsid w:val="0074221D"/>
    <w:rsid w:val="00745742"/>
    <w:rsid w:val="00773DDF"/>
    <w:rsid w:val="007D1968"/>
    <w:rsid w:val="007D3A52"/>
    <w:rsid w:val="00820104"/>
    <w:rsid w:val="00855907"/>
    <w:rsid w:val="00882AA6"/>
    <w:rsid w:val="008904FA"/>
    <w:rsid w:val="0089677D"/>
    <w:rsid w:val="008D4BA6"/>
    <w:rsid w:val="0090042B"/>
    <w:rsid w:val="00965793"/>
    <w:rsid w:val="009D099A"/>
    <w:rsid w:val="009D09EA"/>
    <w:rsid w:val="009D445B"/>
    <w:rsid w:val="00A61FF1"/>
    <w:rsid w:val="00AB6F8B"/>
    <w:rsid w:val="00AE33CE"/>
    <w:rsid w:val="00AE6BCE"/>
    <w:rsid w:val="00AF3BD6"/>
    <w:rsid w:val="00B27793"/>
    <w:rsid w:val="00B53409"/>
    <w:rsid w:val="00B722DF"/>
    <w:rsid w:val="00BB432A"/>
    <w:rsid w:val="00BF20D2"/>
    <w:rsid w:val="00C01366"/>
    <w:rsid w:val="00C71DAE"/>
    <w:rsid w:val="00C866B7"/>
    <w:rsid w:val="00CF1948"/>
    <w:rsid w:val="00D100D3"/>
    <w:rsid w:val="00D27023"/>
    <w:rsid w:val="00D92CF5"/>
    <w:rsid w:val="00D94F85"/>
    <w:rsid w:val="00DD0DFA"/>
    <w:rsid w:val="00DD7EC1"/>
    <w:rsid w:val="00E375D2"/>
    <w:rsid w:val="00E72D09"/>
    <w:rsid w:val="00EC2550"/>
    <w:rsid w:val="00EC57D7"/>
    <w:rsid w:val="00F16C6D"/>
    <w:rsid w:val="00F3486C"/>
    <w:rsid w:val="00F46F00"/>
    <w:rsid w:val="00F531D7"/>
    <w:rsid w:val="00F90FA8"/>
    <w:rsid w:val="00FB032A"/>
    <w:rsid w:val="00FB5653"/>
    <w:rsid w:val="00FD2EA5"/>
    <w:rsid w:val="00FE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415A8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78D"/>
    <w:pPr>
      <w:spacing w:after="120" w:line="285" w:lineRule="auto"/>
    </w:pPr>
    <w:rPr>
      <w:rFonts w:ascii="Georgia" w:hAnsi="Georgia"/>
      <w:color w:val="000000"/>
      <w:kern w:val="28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3E724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25700" w:themeColor="accent1" w:themeShade="BF"/>
      <w:kern w:val="0"/>
      <w:sz w:val="28"/>
      <w:szCs w:val="28"/>
      <w:lang w:val="en-US" w:eastAsia="en-US"/>
      <w14:ligatures w14:val="none"/>
      <w14:cntxtAlts w14:val="0"/>
    </w:rPr>
  </w:style>
  <w:style w:type="paragraph" w:styleId="Heading4">
    <w:name w:val="heading 4"/>
    <w:basedOn w:val="Normal"/>
    <w:link w:val="Heading4Char"/>
    <w:uiPriority w:val="9"/>
    <w:qFormat/>
    <w:rsid w:val="00FE778D"/>
    <w:pPr>
      <w:spacing w:after="240" w:line="240" w:lineRule="auto"/>
      <w:outlineLvl w:val="3"/>
    </w:pPr>
    <w:rPr>
      <w:color w:val="D1634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Time">
    <w:name w:val="Date and Time"/>
    <w:pPr>
      <w:spacing w:before="80" w:after="80"/>
      <w:contextualSpacing/>
    </w:pPr>
    <w:rPr>
      <w:rFonts w:ascii="Tahoma" w:hAnsi="Tahoma" w:cs="Arial"/>
      <w:b/>
      <w:bCs/>
      <w:kern w:val="28"/>
      <w:szCs w:val="22"/>
      <w:lang w:val="en"/>
    </w:rPr>
  </w:style>
  <w:style w:type="paragraph" w:customStyle="1" w:styleId="Location">
    <w:name w:val="Location"/>
    <w:basedOn w:val="Normal"/>
    <w:pPr>
      <w:spacing w:before="80" w:after="80" w:line="240" w:lineRule="auto"/>
      <w:jc w:val="right"/>
    </w:pPr>
    <w:rPr>
      <w:rFonts w:ascii="Tahoma" w:hAnsi="Tahoma"/>
      <w:b/>
      <w:color w:val="auto"/>
      <w:kern w:val="0"/>
      <w:szCs w:val="24"/>
      <w:lang w:val="en-US" w:eastAsia="en-US"/>
      <w14:ligatures w14:val="none"/>
      <w14:cntxtAlts w14:val="0"/>
    </w:rPr>
  </w:style>
  <w:style w:type="paragraph" w:customStyle="1" w:styleId="BusinessName">
    <w:name w:val="Business Name"/>
    <w:basedOn w:val="Location"/>
    <w:pPr>
      <w:spacing w:before="0"/>
    </w:pPr>
    <w:rPr>
      <w:color w:val="006666"/>
      <w:spacing w:val="60"/>
      <w:sz w:val="32"/>
      <w:szCs w:val="32"/>
    </w:rPr>
  </w:style>
  <w:style w:type="paragraph" w:customStyle="1" w:styleId="note">
    <w:name w:val="note"/>
    <w:basedOn w:val="Location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SALE">
    <w:name w:val="SALE"/>
    <w:basedOn w:val="Normal"/>
    <w:pPr>
      <w:spacing w:after="0" w:line="240" w:lineRule="auto"/>
      <w:jc w:val="right"/>
    </w:pPr>
    <w:rPr>
      <w:rFonts w:ascii="Arial Black" w:hAnsi="Arial Black"/>
      <w:color w:val="FF6600"/>
      <w:kern w:val="0"/>
      <w:sz w:val="160"/>
      <w:szCs w:val="24"/>
      <w:lang w:val="en-US" w:eastAsia="en-US"/>
      <w14:ligatures w14:val="none"/>
      <w14:cntxtAlts w14:val="0"/>
    </w:rPr>
  </w:style>
  <w:style w:type="paragraph" w:customStyle="1" w:styleId="SalesPitch">
    <w:name w:val="Sales Pitch"/>
    <w:pPr>
      <w:jc w:val="center"/>
    </w:pPr>
    <w:rPr>
      <w:rFonts w:ascii="Arial Black" w:hAnsi="Arial Black" w:cs="Arial"/>
      <w:color w:val="006666"/>
      <w:spacing w:val="4"/>
      <w:kern w:val="28"/>
      <w:sz w:val="56"/>
      <w:szCs w:val="50"/>
      <w:lang w:val="en"/>
    </w:rPr>
  </w:style>
  <w:style w:type="paragraph" w:customStyle="1" w:styleId="SaleItem">
    <w:name w:val="Sale Item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</w:rPr>
  </w:style>
  <w:style w:type="paragraph" w:customStyle="1" w:styleId="SaleMarkdown">
    <w:name w:val="Sale Markdown"/>
    <w:pPr>
      <w:jc w:val="center"/>
    </w:pPr>
    <w:rPr>
      <w:rFonts w:ascii="Arial Black" w:hAnsi="Arial Black" w:cs="Arial"/>
      <w:kern w:val="28"/>
      <w:sz w:val="64"/>
      <w:szCs w:val="72"/>
    </w:rPr>
  </w:style>
  <w:style w:type="paragraph" w:customStyle="1" w:styleId="Expiration">
    <w:name w:val="Expiration"/>
    <w:basedOn w:val="DateandTime"/>
    <w:pPr>
      <w:spacing w:after="480"/>
    </w:pPr>
  </w:style>
  <w:style w:type="paragraph" w:styleId="BalloonText">
    <w:name w:val="Balloon Text"/>
    <w:basedOn w:val="Normal"/>
    <w:link w:val="BalloonTextChar"/>
    <w:rsid w:val="007D3A52"/>
    <w:pPr>
      <w:spacing w:after="0" w:line="240" w:lineRule="auto"/>
    </w:pPr>
    <w:rPr>
      <w:rFonts w:ascii="Tahoma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rsid w:val="007D3A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7240"/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D94F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F85"/>
    <w:pPr>
      <w:spacing w:after="0" w:line="240" w:lineRule="auto"/>
    </w:pPr>
    <w:rPr>
      <w:rFonts w:ascii="Times New Roman" w:hAnsi="Times New Roman"/>
      <w:color w:val="auto"/>
      <w:kern w:val="0"/>
      <w:lang w:val="en-US" w:eastAsia="en-US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rsid w:val="00D94F85"/>
  </w:style>
  <w:style w:type="paragraph" w:styleId="CommentSubject">
    <w:name w:val="annotation subject"/>
    <w:basedOn w:val="CommentText"/>
    <w:next w:val="CommentText"/>
    <w:link w:val="CommentSubjectChar"/>
    <w:rsid w:val="00D9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F85"/>
    <w:rPr>
      <w:b/>
      <w:bCs/>
    </w:rPr>
  </w:style>
  <w:style w:type="paragraph" w:styleId="Header">
    <w:name w:val="header"/>
    <w:basedOn w:val="Normal"/>
    <w:link w:val="HeaderChar"/>
    <w:rsid w:val="0017355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173554"/>
    <w:rPr>
      <w:sz w:val="24"/>
      <w:szCs w:val="24"/>
    </w:rPr>
  </w:style>
  <w:style w:type="paragraph" w:styleId="Footer">
    <w:name w:val="footer"/>
    <w:basedOn w:val="Normal"/>
    <w:link w:val="FooterChar"/>
    <w:rsid w:val="0017355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rsid w:val="0017355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778D"/>
    <w:rPr>
      <w:rFonts w:ascii="Georgia" w:hAnsi="Georgia"/>
      <w:color w:val="D16349"/>
      <w:kern w:val="28"/>
      <w:sz w:val="36"/>
      <w:szCs w:val="36"/>
      <w:lang w:val="en-GB" w:eastAsia="en-GB"/>
      <w14:ligatures w14:val="standard"/>
      <w14:cntxtAlts/>
    </w:rPr>
  </w:style>
  <w:style w:type="paragraph" w:styleId="BodyText2">
    <w:name w:val="Body Text 2"/>
    <w:link w:val="BodyText2Char"/>
    <w:uiPriority w:val="99"/>
    <w:unhideWhenUsed/>
    <w:rsid w:val="00FE778D"/>
    <w:pPr>
      <w:spacing w:after="160" w:line="360" w:lineRule="auto"/>
    </w:pPr>
    <w:rPr>
      <w:rFonts w:ascii="Georgia" w:hAnsi="Georgia"/>
      <w:color w:val="D16349"/>
      <w:kern w:val="28"/>
      <w:sz w:val="18"/>
      <w:lang w:val="en-GB"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rsid w:val="00FE778D"/>
    <w:rPr>
      <w:rFonts w:ascii="Georgia" w:hAnsi="Georgia"/>
      <w:color w:val="D16349"/>
      <w:kern w:val="28"/>
      <w:sz w:val="18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rsid w:val="0090042B"/>
    <w:rPr>
      <w:color w:val="89AAD3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7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FollowedHyperlink">
    <w:name w:val="FollowedHyperlink"/>
    <w:basedOn w:val="DefaultParagraphFont"/>
    <w:semiHidden/>
    <w:unhideWhenUsed/>
    <w:rsid w:val="00EC57D7"/>
    <w:rPr>
      <w:color w:val="79518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pSHHS_YM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Service@nelincs.gov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anE\AppData\Roaming\Microsoft\Templates\ForSale_Office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rmal">
  <a:themeElements>
    <a:clrScheme name="Thermal">
      <a:dk1>
        <a:srgbClr val="4D5B6B"/>
      </a:dk1>
      <a:lt1>
        <a:srgbClr val="FFFFFF"/>
      </a:lt1>
      <a:dk2>
        <a:srgbClr val="675D59"/>
      </a:dk2>
      <a:lt2>
        <a:srgbClr val="E8DED8"/>
      </a:lt2>
      <a:accent1>
        <a:srgbClr val="FF7605"/>
      </a:accent1>
      <a:accent2>
        <a:srgbClr val="7F7F7F"/>
      </a:accent2>
      <a:accent3>
        <a:srgbClr val="7F5185"/>
      </a:accent3>
      <a:accent4>
        <a:srgbClr val="89AAD3"/>
      </a:accent4>
      <a:accent5>
        <a:srgbClr val="8F5B4B"/>
      </a:accent5>
      <a:accent6>
        <a:srgbClr val="C84340"/>
      </a:accent6>
      <a:hlink>
        <a:srgbClr val="89AAD3"/>
      </a:hlink>
      <a:folHlink>
        <a:srgbClr val="795185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lumMod val="125000"/>
              </a:schemeClr>
            </a:gs>
            <a:gs pos="55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90000"/>
                <a:satMod val="300000"/>
                <a:lumMod val="9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8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CABC3D-E009-408C-A475-2FB6A4148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ForSale_Office2010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2021-01-28T12:57:00Z</dcterms:created>
  <dcterms:modified xsi:type="dcterms:W3CDTF">2021-01-28T12:57:00Z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TC022643549991</vt:lpwstr>
  </property>
</Properties>
</file>