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
        <w:tblW w:w="0" w:type="dxa"/>
        <w:tblLook w:val="04A0" w:firstRow="1" w:lastRow="0" w:firstColumn="1" w:lastColumn="0" w:noHBand="0" w:noVBand="1"/>
      </w:tblPr>
      <w:tblGrid>
        <w:gridCol w:w="1575"/>
        <w:gridCol w:w="1560"/>
        <w:gridCol w:w="3345"/>
        <w:gridCol w:w="2505"/>
      </w:tblGrid>
      <w:tr w:rsidR="002729BE" w:rsidRPr="002729BE" w:rsidTr="00BD4416">
        <w:trPr>
          <w:trHeight w:val="300"/>
        </w:trPr>
        <w:tc>
          <w:tcPr>
            <w:tcW w:w="1575" w:type="dxa"/>
            <w:hideMark/>
          </w:tcPr>
          <w:p w:rsidR="002729BE" w:rsidRPr="002729BE" w:rsidRDefault="002729BE" w:rsidP="002729BE">
            <w:pPr>
              <w:widowControl/>
              <w:spacing w:before="0" w:after="0"/>
              <w:jc w:val="center"/>
              <w:textAlignment w:val="baseline"/>
              <w:rPr>
                <w:rFonts w:ascii="Segoe UI" w:hAnsi="Segoe UI" w:cs="Segoe UI"/>
                <w:snapToGrid/>
                <w:sz w:val="18"/>
                <w:szCs w:val="18"/>
                <w:lang w:eastAsia="en-GB"/>
              </w:rPr>
            </w:pPr>
            <w:r w:rsidRPr="002729BE">
              <w:rPr>
                <w:rFonts w:ascii="Arial" w:hAnsi="Arial" w:cs="Arial"/>
                <w:snapToGrid/>
                <w:sz w:val="20"/>
                <w:lang w:eastAsia="en-GB"/>
              </w:rPr>
              <w:t>   </w:t>
            </w:r>
          </w:p>
          <w:p w:rsidR="002729BE" w:rsidRPr="002729BE" w:rsidRDefault="002729BE" w:rsidP="002729BE">
            <w:pPr>
              <w:widowControl/>
              <w:spacing w:before="0" w:after="0"/>
              <w:jc w:val="center"/>
              <w:textAlignment w:val="baseline"/>
              <w:rPr>
                <w:rFonts w:ascii="Segoe UI" w:hAnsi="Segoe UI" w:cs="Segoe UI"/>
                <w:snapToGrid/>
                <w:sz w:val="18"/>
                <w:szCs w:val="18"/>
                <w:lang w:eastAsia="en-GB"/>
              </w:rPr>
            </w:pPr>
            <w:r w:rsidRPr="002729BE">
              <w:rPr>
                <w:rFonts w:ascii="Arial" w:hAnsi="Arial" w:cs="Arial"/>
                <w:snapToGrid/>
                <w:sz w:val="20"/>
                <w:lang w:eastAsia="en-GB"/>
              </w:rPr>
              <w:t>   </w:t>
            </w:r>
          </w:p>
          <w:p w:rsidR="002729BE" w:rsidRPr="002729BE" w:rsidRDefault="002729BE" w:rsidP="002729BE">
            <w:pPr>
              <w:widowControl/>
              <w:spacing w:before="0" w:after="0"/>
              <w:jc w:val="center"/>
              <w:textAlignment w:val="baseline"/>
              <w:rPr>
                <w:rFonts w:ascii="Segoe UI" w:hAnsi="Segoe UI" w:cs="Segoe UI"/>
                <w:snapToGrid/>
                <w:sz w:val="18"/>
                <w:szCs w:val="18"/>
                <w:lang w:eastAsia="en-GB"/>
              </w:rPr>
            </w:pPr>
            <w:r w:rsidRPr="002729BE">
              <w:rPr>
                <w:rFonts w:ascii="Arial" w:hAnsi="Arial" w:cs="Arial"/>
                <w:snapToGrid/>
                <w:sz w:val="20"/>
                <w:lang w:eastAsia="en-GB"/>
              </w:rPr>
              <w:t>   </w:t>
            </w:r>
          </w:p>
          <w:p w:rsidR="002729BE" w:rsidRPr="002729BE" w:rsidRDefault="002729BE" w:rsidP="002729BE">
            <w:pPr>
              <w:widowControl/>
              <w:spacing w:before="0" w:after="0"/>
              <w:jc w:val="center"/>
              <w:textAlignment w:val="baseline"/>
              <w:rPr>
                <w:rFonts w:ascii="Segoe UI" w:hAnsi="Segoe UI" w:cs="Segoe UI"/>
                <w:snapToGrid/>
                <w:sz w:val="18"/>
                <w:szCs w:val="18"/>
                <w:lang w:eastAsia="en-GB"/>
              </w:rPr>
            </w:pPr>
            <w:r w:rsidRPr="002729BE">
              <w:rPr>
                <w:rFonts w:ascii="Arial" w:hAnsi="Arial" w:cs="Arial"/>
                <w:snapToGrid/>
                <w:sz w:val="20"/>
                <w:lang w:eastAsia="en-GB"/>
              </w:rPr>
              <w:t>   </w:t>
            </w:r>
          </w:p>
          <w:p w:rsidR="002729BE" w:rsidRPr="002729BE" w:rsidRDefault="002729BE" w:rsidP="002729BE">
            <w:pPr>
              <w:widowControl/>
              <w:spacing w:before="0" w:after="0"/>
              <w:jc w:val="center"/>
              <w:textAlignment w:val="baseline"/>
              <w:rPr>
                <w:rFonts w:ascii="Segoe UI" w:hAnsi="Segoe UI" w:cs="Segoe UI"/>
                <w:snapToGrid/>
                <w:sz w:val="18"/>
                <w:szCs w:val="18"/>
                <w:lang w:eastAsia="en-GB"/>
              </w:rPr>
            </w:pPr>
            <w:r w:rsidRPr="002729BE">
              <w:rPr>
                <w:rFonts w:ascii="Arial" w:hAnsi="Arial" w:cs="Arial"/>
                <w:snapToGrid/>
                <w:sz w:val="20"/>
                <w:lang w:eastAsia="en-GB"/>
              </w:rPr>
              <w:t>Date   </w:t>
            </w:r>
          </w:p>
          <w:p w:rsidR="002729BE" w:rsidRPr="002729BE" w:rsidRDefault="002729BE" w:rsidP="002729BE">
            <w:pPr>
              <w:widowControl/>
              <w:spacing w:before="0" w:after="0"/>
              <w:jc w:val="center"/>
              <w:textAlignment w:val="baseline"/>
              <w:rPr>
                <w:rFonts w:ascii="Segoe UI" w:hAnsi="Segoe UI" w:cs="Segoe UI"/>
                <w:snapToGrid/>
                <w:sz w:val="18"/>
                <w:szCs w:val="18"/>
                <w:lang w:eastAsia="en-GB"/>
              </w:rPr>
            </w:pPr>
            <w:r w:rsidRPr="002729BE">
              <w:rPr>
                <w:rFonts w:ascii="Arial" w:hAnsi="Arial" w:cs="Arial"/>
                <w:snapToGrid/>
                <w:sz w:val="20"/>
                <w:lang w:eastAsia="en-GB"/>
              </w:rPr>
              <w:t>Version No.   </w:t>
            </w:r>
          </w:p>
        </w:tc>
        <w:tc>
          <w:tcPr>
            <w:tcW w:w="1560" w:type="dxa"/>
            <w:hideMark/>
          </w:tcPr>
          <w:p w:rsidR="002729BE" w:rsidRPr="002729BE" w:rsidRDefault="002729BE" w:rsidP="002729BE">
            <w:pPr>
              <w:widowControl/>
              <w:spacing w:before="0" w:after="0"/>
              <w:textAlignment w:val="baseline"/>
              <w:rPr>
                <w:rFonts w:ascii="Segoe UI" w:hAnsi="Segoe UI" w:cs="Segoe UI"/>
                <w:snapToGrid/>
                <w:sz w:val="18"/>
                <w:szCs w:val="18"/>
                <w:lang w:eastAsia="en-GB"/>
              </w:rPr>
            </w:pPr>
            <w:r w:rsidRPr="002729BE">
              <w:rPr>
                <w:rFonts w:ascii="Arial" w:hAnsi="Arial" w:cs="Arial"/>
                <w:snapToGrid/>
                <w:sz w:val="20"/>
                <w:lang w:eastAsia="en-GB"/>
              </w:rPr>
              <w:t>     </w:t>
            </w:r>
          </w:p>
          <w:p w:rsidR="002729BE" w:rsidRPr="002729BE" w:rsidRDefault="002729BE" w:rsidP="002729BE">
            <w:pPr>
              <w:widowControl/>
              <w:spacing w:before="0" w:after="0"/>
              <w:textAlignment w:val="baseline"/>
              <w:rPr>
                <w:rFonts w:ascii="Segoe UI" w:hAnsi="Segoe UI" w:cs="Segoe UI"/>
                <w:snapToGrid/>
                <w:sz w:val="18"/>
                <w:szCs w:val="18"/>
                <w:lang w:eastAsia="en-GB"/>
              </w:rPr>
            </w:pPr>
            <w:r w:rsidRPr="002729BE">
              <w:rPr>
                <w:rFonts w:ascii="Arial" w:hAnsi="Arial" w:cs="Arial"/>
                <w:snapToGrid/>
                <w:sz w:val="20"/>
                <w:lang w:eastAsia="en-GB"/>
              </w:rPr>
              <w:t>   </w:t>
            </w:r>
          </w:p>
          <w:p w:rsidR="002729BE" w:rsidRPr="002729BE" w:rsidRDefault="002729BE" w:rsidP="002729BE">
            <w:pPr>
              <w:widowControl/>
              <w:spacing w:before="0" w:after="0"/>
              <w:textAlignment w:val="baseline"/>
              <w:rPr>
                <w:rFonts w:ascii="Segoe UI" w:hAnsi="Segoe UI" w:cs="Segoe UI"/>
                <w:snapToGrid/>
                <w:sz w:val="18"/>
                <w:szCs w:val="18"/>
                <w:lang w:eastAsia="en-GB"/>
              </w:rPr>
            </w:pPr>
            <w:r w:rsidRPr="002729BE">
              <w:rPr>
                <w:rFonts w:ascii="Arial" w:hAnsi="Arial" w:cs="Arial"/>
                <w:snapToGrid/>
                <w:sz w:val="20"/>
                <w:lang w:eastAsia="en-GB"/>
              </w:rPr>
              <w:t>   </w:t>
            </w:r>
          </w:p>
          <w:p w:rsidR="002729BE" w:rsidRPr="002729BE" w:rsidRDefault="002729BE" w:rsidP="002729BE">
            <w:pPr>
              <w:widowControl/>
              <w:spacing w:before="0" w:after="0"/>
              <w:textAlignment w:val="baseline"/>
              <w:rPr>
                <w:rFonts w:ascii="Segoe UI" w:hAnsi="Segoe UI" w:cs="Segoe UI"/>
                <w:snapToGrid/>
                <w:sz w:val="18"/>
                <w:szCs w:val="18"/>
                <w:lang w:eastAsia="en-GB"/>
              </w:rPr>
            </w:pPr>
            <w:r w:rsidRPr="002729BE">
              <w:rPr>
                <w:rFonts w:ascii="Arial" w:hAnsi="Arial" w:cs="Arial"/>
                <w:snapToGrid/>
                <w:sz w:val="20"/>
                <w:lang w:eastAsia="en-GB"/>
              </w:rPr>
              <w:t>   </w:t>
            </w:r>
          </w:p>
          <w:p w:rsidR="002729BE" w:rsidRPr="002729BE" w:rsidRDefault="002729BE" w:rsidP="002729BE">
            <w:pPr>
              <w:widowControl/>
              <w:spacing w:before="0" w:after="0"/>
              <w:jc w:val="center"/>
              <w:textAlignment w:val="baseline"/>
              <w:rPr>
                <w:rFonts w:ascii="Segoe UI" w:hAnsi="Segoe UI" w:cs="Segoe UI"/>
                <w:snapToGrid/>
                <w:sz w:val="18"/>
                <w:szCs w:val="18"/>
                <w:lang w:eastAsia="en-GB"/>
              </w:rPr>
            </w:pPr>
            <w:r w:rsidRPr="002729BE">
              <w:rPr>
                <w:rFonts w:ascii="Arial" w:hAnsi="Arial" w:cs="Arial"/>
                <w:snapToGrid/>
                <w:sz w:val="20"/>
                <w:lang w:eastAsia="en-GB"/>
              </w:rPr>
              <w:t>March 2021   </w:t>
            </w:r>
          </w:p>
          <w:p w:rsidR="002729BE" w:rsidRPr="002729BE" w:rsidRDefault="002729BE" w:rsidP="002729BE">
            <w:pPr>
              <w:widowControl/>
              <w:spacing w:before="0" w:after="0"/>
              <w:jc w:val="center"/>
              <w:textAlignment w:val="baseline"/>
              <w:rPr>
                <w:rFonts w:ascii="Segoe UI" w:hAnsi="Segoe UI" w:cs="Segoe UI"/>
                <w:snapToGrid/>
                <w:sz w:val="18"/>
                <w:szCs w:val="18"/>
                <w:lang w:eastAsia="en-GB"/>
              </w:rPr>
            </w:pPr>
            <w:r w:rsidRPr="002729BE">
              <w:rPr>
                <w:rFonts w:ascii="Arial" w:hAnsi="Arial" w:cs="Arial"/>
                <w:snapToGrid/>
                <w:sz w:val="20"/>
                <w:lang w:eastAsia="en-GB"/>
              </w:rPr>
              <w:t>V2.0   </w:t>
            </w:r>
          </w:p>
        </w:tc>
        <w:tc>
          <w:tcPr>
            <w:tcW w:w="3345" w:type="dxa"/>
            <w:hideMark/>
          </w:tcPr>
          <w:p w:rsidR="002729BE" w:rsidRPr="002729BE" w:rsidRDefault="002729BE" w:rsidP="002729BE">
            <w:pPr>
              <w:widowControl/>
              <w:spacing w:before="0" w:after="0"/>
              <w:textAlignment w:val="baseline"/>
              <w:rPr>
                <w:rFonts w:ascii="Segoe UI" w:hAnsi="Segoe UI" w:cs="Segoe UI"/>
                <w:snapToGrid/>
                <w:sz w:val="18"/>
                <w:szCs w:val="18"/>
                <w:lang w:eastAsia="en-GB"/>
              </w:rPr>
            </w:pPr>
            <w:r w:rsidRPr="002729BE">
              <w:rPr>
                <w:rFonts w:ascii="Calibri" w:eastAsia="Calibri" w:hAnsi="Calibri" w:cs="Arial"/>
                <w:b/>
                <w:bCs/>
                <w:noProof/>
                <w:snapToGrid/>
                <w:color w:val="255788"/>
                <w:sz w:val="22"/>
                <w:szCs w:val="22"/>
                <w:lang w:eastAsia="en-GB"/>
              </w:rPr>
              <w:drawing>
                <wp:inline distT="0" distB="0" distL="0" distR="0" wp14:anchorId="51AE37E4" wp14:editId="08B8B42D">
                  <wp:extent cx="1964055" cy="1121410"/>
                  <wp:effectExtent l="0" t="0" r="0" b="254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4055" cy="1121410"/>
                          </a:xfrm>
                          <a:prstGeom prst="rect">
                            <a:avLst/>
                          </a:prstGeom>
                          <a:noFill/>
                          <a:ln>
                            <a:noFill/>
                          </a:ln>
                        </pic:spPr>
                      </pic:pic>
                    </a:graphicData>
                  </a:graphic>
                </wp:inline>
              </w:drawing>
            </w:r>
            <w:r w:rsidRPr="002729BE">
              <w:rPr>
                <w:rFonts w:ascii="Arial" w:hAnsi="Arial" w:cs="Arial"/>
                <w:snapToGrid/>
                <w:sz w:val="20"/>
                <w:lang w:eastAsia="en-GB"/>
              </w:rPr>
              <w:t>   </w:t>
            </w:r>
          </w:p>
        </w:tc>
        <w:tc>
          <w:tcPr>
            <w:tcW w:w="2505" w:type="dxa"/>
            <w:hideMark/>
          </w:tcPr>
          <w:p w:rsidR="002729BE" w:rsidRPr="002729BE" w:rsidRDefault="002729BE" w:rsidP="002729BE">
            <w:pPr>
              <w:widowControl/>
              <w:spacing w:before="0" w:after="0"/>
              <w:textAlignment w:val="baseline"/>
              <w:rPr>
                <w:rFonts w:ascii="Segoe UI" w:hAnsi="Segoe UI" w:cs="Segoe UI"/>
                <w:snapToGrid/>
                <w:sz w:val="18"/>
                <w:szCs w:val="18"/>
                <w:lang w:eastAsia="en-GB"/>
              </w:rPr>
            </w:pPr>
            <w:r w:rsidRPr="002729BE">
              <w:rPr>
                <w:rFonts w:ascii="Calibri" w:eastAsia="Calibri" w:hAnsi="Calibri" w:cs="Arial"/>
                <w:b/>
                <w:bCs/>
                <w:noProof/>
                <w:snapToGrid/>
                <w:color w:val="255788"/>
                <w:sz w:val="22"/>
                <w:szCs w:val="22"/>
                <w:lang w:eastAsia="en-GB"/>
              </w:rPr>
              <w:drawing>
                <wp:inline distT="0" distB="0" distL="0" distR="0" wp14:anchorId="23A301C4" wp14:editId="30E4DE37">
                  <wp:extent cx="1176655" cy="1176655"/>
                  <wp:effectExtent l="0" t="0" r="4445" b="444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6655" cy="1176655"/>
                          </a:xfrm>
                          <a:prstGeom prst="rect">
                            <a:avLst/>
                          </a:prstGeom>
                          <a:noFill/>
                          <a:ln>
                            <a:noFill/>
                          </a:ln>
                        </pic:spPr>
                      </pic:pic>
                    </a:graphicData>
                  </a:graphic>
                </wp:inline>
              </w:drawing>
            </w:r>
            <w:r w:rsidRPr="002729BE">
              <w:rPr>
                <w:rFonts w:ascii="Arial" w:hAnsi="Arial" w:cs="Arial"/>
                <w:snapToGrid/>
                <w:sz w:val="20"/>
                <w:lang w:eastAsia="en-GB"/>
              </w:rPr>
              <w:t>   </w:t>
            </w:r>
          </w:p>
        </w:tc>
      </w:tr>
    </w:tbl>
    <w:p w:rsidR="007D2CAE" w:rsidRDefault="007D2CAE" w:rsidP="00AD53E3">
      <w:pPr>
        <w:pStyle w:val="Heading2"/>
        <w:spacing w:before="0" w:beforeAutospacing="0" w:after="0" w:afterAutospacing="0"/>
        <w:jc w:val="center"/>
        <w:rPr>
          <w:rFonts w:ascii="Calibri" w:eastAsia="Calibri" w:hAnsi="Calibri"/>
          <w:sz w:val="22"/>
          <w:szCs w:val="22"/>
        </w:rPr>
      </w:pPr>
    </w:p>
    <w:p w:rsidR="00222F8F" w:rsidRDefault="00222F8F" w:rsidP="00AD53E3">
      <w:pPr>
        <w:pStyle w:val="Heading2"/>
        <w:spacing w:before="0" w:beforeAutospacing="0" w:after="0" w:afterAutospacing="0"/>
        <w:jc w:val="center"/>
        <w:rPr>
          <w:rFonts w:ascii="Calibri" w:eastAsia="Calibri" w:hAnsi="Calibri"/>
          <w:sz w:val="22"/>
          <w:szCs w:val="22"/>
        </w:rPr>
      </w:pPr>
    </w:p>
    <w:p w:rsidR="00222F8F" w:rsidRDefault="00222F8F" w:rsidP="00D07141">
      <w:pPr>
        <w:jc w:val="center"/>
        <w:rPr>
          <w:rFonts w:asciiTheme="minorHAnsi" w:hAnsiTheme="minorHAnsi" w:cstheme="minorHAnsi"/>
          <w:b/>
          <w:bCs/>
          <w:sz w:val="32"/>
          <w:szCs w:val="32"/>
        </w:rPr>
      </w:pPr>
      <w:r w:rsidRPr="00D07141">
        <w:rPr>
          <w:rFonts w:asciiTheme="minorHAnsi" w:hAnsiTheme="minorHAnsi" w:cstheme="minorHAnsi"/>
          <w:b/>
          <w:bCs/>
          <w:sz w:val="32"/>
          <w:szCs w:val="32"/>
        </w:rPr>
        <w:t>Permanence Planning Meetings</w:t>
      </w:r>
    </w:p>
    <w:p w:rsidR="00222F8F" w:rsidRPr="00D07141" w:rsidRDefault="00222F8F" w:rsidP="00222F8F">
      <w:pPr>
        <w:rPr>
          <w:rFonts w:asciiTheme="minorHAnsi" w:hAnsiTheme="minorHAnsi" w:cstheme="minorHAnsi"/>
          <w:szCs w:val="24"/>
        </w:rPr>
      </w:pPr>
      <w:r w:rsidRPr="00D07141">
        <w:rPr>
          <w:rFonts w:asciiTheme="minorHAnsi" w:hAnsiTheme="minorHAnsi" w:cstheme="minorHAnsi"/>
          <w:szCs w:val="24"/>
        </w:rPr>
        <w:t xml:space="preserve">Permanence planning meetings will be taking place on all cases where children are received into </w:t>
      </w:r>
      <w:proofErr w:type="gramStart"/>
      <w:r w:rsidRPr="00D07141">
        <w:rPr>
          <w:rFonts w:asciiTheme="minorHAnsi" w:hAnsiTheme="minorHAnsi" w:cstheme="minorHAnsi"/>
          <w:szCs w:val="24"/>
        </w:rPr>
        <w:t>care, and</w:t>
      </w:r>
      <w:proofErr w:type="gramEnd"/>
      <w:r w:rsidRPr="00D07141">
        <w:rPr>
          <w:rFonts w:asciiTheme="minorHAnsi" w:hAnsiTheme="minorHAnsi" w:cstheme="minorHAnsi"/>
          <w:szCs w:val="24"/>
        </w:rPr>
        <w:t xml:space="preserve"> will take place around the second week a child comes into care. </w:t>
      </w:r>
    </w:p>
    <w:p w:rsidR="00222F8F" w:rsidRPr="00D07141" w:rsidRDefault="00222F8F" w:rsidP="00222F8F">
      <w:pPr>
        <w:rPr>
          <w:rFonts w:asciiTheme="minorHAnsi" w:hAnsiTheme="minorHAnsi" w:cstheme="minorHAnsi"/>
          <w:szCs w:val="24"/>
        </w:rPr>
      </w:pPr>
      <w:r w:rsidRPr="00D07141">
        <w:rPr>
          <w:rFonts w:asciiTheme="minorHAnsi" w:hAnsiTheme="minorHAnsi" w:cstheme="minorHAnsi"/>
          <w:szCs w:val="24"/>
        </w:rPr>
        <w:t xml:space="preserve">The aim and goal of the Permanence Planning Meetings is – </w:t>
      </w:r>
    </w:p>
    <w:p w:rsidR="00222F8F" w:rsidRPr="00D07141" w:rsidRDefault="00222F8F" w:rsidP="00222F8F">
      <w:pPr>
        <w:pStyle w:val="ListParagraph"/>
        <w:numPr>
          <w:ilvl w:val="0"/>
          <w:numId w:val="39"/>
        </w:numPr>
        <w:spacing w:after="160" w:line="259" w:lineRule="auto"/>
        <w:contextualSpacing/>
        <w:rPr>
          <w:rFonts w:asciiTheme="minorHAnsi" w:hAnsiTheme="minorHAnsi" w:cstheme="minorHAnsi"/>
          <w:sz w:val="24"/>
          <w:szCs w:val="24"/>
        </w:rPr>
      </w:pPr>
      <w:r w:rsidRPr="00D07141">
        <w:rPr>
          <w:rFonts w:asciiTheme="minorHAnsi" w:hAnsiTheme="minorHAnsi" w:cstheme="minorHAnsi"/>
          <w:sz w:val="24"/>
          <w:szCs w:val="24"/>
        </w:rPr>
        <w:t>To ensure clear direction in respect of permanence for the child at the earliest stage</w:t>
      </w:r>
    </w:p>
    <w:p w:rsidR="00222F8F" w:rsidRPr="00D07141" w:rsidRDefault="00222F8F" w:rsidP="00222F8F">
      <w:pPr>
        <w:pStyle w:val="ListParagraph"/>
        <w:numPr>
          <w:ilvl w:val="0"/>
          <w:numId w:val="39"/>
        </w:numPr>
        <w:spacing w:after="160" w:line="259" w:lineRule="auto"/>
        <w:contextualSpacing/>
        <w:rPr>
          <w:rFonts w:asciiTheme="minorHAnsi" w:hAnsiTheme="minorHAnsi" w:cstheme="minorHAnsi"/>
          <w:sz w:val="24"/>
          <w:szCs w:val="24"/>
        </w:rPr>
      </w:pPr>
      <w:r w:rsidRPr="00D07141">
        <w:rPr>
          <w:rFonts w:asciiTheme="minorHAnsi" w:hAnsiTheme="minorHAnsi" w:cstheme="minorHAnsi"/>
          <w:sz w:val="24"/>
          <w:szCs w:val="24"/>
        </w:rPr>
        <w:t xml:space="preserve">To ensure all avenues and options for permanence are discussed, </w:t>
      </w:r>
      <w:proofErr w:type="gramStart"/>
      <w:r w:rsidRPr="00D07141">
        <w:rPr>
          <w:rFonts w:asciiTheme="minorHAnsi" w:hAnsiTheme="minorHAnsi" w:cstheme="minorHAnsi"/>
          <w:sz w:val="24"/>
          <w:szCs w:val="24"/>
        </w:rPr>
        <w:t>explored</w:t>
      </w:r>
      <w:proofErr w:type="gramEnd"/>
      <w:r w:rsidRPr="00D07141">
        <w:rPr>
          <w:rFonts w:asciiTheme="minorHAnsi" w:hAnsiTheme="minorHAnsi" w:cstheme="minorHAnsi"/>
          <w:sz w:val="24"/>
          <w:szCs w:val="24"/>
        </w:rPr>
        <w:t xml:space="preserve"> and assessed to frontload or avoid delay in proceedings</w:t>
      </w:r>
    </w:p>
    <w:p w:rsidR="00222F8F" w:rsidRPr="00D07141" w:rsidRDefault="00222F8F" w:rsidP="00222F8F">
      <w:pPr>
        <w:pStyle w:val="ListParagraph"/>
        <w:numPr>
          <w:ilvl w:val="0"/>
          <w:numId w:val="39"/>
        </w:numPr>
        <w:spacing w:after="160" w:line="259" w:lineRule="auto"/>
        <w:contextualSpacing/>
        <w:rPr>
          <w:rFonts w:asciiTheme="minorHAnsi" w:hAnsiTheme="minorHAnsi" w:cstheme="minorHAnsi"/>
          <w:sz w:val="24"/>
          <w:szCs w:val="24"/>
        </w:rPr>
      </w:pPr>
      <w:r w:rsidRPr="00D07141">
        <w:rPr>
          <w:rFonts w:asciiTheme="minorHAnsi" w:hAnsiTheme="minorHAnsi" w:cstheme="minorHAnsi"/>
          <w:sz w:val="24"/>
          <w:szCs w:val="24"/>
        </w:rPr>
        <w:t>To allow for tracking and reviewing of case progression toward achieving an objective of permanency by the second CLA review</w:t>
      </w:r>
    </w:p>
    <w:p w:rsidR="00222F8F" w:rsidRPr="00D07141" w:rsidRDefault="00222F8F" w:rsidP="00222F8F">
      <w:pPr>
        <w:pStyle w:val="ListParagraph"/>
        <w:numPr>
          <w:ilvl w:val="0"/>
          <w:numId w:val="39"/>
        </w:numPr>
        <w:spacing w:after="160" w:line="259" w:lineRule="auto"/>
        <w:contextualSpacing/>
        <w:rPr>
          <w:rFonts w:asciiTheme="minorHAnsi" w:hAnsiTheme="minorHAnsi" w:cstheme="minorHAnsi"/>
          <w:sz w:val="24"/>
          <w:szCs w:val="24"/>
          <w:u w:val="single"/>
        </w:rPr>
      </w:pPr>
      <w:r w:rsidRPr="00D07141">
        <w:rPr>
          <w:rFonts w:asciiTheme="minorHAnsi" w:hAnsiTheme="minorHAnsi" w:cstheme="minorHAnsi"/>
          <w:sz w:val="24"/>
          <w:szCs w:val="24"/>
          <w:u w:val="single"/>
        </w:rPr>
        <w:t xml:space="preserve">Most importantly to avoid drift and delay in a child having stability and permanency in placement and care proceedings being concluded within a 26 week timeframe </w:t>
      </w:r>
    </w:p>
    <w:p w:rsidR="003F0246" w:rsidRDefault="00222F8F" w:rsidP="00222F8F">
      <w:pPr>
        <w:rPr>
          <w:rFonts w:asciiTheme="minorHAnsi" w:hAnsiTheme="minorHAnsi" w:cstheme="minorHAnsi"/>
          <w:szCs w:val="24"/>
        </w:rPr>
      </w:pPr>
      <w:r w:rsidRPr="00D07141">
        <w:rPr>
          <w:rFonts w:asciiTheme="minorHAnsi" w:hAnsiTheme="minorHAnsi" w:cstheme="minorHAnsi"/>
          <w:szCs w:val="24"/>
        </w:rPr>
        <w:t>The</w:t>
      </w:r>
      <w:r w:rsidR="005578E2">
        <w:rPr>
          <w:rFonts w:asciiTheme="minorHAnsi" w:hAnsiTheme="minorHAnsi" w:cstheme="minorHAnsi"/>
          <w:szCs w:val="24"/>
        </w:rPr>
        <w:t>se meetings will initially</w:t>
      </w:r>
      <w:r w:rsidRPr="00D07141">
        <w:rPr>
          <w:rFonts w:asciiTheme="minorHAnsi" w:hAnsiTheme="minorHAnsi" w:cstheme="minorHAnsi"/>
          <w:szCs w:val="24"/>
        </w:rPr>
        <w:t xml:space="preserve"> be chaired by CLA Strategic Lead or Service Manager with requirement from the Social Worker to complete a short form to present information on the case. This information will be discussed within the meeting with a permanence plan being identified</w:t>
      </w:r>
      <w:r w:rsidR="005578E2">
        <w:rPr>
          <w:rFonts w:asciiTheme="minorHAnsi" w:hAnsiTheme="minorHAnsi" w:cstheme="minorHAnsi"/>
          <w:szCs w:val="24"/>
        </w:rPr>
        <w:t xml:space="preserve"> and approved within CLA review</w:t>
      </w:r>
      <w:r w:rsidRPr="00D07141">
        <w:rPr>
          <w:rFonts w:asciiTheme="minorHAnsi" w:hAnsiTheme="minorHAnsi" w:cstheme="minorHAnsi"/>
          <w:szCs w:val="24"/>
        </w:rPr>
        <w:t xml:space="preserve">. </w:t>
      </w:r>
    </w:p>
    <w:p w:rsidR="00222F8F" w:rsidRPr="00D07141" w:rsidRDefault="00222F8F" w:rsidP="00222F8F">
      <w:pPr>
        <w:rPr>
          <w:rFonts w:asciiTheme="minorHAnsi" w:hAnsiTheme="minorHAnsi" w:cstheme="minorHAnsi"/>
          <w:szCs w:val="24"/>
        </w:rPr>
      </w:pPr>
      <w:r w:rsidRPr="00D07141">
        <w:rPr>
          <w:rFonts w:asciiTheme="minorHAnsi" w:hAnsiTheme="minorHAnsi" w:cstheme="minorHAnsi"/>
          <w:szCs w:val="24"/>
        </w:rPr>
        <w:t xml:space="preserve">The planning meeting will be attended by CLA Strategic Lead or Service Manager, Team Manager, Case Supervisor, and allocated Social Worker. Representatives from fostering and adoption, and IRO service will also attend. This meeting will not replace CLA Reviews but will inform the child’s first CLA review. The agreed permanence plan will be incorporated into the child’s care plan/pathway plan in line with statutory requirements. </w:t>
      </w:r>
    </w:p>
    <w:p w:rsidR="00222F8F" w:rsidRPr="00D07141" w:rsidRDefault="00222F8F" w:rsidP="00222F8F">
      <w:pPr>
        <w:rPr>
          <w:rFonts w:asciiTheme="minorHAnsi" w:hAnsiTheme="minorHAnsi" w:cstheme="minorHAnsi"/>
          <w:szCs w:val="24"/>
        </w:rPr>
      </w:pPr>
      <w:r w:rsidRPr="00D07141">
        <w:rPr>
          <w:rFonts w:asciiTheme="minorHAnsi" w:hAnsiTheme="minorHAnsi" w:cstheme="minorHAnsi"/>
          <w:szCs w:val="24"/>
        </w:rPr>
        <w:t>This plan will be tracked and reviewed on a fortnightly basis by the CLA Lead or Service Manager until the permanence plan is approved at the child’s second review to ensure progress is being made to achieve permanence.</w:t>
      </w:r>
    </w:p>
    <w:p w:rsidR="003A2358" w:rsidRDefault="00222F8F" w:rsidP="00222F8F">
      <w:pPr>
        <w:rPr>
          <w:rFonts w:asciiTheme="minorHAnsi" w:hAnsiTheme="minorHAnsi" w:cstheme="minorHAnsi"/>
          <w:szCs w:val="24"/>
        </w:rPr>
      </w:pPr>
      <w:r w:rsidRPr="00D07141">
        <w:rPr>
          <w:rFonts w:asciiTheme="minorHAnsi" w:hAnsiTheme="minorHAnsi" w:cstheme="minorHAnsi"/>
          <w:szCs w:val="24"/>
        </w:rPr>
        <w:t xml:space="preserve">Please see workflow for the process and stages and how this fits with CLA </w:t>
      </w:r>
      <w:proofErr w:type="gramStart"/>
      <w:r w:rsidRPr="00D07141">
        <w:rPr>
          <w:rFonts w:asciiTheme="minorHAnsi" w:hAnsiTheme="minorHAnsi" w:cstheme="minorHAnsi"/>
          <w:szCs w:val="24"/>
        </w:rPr>
        <w:t>reviews  -</w:t>
      </w:r>
      <w:proofErr w:type="gramEnd"/>
      <w:r w:rsidRPr="00D07141">
        <w:rPr>
          <w:rFonts w:asciiTheme="minorHAnsi" w:hAnsiTheme="minorHAnsi" w:cstheme="minorHAnsi"/>
          <w:szCs w:val="24"/>
        </w:rPr>
        <w:t xml:space="preserve"> </w:t>
      </w:r>
    </w:p>
    <w:p w:rsidR="00A10DBD" w:rsidRDefault="00F73C1D" w:rsidP="00222F8F">
      <w:pPr>
        <w:rPr>
          <w:rFonts w:asciiTheme="minorHAnsi" w:hAnsiTheme="minorHAnsi" w:cstheme="minorHAnsi"/>
          <w:szCs w:val="24"/>
        </w:rPr>
      </w:pPr>
      <w:r w:rsidRPr="00A10DBD">
        <w:rPr>
          <w:rFonts w:asciiTheme="minorHAnsi" w:hAnsiTheme="minorHAnsi" w:cstheme="minorHAnsi"/>
          <w:b/>
          <w:bCs/>
          <w:szCs w:val="24"/>
        </w:rPr>
        <w:t>Perman</w:t>
      </w:r>
      <w:r w:rsidR="001C748A" w:rsidRPr="00A10DBD">
        <w:rPr>
          <w:rFonts w:asciiTheme="minorHAnsi" w:hAnsiTheme="minorHAnsi" w:cstheme="minorHAnsi"/>
          <w:b/>
          <w:bCs/>
          <w:szCs w:val="24"/>
        </w:rPr>
        <w:t>ency Flow Chart</w:t>
      </w:r>
      <w:r w:rsidR="001C748A">
        <w:rPr>
          <w:rFonts w:asciiTheme="minorHAnsi" w:hAnsiTheme="minorHAnsi" w:cstheme="minorHAnsi"/>
          <w:szCs w:val="24"/>
        </w:rPr>
        <w:t xml:space="preserve"> - </w:t>
      </w:r>
      <w:hyperlink r:id="rId12" w:anchor="search=%22permanency%22" w:history="1">
        <w:r w:rsidR="00A10DBD" w:rsidRPr="004B17C2">
          <w:rPr>
            <w:rStyle w:val="Hyperlink"/>
            <w:rFonts w:asciiTheme="minorHAnsi" w:hAnsiTheme="minorHAnsi" w:cstheme="minorHAnsi"/>
            <w:szCs w:val="24"/>
          </w:rPr>
          <w:t>https://www.proceduresonline.com/nelincs/cs/files/nelc_perm_flowchart.pdf?zoom_highlight=permanency#search=%22permanency%22</w:t>
        </w:r>
      </w:hyperlink>
      <w:r w:rsidR="00A10DBD">
        <w:rPr>
          <w:rFonts w:asciiTheme="minorHAnsi" w:hAnsiTheme="minorHAnsi" w:cstheme="minorHAnsi"/>
          <w:szCs w:val="24"/>
        </w:rPr>
        <w:t xml:space="preserve"> </w:t>
      </w:r>
      <w:r w:rsidR="003A2358">
        <w:rPr>
          <w:rFonts w:asciiTheme="minorHAnsi" w:hAnsiTheme="minorHAnsi" w:cstheme="minorHAnsi"/>
          <w:szCs w:val="24"/>
        </w:rPr>
        <w:t xml:space="preserve">                                  </w:t>
      </w:r>
    </w:p>
    <w:p w:rsidR="00BD4416" w:rsidRPr="00BD4416" w:rsidRDefault="001755D5" w:rsidP="00222F8F">
      <w:pPr>
        <w:rPr>
          <w:rFonts w:asciiTheme="minorHAnsi" w:hAnsiTheme="minorHAnsi" w:cstheme="minorHAnsi"/>
          <w:b/>
          <w:bCs/>
          <w:szCs w:val="24"/>
        </w:rPr>
      </w:pPr>
      <w:r w:rsidRPr="00BD4416">
        <w:rPr>
          <w:rFonts w:asciiTheme="minorHAnsi" w:hAnsiTheme="minorHAnsi" w:cstheme="minorHAnsi"/>
          <w:b/>
          <w:bCs/>
          <w:szCs w:val="24"/>
        </w:rPr>
        <w:t>Perm</w:t>
      </w:r>
      <w:r w:rsidR="00BD4416" w:rsidRPr="00BD4416">
        <w:rPr>
          <w:rFonts w:asciiTheme="minorHAnsi" w:hAnsiTheme="minorHAnsi" w:cstheme="minorHAnsi"/>
          <w:b/>
          <w:bCs/>
          <w:szCs w:val="24"/>
        </w:rPr>
        <w:t xml:space="preserve">anency Planning Meetings – </w:t>
      </w:r>
      <w:hyperlink r:id="rId13" w:anchor="search=%22permanency%22" w:history="1">
        <w:r w:rsidR="00BD4416" w:rsidRPr="004B17C2">
          <w:rPr>
            <w:rStyle w:val="Hyperlink"/>
            <w:rFonts w:asciiTheme="minorHAnsi" w:hAnsiTheme="minorHAnsi" w:cstheme="minorHAnsi"/>
            <w:szCs w:val="24"/>
          </w:rPr>
          <w:t>https://www.proceduresonline.com/nelincs/cs/files/perm_plan_meet.pdf?zoom_highlight=permanency#search=%22permanency%22</w:t>
        </w:r>
      </w:hyperlink>
      <w:r w:rsidR="00BD4416">
        <w:rPr>
          <w:rFonts w:asciiTheme="minorHAnsi" w:hAnsiTheme="minorHAnsi" w:cstheme="minorHAnsi"/>
          <w:szCs w:val="24"/>
        </w:rPr>
        <w:t xml:space="preserve"> </w:t>
      </w:r>
    </w:p>
    <w:p w:rsidR="00222F8F" w:rsidRPr="00D07141" w:rsidRDefault="00222F8F" w:rsidP="00222F8F">
      <w:pPr>
        <w:rPr>
          <w:rFonts w:asciiTheme="minorHAnsi" w:hAnsiTheme="minorHAnsi" w:cstheme="minorHAnsi"/>
          <w:szCs w:val="24"/>
        </w:rPr>
      </w:pPr>
      <w:r w:rsidRPr="00D07141">
        <w:rPr>
          <w:rFonts w:asciiTheme="minorHAnsi" w:hAnsiTheme="minorHAnsi" w:cstheme="minorHAnsi"/>
          <w:szCs w:val="24"/>
        </w:rPr>
        <w:t>The business support contact for this process is Fallon Middleton</w:t>
      </w:r>
    </w:p>
    <w:p w:rsidR="00222F8F" w:rsidRPr="00D07141" w:rsidRDefault="00222F8F" w:rsidP="00222F8F">
      <w:pPr>
        <w:rPr>
          <w:rFonts w:asciiTheme="minorHAnsi" w:hAnsiTheme="minorHAnsi" w:cstheme="minorHAnsi"/>
          <w:szCs w:val="24"/>
        </w:rPr>
      </w:pPr>
      <w:r w:rsidRPr="00D07141">
        <w:rPr>
          <w:rFonts w:asciiTheme="minorHAnsi" w:hAnsiTheme="minorHAnsi" w:cstheme="minorHAnsi"/>
          <w:szCs w:val="24"/>
        </w:rPr>
        <w:t>This process will be completed using word documents and may be revised once the pathway is built within Liquid Logic. Until then, business support will add the permanence planning record to the child’s file following the permanence planning meeting. Social Workers will be expected to complete the actions agreed in the meeting.</w:t>
      </w:r>
    </w:p>
    <w:p w:rsidR="00222F8F" w:rsidRDefault="00222F8F" w:rsidP="00AD53E3">
      <w:pPr>
        <w:pStyle w:val="Heading2"/>
        <w:spacing w:before="0" w:beforeAutospacing="0" w:after="0" w:afterAutospacing="0"/>
        <w:jc w:val="center"/>
        <w:rPr>
          <w:rFonts w:ascii="Calibri" w:eastAsia="Calibri" w:hAnsi="Calibri"/>
          <w:sz w:val="22"/>
          <w:szCs w:val="22"/>
        </w:rPr>
      </w:pPr>
    </w:p>
    <w:sectPr w:rsidR="00222F8F" w:rsidSect="00E7482C">
      <w:headerReference w:type="default" r:id="rId14"/>
      <w:footerReference w:type="default" r:id="rId15"/>
      <w:pgSz w:w="11906" w:h="16838" w:code="9"/>
      <w:pgMar w:top="142" w:right="1133" w:bottom="284" w:left="851" w:header="709" w:footer="70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58C0" w:rsidRDefault="008E58C0">
      <w:r>
        <w:separator/>
      </w:r>
    </w:p>
  </w:endnote>
  <w:endnote w:type="continuationSeparator" w:id="0">
    <w:p w:rsidR="008E58C0" w:rsidRDefault="008E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MS,Bold">
    <w:altName w:val="Trebuchet MS"/>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3295" w:rsidRPr="00B45BCD" w:rsidRDefault="00133295" w:rsidP="00BE0EE6">
    <w:pPr>
      <w:pStyle w:val="Footer"/>
      <w:spacing w:before="0" w:after="0"/>
      <w:jc w:val="center"/>
      <w:rPr>
        <w:rFonts w:ascii="Arial" w:hAnsi="Arial" w:cs="Arial"/>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58C0" w:rsidRDefault="008E58C0">
      <w:r>
        <w:separator/>
      </w:r>
    </w:p>
  </w:footnote>
  <w:footnote w:type="continuationSeparator" w:id="0">
    <w:p w:rsidR="008E58C0" w:rsidRDefault="008E5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3295" w:rsidRPr="00B45BCD" w:rsidRDefault="00133295" w:rsidP="000C7B5C">
    <w:pPr>
      <w:pStyle w:val="Header"/>
      <w:spacing w:before="0" w:after="0"/>
      <w:jc w:val="center"/>
      <w:rPr>
        <w:rFonts w:ascii="Arial" w:hAnsi="Arial" w:cs="Arial"/>
        <w:b/>
        <w:i/>
        <w:sz w:val="20"/>
        <w:highlight w:val="yellow"/>
      </w:rPr>
    </w:pPr>
  </w:p>
  <w:p w:rsidR="00133295" w:rsidRPr="003773C6" w:rsidRDefault="00133295" w:rsidP="003773C6">
    <w:pPr>
      <w:pStyle w:val="Header"/>
      <w:spacing w:before="0"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0B9CF0"/>
    <w:multiLevelType w:val="hybridMultilevel"/>
    <w:tmpl w:val="476CFE54"/>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8F2EE4"/>
    <w:multiLevelType w:val="hybridMultilevel"/>
    <w:tmpl w:val="0A3E4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5910E9"/>
    <w:multiLevelType w:val="hybridMultilevel"/>
    <w:tmpl w:val="E17265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99F49FD"/>
    <w:multiLevelType w:val="hybridMultilevel"/>
    <w:tmpl w:val="65DA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B3B1E"/>
    <w:multiLevelType w:val="hybridMultilevel"/>
    <w:tmpl w:val="3E107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2011E"/>
    <w:multiLevelType w:val="hybridMultilevel"/>
    <w:tmpl w:val="07129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113A4"/>
    <w:multiLevelType w:val="hybridMultilevel"/>
    <w:tmpl w:val="079C48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F3092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E14143F"/>
    <w:multiLevelType w:val="hybridMultilevel"/>
    <w:tmpl w:val="CFEA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2738A"/>
    <w:multiLevelType w:val="hybridMultilevel"/>
    <w:tmpl w:val="A7783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0FF091F"/>
    <w:multiLevelType w:val="hybridMultilevel"/>
    <w:tmpl w:val="18C6BA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3C066C"/>
    <w:multiLevelType w:val="singleLevel"/>
    <w:tmpl w:val="373EB03A"/>
    <w:lvl w:ilvl="0">
      <w:start w:val="1"/>
      <w:numFmt w:val="bullet"/>
      <w:lvlText w:val=""/>
      <w:lvlJc w:val="left"/>
      <w:pPr>
        <w:tabs>
          <w:tab w:val="num" w:pos="720"/>
        </w:tabs>
        <w:ind w:left="648" w:hanging="288"/>
      </w:pPr>
      <w:rPr>
        <w:rFonts w:ascii="Symbol" w:hAnsi="Symbol" w:hint="default"/>
      </w:rPr>
    </w:lvl>
  </w:abstractNum>
  <w:abstractNum w:abstractNumId="14" w15:restartNumberingAfterBreak="0">
    <w:nsid w:val="28E5104D"/>
    <w:multiLevelType w:val="hybridMultilevel"/>
    <w:tmpl w:val="1DA2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776DE"/>
    <w:multiLevelType w:val="hybridMultilevel"/>
    <w:tmpl w:val="F7AE6080"/>
    <w:lvl w:ilvl="0" w:tplc="AE185770">
      <w:start w:val="1"/>
      <w:numFmt w:val="bullet"/>
      <w:lvlText w:val=""/>
      <w:lvlJc w:val="left"/>
      <w:pPr>
        <w:tabs>
          <w:tab w:val="num" w:pos="341"/>
        </w:tabs>
        <w:ind w:left="624" w:hanging="284"/>
      </w:pPr>
      <w:rPr>
        <w:rFonts w:ascii="Symbol" w:hAnsi="Symbol" w:hint="default"/>
        <w:color w:val="auto"/>
      </w:rPr>
    </w:lvl>
    <w:lvl w:ilvl="1" w:tplc="08090003" w:tentative="1">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16" w15:restartNumberingAfterBreak="0">
    <w:nsid w:val="2FE21B77"/>
    <w:multiLevelType w:val="hybridMultilevel"/>
    <w:tmpl w:val="CAAE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33314D"/>
    <w:multiLevelType w:val="hybridMultilevel"/>
    <w:tmpl w:val="433CA8C8"/>
    <w:lvl w:ilvl="0" w:tplc="AE185770">
      <w:start w:val="1"/>
      <w:numFmt w:val="bullet"/>
      <w:lvlText w:val=""/>
      <w:lvlJc w:val="left"/>
      <w:pPr>
        <w:tabs>
          <w:tab w:val="num" w:pos="171"/>
        </w:tabs>
        <w:ind w:left="45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4D7CD3"/>
    <w:multiLevelType w:val="hybridMultilevel"/>
    <w:tmpl w:val="1844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AF797C"/>
    <w:multiLevelType w:val="singleLevel"/>
    <w:tmpl w:val="D346CF24"/>
    <w:lvl w:ilvl="0">
      <w:start w:val="1"/>
      <w:numFmt w:val="bullet"/>
      <w:lvlText w:val=""/>
      <w:lvlJc w:val="left"/>
      <w:pPr>
        <w:tabs>
          <w:tab w:val="num" w:pos="360"/>
        </w:tabs>
        <w:ind w:left="720" w:hanging="360"/>
      </w:pPr>
      <w:rPr>
        <w:rFonts w:ascii="Symbol" w:hAnsi="Symbol"/>
      </w:rPr>
    </w:lvl>
  </w:abstractNum>
  <w:abstractNum w:abstractNumId="20" w15:restartNumberingAfterBreak="0">
    <w:nsid w:val="3A9C2D67"/>
    <w:multiLevelType w:val="hybridMultilevel"/>
    <w:tmpl w:val="F93AC8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9B4AB6"/>
    <w:multiLevelType w:val="singleLevel"/>
    <w:tmpl w:val="0809000B"/>
    <w:lvl w:ilvl="0">
      <w:numFmt w:val="bullet"/>
      <w:lvlText w:val=""/>
      <w:lvlJc w:val="left"/>
      <w:pPr>
        <w:tabs>
          <w:tab w:val="num" w:pos="360"/>
        </w:tabs>
        <w:ind w:left="360" w:hanging="360"/>
      </w:pPr>
      <w:rPr>
        <w:rFonts w:ascii="Wingdings" w:hAnsi="Wingdings" w:hint="default"/>
      </w:rPr>
    </w:lvl>
  </w:abstractNum>
  <w:abstractNum w:abstractNumId="22" w15:restartNumberingAfterBreak="0">
    <w:nsid w:val="42A3354E"/>
    <w:multiLevelType w:val="hybridMultilevel"/>
    <w:tmpl w:val="A0E61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86EE0"/>
    <w:multiLevelType w:val="hybridMultilevel"/>
    <w:tmpl w:val="B4DE1A9C"/>
    <w:lvl w:ilvl="0" w:tplc="AE185770">
      <w:start w:val="1"/>
      <w:numFmt w:val="bullet"/>
      <w:lvlText w:val=""/>
      <w:lvlJc w:val="left"/>
      <w:pPr>
        <w:tabs>
          <w:tab w:val="num" w:pos="171"/>
        </w:tabs>
        <w:ind w:left="45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3C232E"/>
    <w:multiLevelType w:val="hybridMultilevel"/>
    <w:tmpl w:val="74F0B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39A35B5"/>
    <w:multiLevelType w:val="hybridMultilevel"/>
    <w:tmpl w:val="519099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6F84F19"/>
    <w:multiLevelType w:val="multilevel"/>
    <w:tmpl w:val="5128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CF60DB"/>
    <w:multiLevelType w:val="hybridMultilevel"/>
    <w:tmpl w:val="F26CD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5B51B7"/>
    <w:multiLevelType w:val="hybridMultilevel"/>
    <w:tmpl w:val="4872B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D640B6"/>
    <w:multiLevelType w:val="hybridMultilevel"/>
    <w:tmpl w:val="B084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A06498"/>
    <w:multiLevelType w:val="hybridMultilevel"/>
    <w:tmpl w:val="BBCC3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863AA9"/>
    <w:multiLevelType w:val="hybridMultilevel"/>
    <w:tmpl w:val="458449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53EF5"/>
    <w:multiLevelType w:val="hybridMultilevel"/>
    <w:tmpl w:val="EFE24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3A86851"/>
    <w:multiLevelType w:val="singleLevel"/>
    <w:tmpl w:val="373EB03A"/>
    <w:lvl w:ilvl="0">
      <w:start w:val="1"/>
      <w:numFmt w:val="bullet"/>
      <w:lvlText w:val=""/>
      <w:lvlJc w:val="left"/>
      <w:pPr>
        <w:tabs>
          <w:tab w:val="num" w:pos="720"/>
        </w:tabs>
        <w:ind w:left="648" w:hanging="288"/>
      </w:pPr>
      <w:rPr>
        <w:rFonts w:ascii="Symbol" w:hAnsi="Symbol" w:hint="default"/>
      </w:rPr>
    </w:lvl>
  </w:abstractNum>
  <w:abstractNum w:abstractNumId="34" w15:restartNumberingAfterBreak="0">
    <w:nsid w:val="663260D5"/>
    <w:multiLevelType w:val="hybridMultilevel"/>
    <w:tmpl w:val="574C5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6011E7"/>
    <w:multiLevelType w:val="hybridMultilevel"/>
    <w:tmpl w:val="F3444290"/>
    <w:lvl w:ilvl="0" w:tplc="07CC8E2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1778E5"/>
    <w:multiLevelType w:val="multilevel"/>
    <w:tmpl w:val="24DC98DA"/>
    <w:lvl w:ilvl="0">
      <w:start w:val="18"/>
      <w:numFmt w:val="decimal"/>
      <w:lvlText w:val="%1"/>
      <w:lvlJc w:val="left"/>
      <w:pPr>
        <w:tabs>
          <w:tab w:val="num" w:pos="960"/>
        </w:tabs>
        <w:ind w:left="960" w:hanging="960"/>
      </w:pPr>
      <w:rPr>
        <w:rFonts w:hint="default"/>
      </w:rPr>
    </w:lvl>
    <w:lvl w:ilvl="1">
      <w:start w:val="37"/>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132D7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A136A8C"/>
    <w:multiLevelType w:val="hybridMultilevel"/>
    <w:tmpl w:val="837A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egacy w:legacy="1" w:legacySpace="0" w:legacyIndent="360"/>
        <w:lvlJc w:val="left"/>
        <w:pPr>
          <w:ind w:left="720" w:hanging="360"/>
        </w:pPr>
        <w:rPr>
          <w:rFonts w:ascii="Symbol" w:hAnsi="Symbol" w:hint="default"/>
        </w:rPr>
      </w:lvl>
    </w:lvlOverride>
  </w:num>
  <w:num w:numId="2">
    <w:abstractNumId w:val="33"/>
  </w:num>
  <w:num w:numId="3">
    <w:abstractNumId w:val="21"/>
  </w:num>
  <w:num w:numId="4">
    <w:abstractNumId w:val="37"/>
  </w:num>
  <w:num w:numId="5">
    <w:abstractNumId w:val="9"/>
  </w:num>
  <w:num w:numId="6">
    <w:abstractNumId w:val="13"/>
  </w:num>
  <w:num w:numId="7">
    <w:abstractNumId w:val="19"/>
  </w:num>
  <w:num w:numId="8">
    <w:abstractNumId w:val="17"/>
  </w:num>
  <w:num w:numId="9">
    <w:abstractNumId w:val="23"/>
  </w:num>
  <w:num w:numId="10">
    <w:abstractNumId w:val="15"/>
  </w:num>
  <w:num w:numId="11">
    <w:abstractNumId w:val="26"/>
  </w:num>
  <w:num w:numId="12">
    <w:abstractNumId w:val="36"/>
  </w:num>
  <w:num w:numId="13">
    <w:abstractNumId w:val="20"/>
  </w:num>
  <w:num w:numId="14">
    <w:abstractNumId w:val="30"/>
  </w:num>
  <w:num w:numId="15">
    <w:abstractNumId w:val="31"/>
  </w:num>
  <w:num w:numId="16">
    <w:abstractNumId w:val="32"/>
  </w:num>
  <w:num w:numId="17">
    <w:abstractNumId w:val="25"/>
  </w:num>
  <w:num w:numId="18">
    <w:abstractNumId w:val="11"/>
  </w:num>
  <w:num w:numId="19">
    <w:abstractNumId w:val="16"/>
  </w:num>
  <w:num w:numId="20">
    <w:abstractNumId w:val="11"/>
  </w:num>
  <w:num w:numId="21">
    <w:abstractNumId w:val="27"/>
  </w:num>
  <w:num w:numId="22">
    <w:abstractNumId w:val="12"/>
  </w:num>
  <w:num w:numId="23">
    <w:abstractNumId w:val="18"/>
  </w:num>
  <w:num w:numId="24">
    <w:abstractNumId w:val="38"/>
  </w:num>
  <w:num w:numId="25">
    <w:abstractNumId w:val="8"/>
  </w:num>
  <w:num w:numId="26">
    <w:abstractNumId w:val="29"/>
  </w:num>
  <w:num w:numId="27">
    <w:abstractNumId w:val="10"/>
  </w:num>
  <w:num w:numId="28">
    <w:abstractNumId w:val="5"/>
  </w:num>
  <w:num w:numId="29">
    <w:abstractNumId w:val="7"/>
  </w:num>
  <w:num w:numId="30">
    <w:abstractNumId w:val="14"/>
  </w:num>
  <w:num w:numId="31">
    <w:abstractNumId w:val="6"/>
  </w:num>
  <w:num w:numId="32">
    <w:abstractNumId w:val="35"/>
  </w:num>
  <w:num w:numId="33">
    <w:abstractNumId w:val="0"/>
    <w:lvlOverride w:ilvl="0">
      <w:startOverride w:val="1"/>
    </w:lvlOverride>
    <w:lvlOverride w:ilvl="1"/>
    <w:lvlOverride w:ilvl="2"/>
    <w:lvlOverride w:ilvl="3"/>
    <w:lvlOverride w:ilvl="4"/>
    <w:lvlOverride w:ilvl="5"/>
    <w:lvlOverride w:ilvl="6"/>
    <w:lvlOverride w:ilvl="7"/>
    <w:lvlOverride w:ilvl="8"/>
  </w:num>
  <w:num w:numId="34">
    <w:abstractNumId w:val="4"/>
  </w:num>
  <w:num w:numId="35">
    <w:abstractNumId w:val="24"/>
  </w:num>
  <w:num w:numId="36">
    <w:abstractNumId w:val="3"/>
  </w:num>
  <w:num w:numId="37">
    <w:abstractNumId w:val="34"/>
  </w:num>
  <w:num w:numId="38">
    <w:abstractNumId w:val="2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8B"/>
    <w:rsid w:val="00015B80"/>
    <w:rsid w:val="00020A1A"/>
    <w:rsid w:val="00024EC7"/>
    <w:rsid w:val="00031DA6"/>
    <w:rsid w:val="00040C51"/>
    <w:rsid w:val="00042536"/>
    <w:rsid w:val="00054E6A"/>
    <w:rsid w:val="00062C74"/>
    <w:rsid w:val="00073A06"/>
    <w:rsid w:val="0007623D"/>
    <w:rsid w:val="000860B1"/>
    <w:rsid w:val="00093C9A"/>
    <w:rsid w:val="00094ED0"/>
    <w:rsid w:val="000973FD"/>
    <w:rsid w:val="00097673"/>
    <w:rsid w:val="000B11F7"/>
    <w:rsid w:val="000B4922"/>
    <w:rsid w:val="000C5C99"/>
    <w:rsid w:val="000C7B5C"/>
    <w:rsid w:val="000D14A6"/>
    <w:rsid w:val="000F1921"/>
    <w:rsid w:val="0010228E"/>
    <w:rsid w:val="001033EF"/>
    <w:rsid w:val="001064BD"/>
    <w:rsid w:val="001100E2"/>
    <w:rsid w:val="00110D16"/>
    <w:rsid w:val="00123430"/>
    <w:rsid w:val="001302AB"/>
    <w:rsid w:val="00130DDF"/>
    <w:rsid w:val="00133295"/>
    <w:rsid w:val="00141305"/>
    <w:rsid w:val="001577A7"/>
    <w:rsid w:val="00163603"/>
    <w:rsid w:val="00164322"/>
    <w:rsid w:val="0016652F"/>
    <w:rsid w:val="001755D5"/>
    <w:rsid w:val="00175B09"/>
    <w:rsid w:val="00186078"/>
    <w:rsid w:val="001932C1"/>
    <w:rsid w:val="001A15C3"/>
    <w:rsid w:val="001C0F58"/>
    <w:rsid w:val="001C269E"/>
    <w:rsid w:val="001C3B1D"/>
    <w:rsid w:val="001C534E"/>
    <w:rsid w:val="001C67F3"/>
    <w:rsid w:val="001C6D28"/>
    <w:rsid w:val="001C748A"/>
    <w:rsid w:val="001F002E"/>
    <w:rsid w:val="001F568B"/>
    <w:rsid w:val="00201186"/>
    <w:rsid w:val="002156F7"/>
    <w:rsid w:val="0021720C"/>
    <w:rsid w:val="00217ADF"/>
    <w:rsid w:val="00222F8F"/>
    <w:rsid w:val="002729BE"/>
    <w:rsid w:val="0027364D"/>
    <w:rsid w:val="0029139B"/>
    <w:rsid w:val="00292DBD"/>
    <w:rsid w:val="00296DB9"/>
    <w:rsid w:val="002A00A1"/>
    <w:rsid w:val="002A25D2"/>
    <w:rsid w:val="002A5DC3"/>
    <w:rsid w:val="002A687C"/>
    <w:rsid w:val="002B4812"/>
    <w:rsid w:val="002B5C0E"/>
    <w:rsid w:val="002D0974"/>
    <w:rsid w:val="002E19F8"/>
    <w:rsid w:val="002E1A07"/>
    <w:rsid w:val="002E41DD"/>
    <w:rsid w:val="003033D2"/>
    <w:rsid w:val="00303507"/>
    <w:rsid w:val="003044DC"/>
    <w:rsid w:val="00307A17"/>
    <w:rsid w:val="003342BD"/>
    <w:rsid w:val="00334CE0"/>
    <w:rsid w:val="00335DDF"/>
    <w:rsid w:val="003369F0"/>
    <w:rsid w:val="0037341C"/>
    <w:rsid w:val="003773C6"/>
    <w:rsid w:val="0038305C"/>
    <w:rsid w:val="003944D6"/>
    <w:rsid w:val="00396FFB"/>
    <w:rsid w:val="003A14B3"/>
    <w:rsid w:val="003A2358"/>
    <w:rsid w:val="003A509B"/>
    <w:rsid w:val="003C094A"/>
    <w:rsid w:val="003C345C"/>
    <w:rsid w:val="003C6D03"/>
    <w:rsid w:val="003D2664"/>
    <w:rsid w:val="003F0246"/>
    <w:rsid w:val="003F1C27"/>
    <w:rsid w:val="0040225F"/>
    <w:rsid w:val="00413D52"/>
    <w:rsid w:val="004168C8"/>
    <w:rsid w:val="00420D9D"/>
    <w:rsid w:val="00434074"/>
    <w:rsid w:val="0043608F"/>
    <w:rsid w:val="004432F5"/>
    <w:rsid w:val="00445189"/>
    <w:rsid w:val="00450955"/>
    <w:rsid w:val="00457B4A"/>
    <w:rsid w:val="0046052E"/>
    <w:rsid w:val="00471266"/>
    <w:rsid w:val="0047313C"/>
    <w:rsid w:val="00473376"/>
    <w:rsid w:val="004831A8"/>
    <w:rsid w:val="0048328B"/>
    <w:rsid w:val="004835B0"/>
    <w:rsid w:val="00490C77"/>
    <w:rsid w:val="00496CC1"/>
    <w:rsid w:val="004A0486"/>
    <w:rsid w:val="004B23A5"/>
    <w:rsid w:val="004C56F2"/>
    <w:rsid w:val="004C5B15"/>
    <w:rsid w:val="004D04F5"/>
    <w:rsid w:val="004D628F"/>
    <w:rsid w:val="004F44B7"/>
    <w:rsid w:val="00504BC2"/>
    <w:rsid w:val="00556E59"/>
    <w:rsid w:val="005578E2"/>
    <w:rsid w:val="00576534"/>
    <w:rsid w:val="005819BC"/>
    <w:rsid w:val="00593343"/>
    <w:rsid w:val="00593F67"/>
    <w:rsid w:val="005B2C3B"/>
    <w:rsid w:val="005D0357"/>
    <w:rsid w:val="005D7373"/>
    <w:rsid w:val="005E3F11"/>
    <w:rsid w:val="005F356B"/>
    <w:rsid w:val="005F5683"/>
    <w:rsid w:val="005F61F6"/>
    <w:rsid w:val="00626220"/>
    <w:rsid w:val="0063266E"/>
    <w:rsid w:val="00652425"/>
    <w:rsid w:val="00652C8B"/>
    <w:rsid w:val="00660E2E"/>
    <w:rsid w:val="006A6B91"/>
    <w:rsid w:val="006D44C7"/>
    <w:rsid w:val="006D6580"/>
    <w:rsid w:val="006D65DB"/>
    <w:rsid w:val="006E21F5"/>
    <w:rsid w:val="006E3743"/>
    <w:rsid w:val="006E6F68"/>
    <w:rsid w:val="006F07F1"/>
    <w:rsid w:val="006F4D2A"/>
    <w:rsid w:val="00732DB2"/>
    <w:rsid w:val="00733CDE"/>
    <w:rsid w:val="00733ED2"/>
    <w:rsid w:val="0073400A"/>
    <w:rsid w:val="00736E4B"/>
    <w:rsid w:val="00746A3A"/>
    <w:rsid w:val="00750BF2"/>
    <w:rsid w:val="0075215F"/>
    <w:rsid w:val="00755579"/>
    <w:rsid w:val="007653FB"/>
    <w:rsid w:val="0076587F"/>
    <w:rsid w:val="00775789"/>
    <w:rsid w:val="0077672E"/>
    <w:rsid w:val="007874E7"/>
    <w:rsid w:val="00795876"/>
    <w:rsid w:val="007B33DE"/>
    <w:rsid w:val="007C00D2"/>
    <w:rsid w:val="007C0FF3"/>
    <w:rsid w:val="007C1D82"/>
    <w:rsid w:val="007D2CAE"/>
    <w:rsid w:val="007E0241"/>
    <w:rsid w:val="007E06F3"/>
    <w:rsid w:val="007E7A93"/>
    <w:rsid w:val="007F1988"/>
    <w:rsid w:val="008004F2"/>
    <w:rsid w:val="00822500"/>
    <w:rsid w:val="00830F4B"/>
    <w:rsid w:val="0083766F"/>
    <w:rsid w:val="008437DA"/>
    <w:rsid w:val="0085381F"/>
    <w:rsid w:val="008666DF"/>
    <w:rsid w:val="00874461"/>
    <w:rsid w:val="0088199A"/>
    <w:rsid w:val="008A3386"/>
    <w:rsid w:val="008A6D86"/>
    <w:rsid w:val="008B50A5"/>
    <w:rsid w:val="008C4CCD"/>
    <w:rsid w:val="008D424D"/>
    <w:rsid w:val="008D6B98"/>
    <w:rsid w:val="008D77E6"/>
    <w:rsid w:val="008E0654"/>
    <w:rsid w:val="008E58C0"/>
    <w:rsid w:val="008E779B"/>
    <w:rsid w:val="008F1F32"/>
    <w:rsid w:val="0090098D"/>
    <w:rsid w:val="00905E1C"/>
    <w:rsid w:val="0091036C"/>
    <w:rsid w:val="00910540"/>
    <w:rsid w:val="0091523E"/>
    <w:rsid w:val="00916876"/>
    <w:rsid w:val="00917F62"/>
    <w:rsid w:val="00930408"/>
    <w:rsid w:val="00943CB1"/>
    <w:rsid w:val="00944D3E"/>
    <w:rsid w:val="009666F7"/>
    <w:rsid w:val="0096719C"/>
    <w:rsid w:val="0096774B"/>
    <w:rsid w:val="00982257"/>
    <w:rsid w:val="00997125"/>
    <w:rsid w:val="0099783D"/>
    <w:rsid w:val="009A2BE4"/>
    <w:rsid w:val="009D1E4E"/>
    <w:rsid w:val="009D5434"/>
    <w:rsid w:val="00A01AF2"/>
    <w:rsid w:val="00A03DB9"/>
    <w:rsid w:val="00A0562F"/>
    <w:rsid w:val="00A10DBD"/>
    <w:rsid w:val="00A120CF"/>
    <w:rsid w:val="00A13B65"/>
    <w:rsid w:val="00A1653D"/>
    <w:rsid w:val="00A24FC6"/>
    <w:rsid w:val="00A258BE"/>
    <w:rsid w:val="00A360B1"/>
    <w:rsid w:val="00A3726E"/>
    <w:rsid w:val="00A430B3"/>
    <w:rsid w:val="00A541E0"/>
    <w:rsid w:val="00A630FB"/>
    <w:rsid w:val="00A730FA"/>
    <w:rsid w:val="00A77399"/>
    <w:rsid w:val="00A801D1"/>
    <w:rsid w:val="00A90CA9"/>
    <w:rsid w:val="00A91AB4"/>
    <w:rsid w:val="00AA3363"/>
    <w:rsid w:val="00AA5F06"/>
    <w:rsid w:val="00AA6EFC"/>
    <w:rsid w:val="00AB26ED"/>
    <w:rsid w:val="00AC1E54"/>
    <w:rsid w:val="00AC3774"/>
    <w:rsid w:val="00AC4B41"/>
    <w:rsid w:val="00AC708C"/>
    <w:rsid w:val="00AD53E3"/>
    <w:rsid w:val="00AE09BE"/>
    <w:rsid w:val="00AF33A4"/>
    <w:rsid w:val="00B0077F"/>
    <w:rsid w:val="00B0471C"/>
    <w:rsid w:val="00B05A38"/>
    <w:rsid w:val="00B30C27"/>
    <w:rsid w:val="00B40D4C"/>
    <w:rsid w:val="00B44152"/>
    <w:rsid w:val="00B445C7"/>
    <w:rsid w:val="00B45BCD"/>
    <w:rsid w:val="00B479EA"/>
    <w:rsid w:val="00B57609"/>
    <w:rsid w:val="00B6061F"/>
    <w:rsid w:val="00B630B9"/>
    <w:rsid w:val="00B646A4"/>
    <w:rsid w:val="00B64921"/>
    <w:rsid w:val="00B706A7"/>
    <w:rsid w:val="00B87BD7"/>
    <w:rsid w:val="00BA2C88"/>
    <w:rsid w:val="00BA4691"/>
    <w:rsid w:val="00BA4D76"/>
    <w:rsid w:val="00BB2775"/>
    <w:rsid w:val="00BC00D3"/>
    <w:rsid w:val="00BD4416"/>
    <w:rsid w:val="00BE0EE6"/>
    <w:rsid w:val="00BF69C3"/>
    <w:rsid w:val="00C032A8"/>
    <w:rsid w:val="00C07724"/>
    <w:rsid w:val="00C311ED"/>
    <w:rsid w:val="00C60DAB"/>
    <w:rsid w:val="00C74885"/>
    <w:rsid w:val="00C800DC"/>
    <w:rsid w:val="00C80C9E"/>
    <w:rsid w:val="00C815C7"/>
    <w:rsid w:val="00C844E0"/>
    <w:rsid w:val="00C94DA0"/>
    <w:rsid w:val="00C94FB2"/>
    <w:rsid w:val="00C955BD"/>
    <w:rsid w:val="00CA2199"/>
    <w:rsid w:val="00CB5D7E"/>
    <w:rsid w:val="00CC1E40"/>
    <w:rsid w:val="00CD732E"/>
    <w:rsid w:val="00CE4A8A"/>
    <w:rsid w:val="00CE6530"/>
    <w:rsid w:val="00CE65F5"/>
    <w:rsid w:val="00CF5DAF"/>
    <w:rsid w:val="00D07141"/>
    <w:rsid w:val="00D10350"/>
    <w:rsid w:val="00D12330"/>
    <w:rsid w:val="00D17E12"/>
    <w:rsid w:val="00D213A0"/>
    <w:rsid w:val="00D2173A"/>
    <w:rsid w:val="00D31382"/>
    <w:rsid w:val="00D42861"/>
    <w:rsid w:val="00D524E7"/>
    <w:rsid w:val="00D5488B"/>
    <w:rsid w:val="00D57D2D"/>
    <w:rsid w:val="00D6001B"/>
    <w:rsid w:val="00D62109"/>
    <w:rsid w:val="00D7081C"/>
    <w:rsid w:val="00D71B54"/>
    <w:rsid w:val="00D73BB9"/>
    <w:rsid w:val="00D77078"/>
    <w:rsid w:val="00D8067B"/>
    <w:rsid w:val="00D8228A"/>
    <w:rsid w:val="00D912F9"/>
    <w:rsid w:val="00D95BA7"/>
    <w:rsid w:val="00DA69BD"/>
    <w:rsid w:val="00DB2BE3"/>
    <w:rsid w:val="00DB5733"/>
    <w:rsid w:val="00DB57CA"/>
    <w:rsid w:val="00DC2973"/>
    <w:rsid w:val="00DD0533"/>
    <w:rsid w:val="00DD6021"/>
    <w:rsid w:val="00DE2982"/>
    <w:rsid w:val="00DE4925"/>
    <w:rsid w:val="00DE4E15"/>
    <w:rsid w:val="00DF7037"/>
    <w:rsid w:val="00E04FFF"/>
    <w:rsid w:val="00E10FE8"/>
    <w:rsid w:val="00E21B21"/>
    <w:rsid w:val="00E237A3"/>
    <w:rsid w:val="00E302E2"/>
    <w:rsid w:val="00E32560"/>
    <w:rsid w:val="00E418DF"/>
    <w:rsid w:val="00E47051"/>
    <w:rsid w:val="00E50743"/>
    <w:rsid w:val="00E52675"/>
    <w:rsid w:val="00E537F2"/>
    <w:rsid w:val="00E575EF"/>
    <w:rsid w:val="00E70147"/>
    <w:rsid w:val="00E714A5"/>
    <w:rsid w:val="00E7482C"/>
    <w:rsid w:val="00E8100A"/>
    <w:rsid w:val="00E91B25"/>
    <w:rsid w:val="00EA0885"/>
    <w:rsid w:val="00EA3332"/>
    <w:rsid w:val="00EA6327"/>
    <w:rsid w:val="00EC351E"/>
    <w:rsid w:val="00EC374D"/>
    <w:rsid w:val="00EC38D1"/>
    <w:rsid w:val="00EC7021"/>
    <w:rsid w:val="00EC7FBF"/>
    <w:rsid w:val="00EE7DEF"/>
    <w:rsid w:val="00F10097"/>
    <w:rsid w:val="00F10982"/>
    <w:rsid w:val="00F12481"/>
    <w:rsid w:val="00F14FEB"/>
    <w:rsid w:val="00F20C41"/>
    <w:rsid w:val="00F22D30"/>
    <w:rsid w:val="00F46249"/>
    <w:rsid w:val="00F610ED"/>
    <w:rsid w:val="00F627B8"/>
    <w:rsid w:val="00F6387B"/>
    <w:rsid w:val="00F73C1D"/>
    <w:rsid w:val="00F826CE"/>
    <w:rsid w:val="00F82C84"/>
    <w:rsid w:val="00F83B86"/>
    <w:rsid w:val="00F92894"/>
    <w:rsid w:val="00F97501"/>
    <w:rsid w:val="00FB431D"/>
    <w:rsid w:val="00FE7FFB"/>
    <w:rsid w:val="00FF0344"/>
    <w:rsid w:val="00FF4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B0C0D"/>
  <w15:chartTrackingRefBased/>
  <w15:docId w15:val="{F71B4F1E-8F31-4F24-8BDF-FABF18EF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332"/>
    <w:pPr>
      <w:widowControl w:val="0"/>
      <w:spacing w:before="100" w:after="100"/>
    </w:pPr>
    <w:rPr>
      <w:snapToGrid w:val="0"/>
      <w:sz w:val="24"/>
      <w:lang w:eastAsia="en-US"/>
    </w:rPr>
  </w:style>
  <w:style w:type="paragraph" w:styleId="Heading1">
    <w:name w:val="heading 1"/>
    <w:basedOn w:val="Normal"/>
    <w:qFormat/>
    <w:rsid w:val="00B0471C"/>
    <w:pPr>
      <w:widowControl/>
      <w:spacing w:beforeAutospacing="1" w:afterAutospacing="1"/>
      <w:outlineLvl w:val="0"/>
    </w:pPr>
    <w:rPr>
      <w:rFonts w:ascii="Arial" w:hAnsi="Arial" w:cs="Arial"/>
      <w:b/>
      <w:bCs/>
      <w:snapToGrid/>
      <w:color w:val="255788"/>
      <w:kern w:val="36"/>
      <w:sz w:val="30"/>
      <w:szCs w:val="30"/>
      <w:lang w:eastAsia="en-GB"/>
    </w:rPr>
  </w:style>
  <w:style w:type="paragraph" w:styleId="Heading2">
    <w:name w:val="heading 2"/>
    <w:basedOn w:val="Normal"/>
    <w:qFormat/>
    <w:rsid w:val="00B0471C"/>
    <w:pPr>
      <w:widowControl/>
      <w:spacing w:beforeAutospacing="1" w:afterAutospacing="1"/>
      <w:outlineLvl w:val="1"/>
    </w:pPr>
    <w:rPr>
      <w:rFonts w:ascii="Arial" w:hAnsi="Arial" w:cs="Arial"/>
      <w:b/>
      <w:bCs/>
      <w:snapToGrid/>
      <w:color w:val="255788"/>
      <w:sz w:val="26"/>
      <w:szCs w:val="26"/>
      <w:lang w:eastAsia="en-GB"/>
    </w:rPr>
  </w:style>
  <w:style w:type="paragraph" w:styleId="Heading3">
    <w:name w:val="heading 3"/>
    <w:basedOn w:val="Normal"/>
    <w:qFormat/>
    <w:rsid w:val="00B0471C"/>
    <w:pPr>
      <w:widowControl/>
      <w:spacing w:beforeAutospacing="1" w:afterAutospacing="1"/>
      <w:outlineLvl w:val="2"/>
    </w:pPr>
    <w:rPr>
      <w:rFonts w:ascii="Arial" w:hAnsi="Arial" w:cs="Arial"/>
      <w:b/>
      <w:bCs/>
      <w:snapToGrid/>
      <w:color w:val="255788"/>
      <w:sz w:val="22"/>
      <w:szCs w:val="22"/>
      <w:lang w:eastAsia="en-GB"/>
    </w:rPr>
  </w:style>
  <w:style w:type="paragraph" w:styleId="Heading4">
    <w:name w:val="heading 4"/>
    <w:basedOn w:val="Normal"/>
    <w:qFormat/>
    <w:rsid w:val="00B0471C"/>
    <w:pPr>
      <w:widowControl/>
      <w:spacing w:beforeAutospacing="1" w:afterAutospacing="1"/>
      <w:outlineLvl w:val="3"/>
    </w:pPr>
    <w:rPr>
      <w:rFonts w:ascii="Arial" w:hAnsi="Arial" w:cs="Arial"/>
      <w:snapToGrid/>
      <w:color w:val="255788"/>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rsid w:val="0091523E"/>
    <w:pPr>
      <w:tabs>
        <w:tab w:val="center" w:pos="4153"/>
        <w:tab w:val="right" w:pos="8306"/>
      </w:tabs>
    </w:pPr>
  </w:style>
  <w:style w:type="paragraph" w:styleId="Footer">
    <w:name w:val="footer"/>
    <w:basedOn w:val="Normal"/>
    <w:rsid w:val="0091523E"/>
    <w:pPr>
      <w:tabs>
        <w:tab w:val="center" w:pos="4153"/>
        <w:tab w:val="right" w:pos="8306"/>
      </w:tabs>
    </w:pPr>
  </w:style>
  <w:style w:type="character" w:styleId="PageNumber">
    <w:name w:val="page number"/>
    <w:basedOn w:val="DefaultParagraphFont"/>
    <w:rsid w:val="0091523E"/>
  </w:style>
  <w:style w:type="table" w:styleId="TableGrid">
    <w:name w:val="Table Grid"/>
    <w:basedOn w:val="TableNormal"/>
    <w:rsid w:val="0091523E"/>
    <w:pPr>
      <w:widowControl w:val="0"/>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7724"/>
    <w:rPr>
      <w:rFonts w:ascii="Tahoma" w:hAnsi="Tahoma" w:cs="Tahoma"/>
      <w:sz w:val="16"/>
      <w:szCs w:val="16"/>
    </w:rPr>
  </w:style>
  <w:style w:type="character" w:styleId="CommentReference">
    <w:name w:val="annotation reference"/>
    <w:semiHidden/>
    <w:rsid w:val="0075215F"/>
    <w:rPr>
      <w:sz w:val="16"/>
      <w:szCs w:val="16"/>
    </w:rPr>
  </w:style>
  <w:style w:type="paragraph" w:styleId="CommentText">
    <w:name w:val="annotation text"/>
    <w:basedOn w:val="Normal"/>
    <w:semiHidden/>
    <w:rsid w:val="0075215F"/>
    <w:rPr>
      <w:sz w:val="20"/>
    </w:rPr>
  </w:style>
  <w:style w:type="paragraph" w:styleId="CommentSubject">
    <w:name w:val="annotation subject"/>
    <w:basedOn w:val="CommentText"/>
    <w:next w:val="CommentText"/>
    <w:semiHidden/>
    <w:rsid w:val="0075215F"/>
    <w:rPr>
      <w:b/>
      <w:bCs/>
    </w:rPr>
  </w:style>
  <w:style w:type="paragraph" w:styleId="NormalWeb">
    <w:name w:val="Normal (Web)"/>
    <w:basedOn w:val="Normal"/>
    <w:uiPriority w:val="99"/>
    <w:rsid w:val="00B0471C"/>
    <w:pPr>
      <w:widowControl/>
      <w:spacing w:beforeAutospacing="1" w:afterAutospacing="1"/>
    </w:pPr>
    <w:rPr>
      <w:snapToGrid/>
      <w:szCs w:val="24"/>
      <w:lang w:eastAsia="en-GB"/>
    </w:rPr>
  </w:style>
  <w:style w:type="paragraph" w:customStyle="1" w:styleId="topmenu">
    <w:name w:val="topmenu"/>
    <w:basedOn w:val="Normal"/>
    <w:rsid w:val="00B0471C"/>
    <w:pPr>
      <w:widowControl/>
      <w:shd w:val="clear" w:color="auto" w:fill="0069CE"/>
      <w:spacing w:beforeAutospacing="1" w:afterAutospacing="1"/>
    </w:pPr>
    <w:rPr>
      <w:snapToGrid/>
      <w:color w:val="FFFFFF"/>
      <w:szCs w:val="24"/>
      <w:lang w:eastAsia="en-GB"/>
    </w:rPr>
  </w:style>
  <w:style w:type="paragraph" w:customStyle="1" w:styleId="logo">
    <w:name w:val="logo"/>
    <w:basedOn w:val="Normal"/>
    <w:rsid w:val="00B0471C"/>
    <w:pPr>
      <w:widowControl/>
      <w:shd w:val="clear" w:color="auto" w:fill="0069CE"/>
      <w:spacing w:beforeAutospacing="1" w:afterAutospacing="1"/>
    </w:pPr>
    <w:rPr>
      <w:snapToGrid/>
      <w:color w:val="FFFFFF"/>
      <w:szCs w:val="24"/>
      <w:lang w:eastAsia="en-GB"/>
    </w:rPr>
  </w:style>
  <w:style w:type="paragraph" w:customStyle="1" w:styleId="litelogo">
    <w:name w:val="litelogo"/>
    <w:basedOn w:val="Normal"/>
    <w:rsid w:val="00B0471C"/>
    <w:pPr>
      <w:widowControl/>
      <w:shd w:val="clear" w:color="auto" w:fill="0069CE"/>
      <w:spacing w:beforeAutospacing="1" w:afterAutospacing="1"/>
    </w:pPr>
    <w:rPr>
      <w:snapToGrid/>
      <w:color w:val="FFFFFF"/>
      <w:szCs w:val="24"/>
      <w:lang w:eastAsia="en-GB"/>
    </w:rPr>
  </w:style>
  <w:style w:type="paragraph" w:customStyle="1" w:styleId="topcities">
    <w:name w:val="topcities"/>
    <w:basedOn w:val="Normal"/>
    <w:rsid w:val="00B0471C"/>
    <w:pPr>
      <w:widowControl/>
      <w:shd w:val="clear" w:color="auto" w:fill="9CCFFF"/>
      <w:spacing w:beforeAutospacing="1" w:afterAutospacing="1"/>
    </w:pPr>
    <w:rPr>
      <w:snapToGrid/>
      <w:color w:val="0069CE"/>
      <w:szCs w:val="24"/>
      <w:lang w:eastAsia="en-GB"/>
    </w:rPr>
  </w:style>
  <w:style w:type="paragraph" w:customStyle="1" w:styleId="searchbar">
    <w:name w:val="searchbar"/>
    <w:basedOn w:val="Normal"/>
    <w:rsid w:val="00B0471C"/>
    <w:pPr>
      <w:widowControl/>
      <w:shd w:val="clear" w:color="auto" w:fill="9CCFFF"/>
      <w:spacing w:beforeAutospacing="1" w:afterAutospacing="1"/>
    </w:pPr>
    <w:rPr>
      <w:snapToGrid/>
      <w:color w:val="0069CE"/>
      <w:szCs w:val="24"/>
      <w:lang w:eastAsia="en-GB"/>
    </w:rPr>
  </w:style>
  <w:style w:type="paragraph" w:customStyle="1" w:styleId="searchtext">
    <w:name w:val="searchtext"/>
    <w:basedOn w:val="Normal"/>
    <w:rsid w:val="00B0471C"/>
    <w:pPr>
      <w:widowControl/>
      <w:shd w:val="clear" w:color="auto" w:fill="9CCFFF"/>
      <w:spacing w:beforeAutospacing="1" w:afterAutospacing="1"/>
    </w:pPr>
    <w:rPr>
      <w:b/>
      <w:bCs/>
      <w:snapToGrid/>
      <w:color w:val="0069CE"/>
      <w:sz w:val="15"/>
      <w:szCs w:val="15"/>
      <w:lang w:eastAsia="en-GB"/>
    </w:rPr>
  </w:style>
  <w:style w:type="paragraph" w:customStyle="1" w:styleId="formelement">
    <w:name w:val="formelement"/>
    <w:basedOn w:val="Normal"/>
    <w:rsid w:val="00B0471C"/>
    <w:pPr>
      <w:widowControl/>
      <w:pBdr>
        <w:top w:val="single" w:sz="6" w:space="0" w:color="002B99"/>
        <w:left w:val="single" w:sz="6" w:space="0" w:color="002B99"/>
        <w:bottom w:val="single" w:sz="6" w:space="0" w:color="002B99"/>
        <w:right w:val="single" w:sz="6" w:space="0" w:color="002B99"/>
      </w:pBdr>
      <w:shd w:val="clear" w:color="auto" w:fill="F0F1F5"/>
      <w:spacing w:beforeAutospacing="1" w:afterAutospacing="1"/>
    </w:pPr>
    <w:rPr>
      <w:snapToGrid/>
      <w:szCs w:val="24"/>
      <w:lang w:eastAsia="en-GB"/>
    </w:rPr>
  </w:style>
  <w:style w:type="paragraph" w:customStyle="1" w:styleId="menupanel">
    <w:name w:val="menupanel"/>
    <w:basedOn w:val="Normal"/>
    <w:rsid w:val="00B0471C"/>
    <w:pPr>
      <w:widowControl/>
      <w:spacing w:beforeAutospacing="1" w:afterAutospacing="1"/>
    </w:pPr>
    <w:rPr>
      <w:snapToGrid/>
      <w:szCs w:val="24"/>
      <w:lang w:eastAsia="en-GB"/>
    </w:rPr>
  </w:style>
  <w:style w:type="paragraph" w:customStyle="1" w:styleId="mainpanel">
    <w:name w:val="mainpanel"/>
    <w:basedOn w:val="Normal"/>
    <w:rsid w:val="00B0471C"/>
    <w:pPr>
      <w:widowControl/>
      <w:spacing w:beforeAutospacing="1" w:afterAutospacing="1"/>
    </w:pPr>
    <w:rPr>
      <w:snapToGrid/>
      <w:szCs w:val="24"/>
      <w:lang w:eastAsia="en-GB"/>
    </w:rPr>
  </w:style>
  <w:style w:type="paragraph" w:customStyle="1" w:styleId="rightpanel">
    <w:name w:val="rightpanel"/>
    <w:basedOn w:val="Normal"/>
    <w:rsid w:val="00B0471C"/>
    <w:pPr>
      <w:widowControl/>
      <w:shd w:val="clear" w:color="auto" w:fill="9CCFFF"/>
      <w:spacing w:beforeAutospacing="1" w:afterAutospacing="1"/>
    </w:pPr>
    <w:rPr>
      <w:snapToGrid/>
      <w:szCs w:val="24"/>
      <w:lang w:eastAsia="en-GB"/>
    </w:rPr>
  </w:style>
  <w:style w:type="paragraph" w:customStyle="1" w:styleId="menu">
    <w:name w:val="menu"/>
    <w:basedOn w:val="Normal"/>
    <w:rsid w:val="00B0471C"/>
    <w:pPr>
      <w:widowControl/>
      <w:shd w:val="clear" w:color="auto" w:fill="E7EBF7"/>
      <w:spacing w:beforeAutospacing="1" w:afterAutospacing="1"/>
    </w:pPr>
    <w:rPr>
      <w:snapToGrid/>
      <w:szCs w:val="24"/>
      <w:lang w:eastAsia="en-GB"/>
    </w:rPr>
  </w:style>
  <w:style w:type="paragraph" w:customStyle="1" w:styleId="mainlinksep">
    <w:name w:val="mainlinksep"/>
    <w:basedOn w:val="Normal"/>
    <w:rsid w:val="00B0471C"/>
    <w:pPr>
      <w:widowControl/>
      <w:spacing w:beforeAutospacing="1" w:afterAutospacing="1"/>
    </w:pPr>
    <w:rPr>
      <w:snapToGrid/>
      <w:szCs w:val="24"/>
      <w:lang w:eastAsia="en-GB"/>
    </w:rPr>
  </w:style>
  <w:style w:type="paragraph" w:customStyle="1" w:styleId="menuwhitebackground">
    <w:name w:val="menuwhitebackground"/>
    <w:basedOn w:val="Normal"/>
    <w:rsid w:val="00B0471C"/>
    <w:pPr>
      <w:widowControl/>
      <w:shd w:val="clear" w:color="auto" w:fill="FFFFFF"/>
      <w:spacing w:beforeAutospacing="1" w:afterAutospacing="1"/>
    </w:pPr>
    <w:rPr>
      <w:snapToGrid/>
      <w:szCs w:val="24"/>
      <w:lang w:eastAsia="en-GB"/>
    </w:rPr>
  </w:style>
  <w:style w:type="paragraph" w:customStyle="1" w:styleId="pollquestion">
    <w:name w:val="pollquestion"/>
    <w:basedOn w:val="Normal"/>
    <w:rsid w:val="00B0471C"/>
    <w:pPr>
      <w:widowControl/>
      <w:spacing w:beforeAutospacing="1" w:afterAutospacing="1"/>
    </w:pPr>
    <w:rPr>
      <w:b/>
      <w:bCs/>
      <w:snapToGrid/>
      <w:color w:val="0069CE"/>
      <w:szCs w:val="24"/>
      <w:lang w:eastAsia="en-GB"/>
    </w:rPr>
  </w:style>
  <w:style w:type="paragraph" w:customStyle="1" w:styleId="tourismlink">
    <w:name w:val="tourismlink"/>
    <w:basedOn w:val="Normal"/>
    <w:rsid w:val="00B0471C"/>
    <w:pPr>
      <w:widowControl/>
      <w:shd w:val="clear" w:color="auto" w:fill="FFFFFF"/>
      <w:spacing w:beforeAutospacing="1" w:afterAutospacing="1"/>
    </w:pPr>
    <w:rPr>
      <w:snapToGrid/>
      <w:szCs w:val="24"/>
      <w:lang w:eastAsia="en-GB"/>
    </w:rPr>
  </w:style>
  <w:style w:type="paragraph" w:customStyle="1" w:styleId="searchli">
    <w:name w:val="searchli"/>
    <w:basedOn w:val="Normal"/>
    <w:rsid w:val="00B0471C"/>
    <w:pPr>
      <w:widowControl/>
      <w:spacing w:beforeAutospacing="1" w:afterAutospacing="1"/>
      <w:ind w:left="60"/>
    </w:pPr>
    <w:rPr>
      <w:snapToGrid/>
      <w:szCs w:val="24"/>
      <w:lang w:eastAsia="en-GB"/>
    </w:rPr>
  </w:style>
  <w:style w:type="paragraph" w:customStyle="1" w:styleId="narrowmarginlist">
    <w:name w:val="narrowmarginlist"/>
    <w:basedOn w:val="Normal"/>
    <w:rsid w:val="00B0471C"/>
    <w:pPr>
      <w:widowControl/>
      <w:spacing w:beforeAutospacing="1" w:afterAutospacing="1"/>
      <w:ind w:left="405"/>
    </w:pPr>
    <w:rPr>
      <w:snapToGrid/>
      <w:szCs w:val="24"/>
      <w:lang w:eastAsia="en-GB"/>
    </w:rPr>
  </w:style>
  <w:style w:type="paragraph" w:customStyle="1" w:styleId="button">
    <w:name w:val="button"/>
    <w:basedOn w:val="Normal"/>
    <w:rsid w:val="00B0471C"/>
    <w:pPr>
      <w:widowControl/>
      <w:shd w:val="clear" w:color="auto" w:fill="0808C6"/>
      <w:spacing w:beforeAutospacing="1" w:afterAutospacing="1"/>
    </w:pPr>
    <w:rPr>
      <w:rFonts w:ascii="Tahoma" w:hAnsi="Tahoma" w:cs="Tahoma"/>
      <w:b/>
      <w:bCs/>
      <w:snapToGrid/>
      <w:color w:val="FFFFFF"/>
      <w:szCs w:val="24"/>
      <w:lang w:eastAsia="en-GB"/>
    </w:rPr>
  </w:style>
  <w:style w:type="paragraph" w:customStyle="1" w:styleId="formbutton">
    <w:name w:val="formbutton"/>
    <w:basedOn w:val="Normal"/>
    <w:rsid w:val="00B0471C"/>
    <w:pPr>
      <w:widowControl/>
      <w:pBdr>
        <w:top w:val="single" w:sz="6" w:space="0" w:color="B28980"/>
        <w:left w:val="single" w:sz="6" w:space="0" w:color="955D50"/>
        <w:bottom w:val="single" w:sz="6" w:space="0" w:color="33150E"/>
        <w:right w:val="single" w:sz="6" w:space="0" w:color="4D2016"/>
      </w:pBdr>
      <w:shd w:val="clear" w:color="auto" w:fill="2E757C"/>
      <w:spacing w:beforeAutospacing="1" w:afterAutospacing="1"/>
    </w:pPr>
    <w:rPr>
      <w:snapToGrid/>
      <w:color w:val="FFFFFF"/>
      <w:sz w:val="15"/>
      <w:szCs w:val="15"/>
      <w:lang w:eastAsia="en-GB"/>
    </w:rPr>
  </w:style>
  <w:style w:type="paragraph" w:customStyle="1" w:styleId="mappanel">
    <w:name w:val="mappanel"/>
    <w:basedOn w:val="Normal"/>
    <w:rsid w:val="00B0471C"/>
    <w:pPr>
      <w:widowControl/>
      <w:pBdr>
        <w:bottom w:val="single" w:sz="6" w:space="0" w:color="000000"/>
        <w:right w:val="single" w:sz="6" w:space="0" w:color="000000"/>
      </w:pBdr>
      <w:shd w:val="clear" w:color="auto" w:fill="9CCFFF"/>
      <w:spacing w:beforeAutospacing="1" w:afterAutospacing="1"/>
    </w:pPr>
    <w:rPr>
      <w:snapToGrid/>
      <w:szCs w:val="24"/>
      <w:lang w:eastAsia="en-GB"/>
    </w:rPr>
  </w:style>
  <w:style w:type="paragraph" w:customStyle="1" w:styleId="quicklinksheader">
    <w:name w:val="quicklinksheader"/>
    <w:basedOn w:val="Normal"/>
    <w:rsid w:val="00B0471C"/>
    <w:pPr>
      <w:widowControl/>
      <w:shd w:val="clear" w:color="auto" w:fill="9CCFFF"/>
      <w:spacing w:beforeAutospacing="1" w:afterAutospacing="1"/>
    </w:pPr>
    <w:rPr>
      <w:rFonts w:ascii="Arial" w:hAnsi="Arial" w:cs="Arial"/>
      <w:b/>
      <w:bCs/>
      <w:snapToGrid/>
      <w:color w:val="0033AA"/>
      <w:szCs w:val="24"/>
      <w:lang w:eastAsia="en-GB"/>
    </w:rPr>
  </w:style>
  <w:style w:type="paragraph" w:customStyle="1" w:styleId="quicklinksul">
    <w:name w:val="quicklinksul"/>
    <w:basedOn w:val="Normal"/>
    <w:rsid w:val="00B0471C"/>
    <w:pPr>
      <w:widowControl/>
      <w:spacing w:beforeAutospacing="1" w:after="0"/>
      <w:ind w:left="300"/>
    </w:pPr>
    <w:rPr>
      <w:rFonts w:ascii="Arial" w:hAnsi="Arial" w:cs="Arial"/>
      <w:b/>
      <w:bCs/>
      <w:snapToGrid/>
      <w:color w:val="0069CE"/>
      <w:szCs w:val="24"/>
      <w:lang w:eastAsia="en-GB"/>
    </w:rPr>
  </w:style>
  <w:style w:type="paragraph" w:customStyle="1" w:styleId="maintable">
    <w:name w:val="maintable"/>
    <w:basedOn w:val="Normal"/>
    <w:rsid w:val="00B0471C"/>
    <w:pPr>
      <w:widowControl/>
      <w:spacing w:before="0" w:after="0"/>
    </w:pPr>
    <w:rPr>
      <w:snapToGrid/>
      <w:szCs w:val="24"/>
      <w:lang w:eastAsia="en-GB"/>
    </w:rPr>
  </w:style>
  <w:style w:type="paragraph" w:customStyle="1" w:styleId="verifypanel">
    <w:name w:val="verifypanel"/>
    <w:basedOn w:val="Normal"/>
    <w:rsid w:val="00B0471C"/>
    <w:pPr>
      <w:widowControl/>
      <w:shd w:val="clear" w:color="auto" w:fill="4169E1"/>
      <w:spacing w:beforeAutospacing="1" w:afterAutospacing="1"/>
    </w:pPr>
    <w:rPr>
      <w:b/>
      <w:bCs/>
      <w:snapToGrid/>
      <w:color w:val="FFFFFF"/>
      <w:szCs w:val="24"/>
      <w:lang w:eastAsia="en-GB"/>
    </w:rPr>
  </w:style>
  <w:style w:type="paragraph" w:customStyle="1" w:styleId="mythheadercell">
    <w:name w:val="mythheadercell"/>
    <w:basedOn w:val="Normal"/>
    <w:rsid w:val="00B0471C"/>
    <w:pPr>
      <w:widowControl/>
      <w:pBdr>
        <w:bottom w:val="single" w:sz="6" w:space="0" w:color="5395D3"/>
        <w:right w:val="single" w:sz="6" w:space="0" w:color="5395D3"/>
      </w:pBdr>
      <w:shd w:val="clear" w:color="auto" w:fill="9CCFFF"/>
      <w:spacing w:beforeAutospacing="1" w:afterAutospacing="1"/>
    </w:pPr>
    <w:rPr>
      <w:snapToGrid/>
      <w:sz w:val="21"/>
      <w:szCs w:val="21"/>
      <w:lang w:eastAsia="en-GB"/>
    </w:rPr>
  </w:style>
  <w:style w:type="paragraph" w:customStyle="1" w:styleId="factheadercell">
    <w:name w:val="factheadercell"/>
    <w:basedOn w:val="Normal"/>
    <w:rsid w:val="00B0471C"/>
    <w:pPr>
      <w:widowControl/>
      <w:pBdr>
        <w:bottom w:val="single" w:sz="6" w:space="0" w:color="5395D3"/>
        <w:right w:val="single" w:sz="6" w:space="0" w:color="5395D3"/>
      </w:pBdr>
      <w:shd w:val="clear" w:color="auto" w:fill="9CCFFF"/>
      <w:spacing w:beforeAutospacing="1" w:afterAutospacing="1"/>
    </w:pPr>
    <w:rPr>
      <w:snapToGrid/>
      <w:sz w:val="21"/>
      <w:szCs w:val="21"/>
      <w:lang w:eastAsia="en-GB"/>
    </w:rPr>
  </w:style>
  <w:style w:type="paragraph" w:customStyle="1" w:styleId="mythcell">
    <w:name w:val="mythcell"/>
    <w:basedOn w:val="Normal"/>
    <w:rsid w:val="00B0471C"/>
    <w:pPr>
      <w:widowControl/>
      <w:shd w:val="clear" w:color="auto" w:fill="E7EBF7"/>
      <w:spacing w:beforeAutospacing="1" w:afterAutospacing="1"/>
    </w:pPr>
    <w:rPr>
      <w:snapToGrid/>
      <w:szCs w:val="24"/>
      <w:lang w:eastAsia="en-GB"/>
    </w:rPr>
  </w:style>
  <w:style w:type="paragraph" w:customStyle="1" w:styleId="factcell">
    <w:name w:val="factcell"/>
    <w:basedOn w:val="Normal"/>
    <w:rsid w:val="00B0471C"/>
    <w:pPr>
      <w:widowControl/>
      <w:shd w:val="clear" w:color="auto" w:fill="CAE2F0"/>
      <w:spacing w:beforeAutospacing="1" w:afterAutospacing="1"/>
    </w:pPr>
    <w:rPr>
      <w:snapToGrid/>
      <w:color w:val="000099"/>
      <w:szCs w:val="24"/>
      <w:lang w:eastAsia="en-GB"/>
    </w:rPr>
  </w:style>
  <w:style w:type="paragraph" w:customStyle="1" w:styleId="hrefsearchbuttonsv4">
    <w:name w:val="hrefsearchbuttonsv4"/>
    <w:basedOn w:val="Normal"/>
    <w:rsid w:val="00B0471C"/>
    <w:pPr>
      <w:widowControl/>
      <w:spacing w:before="150" w:afterAutospacing="1"/>
      <w:ind w:left="450"/>
    </w:pPr>
    <w:rPr>
      <w:snapToGrid/>
      <w:szCs w:val="24"/>
      <w:lang w:eastAsia="en-GB"/>
    </w:rPr>
  </w:style>
  <w:style w:type="paragraph" w:customStyle="1" w:styleId="clearer">
    <w:name w:val="clearer"/>
    <w:basedOn w:val="Normal"/>
    <w:rsid w:val="00B0471C"/>
    <w:pPr>
      <w:widowControl/>
      <w:spacing w:beforeAutospacing="1" w:afterAutospacing="1"/>
    </w:pPr>
    <w:rPr>
      <w:snapToGrid/>
      <w:szCs w:val="24"/>
      <w:lang w:eastAsia="en-GB"/>
    </w:rPr>
  </w:style>
  <w:style w:type="paragraph" w:customStyle="1" w:styleId="indent">
    <w:name w:val="indent"/>
    <w:basedOn w:val="Normal"/>
    <w:rsid w:val="00B0471C"/>
    <w:pPr>
      <w:widowControl/>
      <w:spacing w:beforeAutospacing="1" w:afterAutospacing="1"/>
      <w:ind w:left="600" w:right="600"/>
    </w:pPr>
    <w:rPr>
      <w:snapToGrid/>
      <w:szCs w:val="24"/>
      <w:lang w:eastAsia="en-GB"/>
    </w:rPr>
  </w:style>
  <w:style w:type="paragraph" w:customStyle="1" w:styleId="bold">
    <w:name w:val="bold"/>
    <w:basedOn w:val="Normal"/>
    <w:rsid w:val="00B0471C"/>
    <w:pPr>
      <w:widowControl/>
      <w:spacing w:beforeAutospacing="1" w:afterAutospacing="1"/>
    </w:pPr>
    <w:rPr>
      <w:b/>
      <w:bCs/>
      <w:snapToGrid/>
      <w:szCs w:val="24"/>
      <w:lang w:eastAsia="en-GB"/>
    </w:rPr>
  </w:style>
  <w:style w:type="paragraph" w:customStyle="1" w:styleId="italic">
    <w:name w:val="italic"/>
    <w:basedOn w:val="Normal"/>
    <w:rsid w:val="00B0471C"/>
    <w:pPr>
      <w:widowControl/>
      <w:spacing w:beforeAutospacing="1" w:afterAutospacing="1"/>
    </w:pPr>
    <w:rPr>
      <w:i/>
      <w:iCs/>
      <w:snapToGrid/>
      <w:szCs w:val="24"/>
      <w:lang w:eastAsia="en-GB"/>
    </w:rPr>
  </w:style>
  <w:style w:type="paragraph" w:customStyle="1" w:styleId="underline">
    <w:name w:val="underline"/>
    <w:basedOn w:val="Normal"/>
    <w:rsid w:val="00B0471C"/>
    <w:pPr>
      <w:widowControl/>
      <w:spacing w:beforeAutospacing="1" w:afterAutospacing="1"/>
    </w:pPr>
    <w:rPr>
      <w:snapToGrid/>
      <w:szCs w:val="24"/>
      <w:u w:val="single"/>
      <w:lang w:eastAsia="en-GB"/>
    </w:rPr>
  </w:style>
  <w:style w:type="paragraph" w:customStyle="1" w:styleId="underlined">
    <w:name w:val="underlined"/>
    <w:basedOn w:val="Normal"/>
    <w:rsid w:val="00B0471C"/>
    <w:pPr>
      <w:widowControl/>
      <w:spacing w:beforeAutospacing="1" w:afterAutospacing="1"/>
    </w:pPr>
    <w:rPr>
      <w:snapToGrid/>
      <w:szCs w:val="24"/>
      <w:u w:val="single"/>
      <w:lang w:eastAsia="en-GB"/>
    </w:rPr>
  </w:style>
  <w:style w:type="paragraph" w:customStyle="1" w:styleId="left">
    <w:name w:val="left"/>
    <w:basedOn w:val="Normal"/>
    <w:rsid w:val="00B0471C"/>
    <w:pPr>
      <w:widowControl/>
      <w:spacing w:beforeAutospacing="1" w:afterAutospacing="1"/>
    </w:pPr>
    <w:rPr>
      <w:snapToGrid/>
      <w:szCs w:val="24"/>
      <w:lang w:eastAsia="en-GB"/>
    </w:rPr>
  </w:style>
  <w:style w:type="paragraph" w:customStyle="1" w:styleId="center">
    <w:name w:val="center"/>
    <w:basedOn w:val="Normal"/>
    <w:rsid w:val="00B0471C"/>
    <w:pPr>
      <w:widowControl/>
      <w:spacing w:beforeAutospacing="1" w:afterAutospacing="1"/>
      <w:jc w:val="center"/>
    </w:pPr>
    <w:rPr>
      <w:snapToGrid/>
      <w:szCs w:val="24"/>
      <w:lang w:eastAsia="en-GB"/>
    </w:rPr>
  </w:style>
  <w:style w:type="paragraph" w:customStyle="1" w:styleId="right">
    <w:name w:val="right"/>
    <w:basedOn w:val="Normal"/>
    <w:rsid w:val="00B0471C"/>
    <w:pPr>
      <w:widowControl/>
      <w:spacing w:beforeAutospacing="1" w:afterAutospacing="1"/>
      <w:jc w:val="right"/>
    </w:pPr>
    <w:rPr>
      <w:snapToGrid/>
      <w:szCs w:val="24"/>
      <w:lang w:eastAsia="en-GB"/>
    </w:rPr>
  </w:style>
  <w:style w:type="paragraph" w:customStyle="1" w:styleId="top">
    <w:name w:val="top"/>
    <w:basedOn w:val="Normal"/>
    <w:rsid w:val="00B0471C"/>
    <w:pPr>
      <w:widowControl/>
      <w:spacing w:beforeAutospacing="1" w:afterAutospacing="1"/>
      <w:textAlignment w:val="top"/>
    </w:pPr>
    <w:rPr>
      <w:snapToGrid/>
      <w:szCs w:val="24"/>
      <w:lang w:eastAsia="en-GB"/>
    </w:rPr>
  </w:style>
  <w:style w:type="paragraph" w:customStyle="1" w:styleId="middle">
    <w:name w:val="middle"/>
    <w:basedOn w:val="Normal"/>
    <w:rsid w:val="00B0471C"/>
    <w:pPr>
      <w:widowControl/>
      <w:spacing w:beforeAutospacing="1" w:afterAutospacing="1"/>
      <w:textAlignment w:val="center"/>
    </w:pPr>
    <w:rPr>
      <w:snapToGrid/>
      <w:szCs w:val="24"/>
      <w:lang w:eastAsia="en-GB"/>
    </w:rPr>
  </w:style>
  <w:style w:type="paragraph" w:customStyle="1" w:styleId="bottom">
    <w:name w:val="bottom"/>
    <w:basedOn w:val="Normal"/>
    <w:rsid w:val="00B0471C"/>
    <w:pPr>
      <w:widowControl/>
      <w:spacing w:beforeAutospacing="1" w:afterAutospacing="1"/>
      <w:textAlignment w:val="bottom"/>
    </w:pPr>
    <w:rPr>
      <w:snapToGrid/>
      <w:szCs w:val="24"/>
      <w:lang w:eastAsia="en-GB"/>
    </w:rPr>
  </w:style>
  <w:style w:type="paragraph" w:customStyle="1" w:styleId="no-border">
    <w:name w:val="no-border"/>
    <w:basedOn w:val="Normal"/>
    <w:rsid w:val="00B0471C"/>
    <w:pPr>
      <w:widowControl/>
      <w:spacing w:beforeAutospacing="1" w:afterAutospacing="1"/>
    </w:pPr>
    <w:rPr>
      <w:snapToGrid/>
      <w:szCs w:val="24"/>
      <w:lang w:eastAsia="en-GB"/>
    </w:rPr>
  </w:style>
  <w:style w:type="paragraph" w:customStyle="1" w:styleId="tableborder">
    <w:name w:val="tableborder"/>
    <w:basedOn w:val="Normal"/>
    <w:rsid w:val="00B0471C"/>
    <w:pPr>
      <w:widowControl/>
      <w:pBdr>
        <w:top w:val="single" w:sz="6" w:space="0" w:color="000000"/>
        <w:left w:val="single" w:sz="6" w:space="0" w:color="000000"/>
        <w:bottom w:val="single" w:sz="6" w:space="0" w:color="000000"/>
        <w:right w:val="single" w:sz="6" w:space="0" w:color="000000"/>
      </w:pBdr>
      <w:spacing w:beforeAutospacing="1" w:afterAutospacing="1"/>
    </w:pPr>
    <w:rPr>
      <w:snapToGrid/>
      <w:szCs w:val="24"/>
      <w:lang w:eastAsia="en-GB"/>
    </w:rPr>
  </w:style>
  <w:style w:type="paragraph" w:customStyle="1" w:styleId="imagecenter">
    <w:name w:val="imagecenter"/>
    <w:basedOn w:val="Normal"/>
    <w:rsid w:val="00B0471C"/>
    <w:pPr>
      <w:widowControl/>
      <w:spacing w:before="0" w:after="0"/>
      <w:jc w:val="center"/>
    </w:pPr>
    <w:rPr>
      <w:snapToGrid/>
      <w:szCs w:val="24"/>
      <w:lang w:eastAsia="en-GB"/>
    </w:rPr>
  </w:style>
  <w:style w:type="paragraph" w:customStyle="1" w:styleId="weatherbar">
    <w:name w:val="weatherbar"/>
    <w:basedOn w:val="Normal"/>
    <w:rsid w:val="00B0471C"/>
    <w:pPr>
      <w:widowControl/>
      <w:spacing w:before="60" w:after="0"/>
      <w:ind w:right="60"/>
    </w:pPr>
    <w:rPr>
      <w:rFonts w:ascii="Tahoma" w:hAnsi="Tahoma" w:cs="Tahoma"/>
      <w:b/>
      <w:bCs/>
      <w:snapToGrid/>
      <w:szCs w:val="24"/>
      <w:lang w:eastAsia="en-GB"/>
    </w:rPr>
  </w:style>
  <w:style w:type="paragraph" w:customStyle="1" w:styleId="submenuitem">
    <w:name w:val="submenuitem"/>
    <w:basedOn w:val="Normal"/>
    <w:rsid w:val="00B0471C"/>
    <w:pPr>
      <w:widowControl/>
      <w:spacing w:beforeAutospacing="1" w:afterAutospacing="1"/>
    </w:pPr>
    <w:rPr>
      <w:snapToGrid/>
      <w:color w:val="00000F"/>
      <w:szCs w:val="24"/>
      <w:lang w:eastAsia="en-GB"/>
    </w:rPr>
  </w:style>
  <w:style w:type="paragraph" w:customStyle="1" w:styleId="red">
    <w:name w:val="red"/>
    <w:basedOn w:val="Normal"/>
    <w:rsid w:val="00B0471C"/>
    <w:pPr>
      <w:widowControl/>
      <w:spacing w:beforeAutospacing="1" w:afterAutospacing="1"/>
    </w:pPr>
    <w:rPr>
      <w:snapToGrid/>
      <w:color w:val="D42E12"/>
      <w:szCs w:val="24"/>
      <w:lang w:eastAsia="en-GB"/>
    </w:rPr>
  </w:style>
  <w:style w:type="paragraph" w:customStyle="1" w:styleId="h3c476">
    <w:name w:val="h3_c476"/>
    <w:basedOn w:val="Normal"/>
    <w:rsid w:val="00B0471C"/>
    <w:pPr>
      <w:widowControl/>
      <w:spacing w:beforeAutospacing="1" w:afterAutospacing="1"/>
    </w:pPr>
    <w:rPr>
      <w:snapToGrid/>
      <w:szCs w:val="24"/>
      <w:lang w:eastAsia="en-GB"/>
    </w:rPr>
  </w:style>
  <w:style w:type="paragraph" w:customStyle="1" w:styleId="h3c478">
    <w:name w:val="h3_c478"/>
    <w:basedOn w:val="Normal"/>
    <w:rsid w:val="00B0471C"/>
    <w:pPr>
      <w:widowControl/>
      <w:spacing w:beforeAutospacing="1" w:afterAutospacing="1"/>
    </w:pPr>
    <w:rPr>
      <w:snapToGrid/>
      <w:szCs w:val="24"/>
      <w:lang w:eastAsia="en-GB"/>
    </w:rPr>
  </w:style>
  <w:style w:type="paragraph" w:customStyle="1" w:styleId="h2c478">
    <w:name w:val="h2_c478"/>
    <w:basedOn w:val="Normal"/>
    <w:rsid w:val="00B0471C"/>
    <w:pPr>
      <w:widowControl/>
      <w:spacing w:beforeAutospacing="1" w:afterAutospacing="1"/>
    </w:pPr>
    <w:rPr>
      <w:snapToGrid/>
      <w:szCs w:val="24"/>
      <w:lang w:eastAsia="en-GB"/>
    </w:rPr>
  </w:style>
  <w:style w:type="paragraph" w:customStyle="1" w:styleId="h31c482">
    <w:name w:val="h31_c482"/>
    <w:basedOn w:val="Normal"/>
    <w:rsid w:val="00B0471C"/>
    <w:pPr>
      <w:widowControl/>
      <w:spacing w:beforeAutospacing="1" w:afterAutospacing="1"/>
    </w:pPr>
    <w:rPr>
      <w:snapToGrid/>
      <w:szCs w:val="24"/>
      <w:lang w:eastAsia="en-GB"/>
    </w:rPr>
  </w:style>
  <w:style w:type="paragraph" w:customStyle="1" w:styleId="msofooterc490">
    <w:name w:val="msofooter_c490"/>
    <w:basedOn w:val="Normal"/>
    <w:rsid w:val="00B0471C"/>
    <w:pPr>
      <w:widowControl/>
      <w:spacing w:beforeAutospacing="1" w:afterAutospacing="1"/>
    </w:pPr>
    <w:rPr>
      <w:snapToGrid/>
      <w:szCs w:val="24"/>
      <w:lang w:eastAsia="en-GB"/>
    </w:rPr>
  </w:style>
  <w:style w:type="character" w:customStyle="1" w:styleId="spelle">
    <w:name w:val="spelle"/>
    <w:basedOn w:val="DefaultParagraphFont"/>
    <w:rsid w:val="00B0471C"/>
  </w:style>
  <w:style w:type="paragraph" w:customStyle="1" w:styleId="h3c482">
    <w:name w:val="h3_c482"/>
    <w:basedOn w:val="Normal"/>
    <w:rsid w:val="00B0471C"/>
    <w:pPr>
      <w:widowControl/>
      <w:spacing w:beforeAutospacing="1" w:afterAutospacing="1"/>
    </w:pPr>
    <w:rPr>
      <w:snapToGrid/>
      <w:szCs w:val="24"/>
      <w:lang w:eastAsia="en-GB"/>
    </w:rPr>
  </w:style>
  <w:style w:type="character" w:customStyle="1" w:styleId="grame">
    <w:name w:val="grame"/>
    <w:basedOn w:val="DefaultParagraphFont"/>
    <w:rsid w:val="00B0471C"/>
  </w:style>
  <w:style w:type="paragraph" w:customStyle="1" w:styleId="msobodytextindent2c630">
    <w:name w:val="msobodytextindent2_c630"/>
    <w:basedOn w:val="Normal"/>
    <w:rsid w:val="00B0471C"/>
    <w:pPr>
      <w:widowControl/>
      <w:spacing w:beforeAutospacing="1" w:afterAutospacing="1"/>
    </w:pPr>
    <w:rPr>
      <w:snapToGrid/>
      <w:szCs w:val="24"/>
      <w:lang w:eastAsia="en-GB"/>
    </w:rPr>
  </w:style>
  <w:style w:type="paragraph" w:customStyle="1" w:styleId="msobodytextindent2c568">
    <w:name w:val="msobodytextindent2_c568"/>
    <w:basedOn w:val="Normal"/>
    <w:rsid w:val="00B0471C"/>
    <w:pPr>
      <w:widowControl/>
      <w:spacing w:beforeAutospacing="1" w:afterAutospacing="1"/>
    </w:pPr>
    <w:rPr>
      <w:snapToGrid/>
      <w:szCs w:val="24"/>
      <w:lang w:eastAsia="en-GB"/>
    </w:rPr>
  </w:style>
  <w:style w:type="paragraph" w:customStyle="1" w:styleId="styleheading114ptcharc476">
    <w:name w:val="styleheading114ptchar_c476"/>
    <w:basedOn w:val="Normal"/>
    <w:rsid w:val="00B0471C"/>
    <w:pPr>
      <w:widowControl/>
      <w:spacing w:beforeAutospacing="1" w:afterAutospacing="1"/>
    </w:pPr>
    <w:rPr>
      <w:snapToGrid/>
      <w:szCs w:val="24"/>
      <w:lang w:eastAsia="en-GB"/>
    </w:rPr>
  </w:style>
  <w:style w:type="paragraph" w:customStyle="1" w:styleId="msobodytextindentc544">
    <w:name w:val="msobodytextindent_c544"/>
    <w:basedOn w:val="Normal"/>
    <w:rsid w:val="00B0471C"/>
    <w:pPr>
      <w:widowControl/>
      <w:spacing w:beforeAutospacing="1" w:afterAutospacing="1"/>
    </w:pPr>
    <w:rPr>
      <w:snapToGrid/>
      <w:szCs w:val="24"/>
      <w:lang w:eastAsia="en-GB"/>
    </w:rPr>
  </w:style>
  <w:style w:type="paragraph" w:customStyle="1" w:styleId="msolist2c718">
    <w:name w:val="msolist2_c718"/>
    <w:basedOn w:val="Normal"/>
    <w:rsid w:val="00B0471C"/>
    <w:pPr>
      <w:widowControl/>
      <w:spacing w:beforeAutospacing="1" w:afterAutospacing="1"/>
    </w:pPr>
    <w:rPr>
      <w:snapToGrid/>
      <w:szCs w:val="24"/>
      <w:lang w:eastAsia="en-GB"/>
    </w:rPr>
  </w:style>
  <w:style w:type="paragraph" w:customStyle="1" w:styleId="msolist2c618">
    <w:name w:val="msolist2_c618"/>
    <w:basedOn w:val="Normal"/>
    <w:rsid w:val="00B0471C"/>
    <w:pPr>
      <w:widowControl/>
      <w:spacing w:beforeAutospacing="1" w:afterAutospacing="1"/>
    </w:pPr>
    <w:rPr>
      <w:snapToGrid/>
      <w:szCs w:val="24"/>
      <w:lang w:eastAsia="en-GB"/>
    </w:rPr>
  </w:style>
  <w:style w:type="paragraph" w:customStyle="1" w:styleId="msobodytextindentc594">
    <w:name w:val="msobodytextindent_c594"/>
    <w:basedOn w:val="Normal"/>
    <w:rsid w:val="00B0471C"/>
    <w:pPr>
      <w:widowControl/>
      <w:spacing w:beforeAutospacing="1" w:afterAutospacing="1"/>
    </w:pPr>
    <w:rPr>
      <w:snapToGrid/>
      <w:szCs w:val="24"/>
      <w:lang w:eastAsia="en-GB"/>
    </w:rPr>
  </w:style>
  <w:style w:type="paragraph" w:customStyle="1" w:styleId="msobodytextindentc670">
    <w:name w:val="msobodytextindent_c670"/>
    <w:basedOn w:val="Normal"/>
    <w:rsid w:val="00B0471C"/>
    <w:pPr>
      <w:widowControl/>
      <w:spacing w:beforeAutospacing="1" w:afterAutospacing="1"/>
    </w:pPr>
    <w:rPr>
      <w:snapToGrid/>
      <w:szCs w:val="24"/>
      <w:lang w:eastAsia="en-GB"/>
    </w:rPr>
  </w:style>
  <w:style w:type="character" w:customStyle="1" w:styleId="heading1charchar">
    <w:name w:val="heading1charchar"/>
    <w:basedOn w:val="DefaultParagraphFont"/>
    <w:rsid w:val="00B0471C"/>
  </w:style>
  <w:style w:type="paragraph" w:customStyle="1" w:styleId="Style1">
    <w:name w:val="Style1"/>
    <w:basedOn w:val="Normal"/>
    <w:rsid w:val="00B0471C"/>
    <w:pPr>
      <w:widowControl/>
      <w:spacing w:beforeAutospacing="1" w:afterAutospacing="1"/>
      <w:ind w:left="720" w:hanging="720"/>
      <w:jc w:val="both"/>
    </w:pPr>
    <w:rPr>
      <w:rFonts w:ascii="Arial" w:hAnsi="Arial" w:cs="Arial"/>
      <w:snapToGrid/>
      <w:sz w:val="20"/>
      <w:lang w:eastAsia="en-GB"/>
    </w:rPr>
  </w:style>
  <w:style w:type="paragraph" w:customStyle="1" w:styleId="Style2">
    <w:name w:val="Style2"/>
    <w:basedOn w:val="Style1"/>
    <w:rsid w:val="00B0471C"/>
    <w:pPr>
      <w:ind w:firstLine="0"/>
    </w:pPr>
  </w:style>
  <w:style w:type="paragraph" w:styleId="ListParagraph">
    <w:name w:val="List Paragraph"/>
    <w:basedOn w:val="Normal"/>
    <w:uiPriority w:val="34"/>
    <w:qFormat/>
    <w:rsid w:val="001C3B1D"/>
    <w:pPr>
      <w:widowControl/>
      <w:spacing w:before="0" w:after="0"/>
      <w:ind w:left="720"/>
    </w:pPr>
    <w:rPr>
      <w:rFonts w:ascii="Calibri" w:eastAsia="Calibri" w:hAnsi="Calibri" w:cs="Calibri"/>
      <w:snapToGrid/>
      <w:sz w:val="22"/>
      <w:szCs w:val="22"/>
    </w:rPr>
  </w:style>
  <w:style w:type="paragraph" w:customStyle="1" w:styleId="CM21">
    <w:name w:val="CM21"/>
    <w:basedOn w:val="Normal"/>
    <w:next w:val="Normal"/>
    <w:uiPriority w:val="99"/>
    <w:rsid w:val="009A2BE4"/>
    <w:pPr>
      <w:widowControl/>
      <w:autoSpaceDE w:val="0"/>
      <w:autoSpaceDN w:val="0"/>
      <w:adjustRightInd w:val="0"/>
      <w:spacing w:before="0" w:after="0"/>
    </w:pPr>
    <w:rPr>
      <w:rFonts w:ascii="Trebuchet-MS,Bold" w:eastAsia="Calibri" w:hAnsi="Trebuchet-MS,Bold"/>
      <w:snapToGrid/>
      <w:szCs w:val="24"/>
    </w:rPr>
  </w:style>
  <w:style w:type="paragraph" w:customStyle="1" w:styleId="paragraph">
    <w:name w:val="paragraph"/>
    <w:basedOn w:val="Normal"/>
    <w:rsid w:val="002729BE"/>
    <w:pPr>
      <w:widowControl/>
      <w:spacing w:beforeAutospacing="1" w:afterAutospacing="1"/>
    </w:pPr>
    <w:rPr>
      <w:snapToGrid/>
      <w:szCs w:val="24"/>
      <w:lang w:eastAsia="en-GB"/>
    </w:rPr>
  </w:style>
  <w:style w:type="character" w:customStyle="1" w:styleId="normaltextrun">
    <w:name w:val="normaltextrun"/>
    <w:basedOn w:val="DefaultParagraphFont"/>
    <w:rsid w:val="002729BE"/>
  </w:style>
  <w:style w:type="character" w:customStyle="1" w:styleId="eop">
    <w:name w:val="eop"/>
    <w:basedOn w:val="DefaultParagraphFont"/>
    <w:rsid w:val="002729BE"/>
  </w:style>
  <w:style w:type="character" w:styleId="UnresolvedMention">
    <w:name w:val="Unresolved Mention"/>
    <w:basedOn w:val="DefaultParagraphFont"/>
    <w:uiPriority w:val="99"/>
    <w:semiHidden/>
    <w:unhideWhenUsed/>
    <w:rsid w:val="00A10DBD"/>
    <w:rPr>
      <w:color w:val="605E5C"/>
      <w:shd w:val="clear" w:color="auto" w:fill="E1DFDD"/>
    </w:rPr>
  </w:style>
  <w:style w:type="table" w:styleId="TableGridLight">
    <w:name w:val="Grid Table Light"/>
    <w:basedOn w:val="TableNormal"/>
    <w:uiPriority w:val="40"/>
    <w:rsid w:val="00BD44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853715">
      <w:bodyDiv w:val="1"/>
      <w:marLeft w:val="0"/>
      <w:marRight w:val="0"/>
      <w:marTop w:val="0"/>
      <w:marBottom w:val="0"/>
      <w:divBdr>
        <w:top w:val="none" w:sz="0" w:space="0" w:color="auto"/>
        <w:left w:val="none" w:sz="0" w:space="0" w:color="auto"/>
        <w:bottom w:val="none" w:sz="0" w:space="0" w:color="auto"/>
        <w:right w:val="none" w:sz="0" w:space="0" w:color="auto"/>
      </w:divBdr>
    </w:div>
    <w:div w:id="873226731">
      <w:bodyDiv w:val="1"/>
      <w:marLeft w:val="0"/>
      <w:marRight w:val="0"/>
      <w:marTop w:val="0"/>
      <w:marBottom w:val="0"/>
      <w:divBdr>
        <w:top w:val="none" w:sz="0" w:space="0" w:color="auto"/>
        <w:left w:val="none" w:sz="0" w:space="0" w:color="auto"/>
        <w:bottom w:val="none" w:sz="0" w:space="0" w:color="auto"/>
        <w:right w:val="none" w:sz="0" w:space="0" w:color="auto"/>
      </w:divBdr>
      <w:divsChild>
        <w:div w:id="1500461468">
          <w:marLeft w:val="0"/>
          <w:marRight w:val="0"/>
          <w:marTop w:val="0"/>
          <w:marBottom w:val="0"/>
          <w:divBdr>
            <w:top w:val="none" w:sz="0" w:space="0" w:color="auto"/>
            <w:left w:val="none" w:sz="0" w:space="0" w:color="auto"/>
            <w:bottom w:val="none" w:sz="0" w:space="0" w:color="auto"/>
            <w:right w:val="none" w:sz="0" w:space="0" w:color="auto"/>
          </w:divBdr>
          <w:divsChild>
            <w:div w:id="1423333174">
              <w:marLeft w:val="0"/>
              <w:marRight w:val="0"/>
              <w:marTop w:val="0"/>
              <w:marBottom w:val="0"/>
              <w:divBdr>
                <w:top w:val="none" w:sz="0" w:space="0" w:color="auto"/>
                <w:left w:val="none" w:sz="0" w:space="0" w:color="auto"/>
                <w:bottom w:val="none" w:sz="0" w:space="0" w:color="auto"/>
                <w:right w:val="none" w:sz="0" w:space="0" w:color="auto"/>
              </w:divBdr>
            </w:div>
            <w:div w:id="1111121076">
              <w:marLeft w:val="0"/>
              <w:marRight w:val="0"/>
              <w:marTop w:val="0"/>
              <w:marBottom w:val="0"/>
              <w:divBdr>
                <w:top w:val="none" w:sz="0" w:space="0" w:color="auto"/>
                <w:left w:val="none" w:sz="0" w:space="0" w:color="auto"/>
                <w:bottom w:val="none" w:sz="0" w:space="0" w:color="auto"/>
                <w:right w:val="none" w:sz="0" w:space="0" w:color="auto"/>
              </w:divBdr>
            </w:div>
            <w:div w:id="2017879367">
              <w:marLeft w:val="0"/>
              <w:marRight w:val="0"/>
              <w:marTop w:val="0"/>
              <w:marBottom w:val="0"/>
              <w:divBdr>
                <w:top w:val="none" w:sz="0" w:space="0" w:color="auto"/>
                <w:left w:val="none" w:sz="0" w:space="0" w:color="auto"/>
                <w:bottom w:val="none" w:sz="0" w:space="0" w:color="auto"/>
                <w:right w:val="none" w:sz="0" w:space="0" w:color="auto"/>
              </w:divBdr>
            </w:div>
            <w:div w:id="1743603020">
              <w:marLeft w:val="0"/>
              <w:marRight w:val="0"/>
              <w:marTop w:val="0"/>
              <w:marBottom w:val="0"/>
              <w:divBdr>
                <w:top w:val="none" w:sz="0" w:space="0" w:color="auto"/>
                <w:left w:val="none" w:sz="0" w:space="0" w:color="auto"/>
                <w:bottom w:val="none" w:sz="0" w:space="0" w:color="auto"/>
                <w:right w:val="none" w:sz="0" w:space="0" w:color="auto"/>
              </w:divBdr>
            </w:div>
            <w:div w:id="2116896227">
              <w:marLeft w:val="0"/>
              <w:marRight w:val="0"/>
              <w:marTop w:val="0"/>
              <w:marBottom w:val="0"/>
              <w:divBdr>
                <w:top w:val="none" w:sz="0" w:space="0" w:color="auto"/>
                <w:left w:val="none" w:sz="0" w:space="0" w:color="auto"/>
                <w:bottom w:val="none" w:sz="0" w:space="0" w:color="auto"/>
                <w:right w:val="none" w:sz="0" w:space="0" w:color="auto"/>
              </w:divBdr>
            </w:div>
            <w:div w:id="933788189">
              <w:marLeft w:val="0"/>
              <w:marRight w:val="0"/>
              <w:marTop w:val="0"/>
              <w:marBottom w:val="0"/>
              <w:divBdr>
                <w:top w:val="none" w:sz="0" w:space="0" w:color="auto"/>
                <w:left w:val="none" w:sz="0" w:space="0" w:color="auto"/>
                <w:bottom w:val="none" w:sz="0" w:space="0" w:color="auto"/>
                <w:right w:val="none" w:sz="0" w:space="0" w:color="auto"/>
              </w:divBdr>
            </w:div>
          </w:divsChild>
        </w:div>
        <w:div w:id="197477560">
          <w:marLeft w:val="0"/>
          <w:marRight w:val="0"/>
          <w:marTop w:val="0"/>
          <w:marBottom w:val="0"/>
          <w:divBdr>
            <w:top w:val="none" w:sz="0" w:space="0" w:color="auto"/>
            <w:left w:val="none" w:sz="0" w:space="0" w:color="auto"/>
            <w:bottom w:val="none" w:sz="0" w:space="0" w:color="auto"/>
            <w:right w:val="none" w:sz="0" w:space="0" w:color="auto"/>
          </w:divBdr>
          <w:divsChild>
            <w:div w:id="1020622274">
              <w:marLeft w:val="0"/>
              <w:marRight w:val="0"/>
              <w:marTop w:val="0"/>
              <w:marBottom w:val="0"/>
              <w:divBdr>
                <w:top w:val="none" w:sz="0" w:space="0" w:color="auto"/>
                <w:left w:val="none" w:sz="0" w:space="0" w:color="auto"/>
                <w:bottom w:val="none" w:sz="0" w:space="0" w:color="auto"/>
                <w:right w:val="none" w:sz="0" w:space="0" w:color="auto"/>
              </w:divBdr>
            </w:div>
            <w:div w:id="1303728848">
              <w:marLeft w:val="0"/>
              <w:marRight w:val="0"/>
              <w:marTop w:val="0"/>
              <w:marBottom w:val="0"/>
              <w:divBdr>
                <w:top w:val="none" w:sz="0" w:space="0" w:color="auto"/>
                <w:left w:val="none" w:sz="0" w:space="0" w:color="auto"/>
                <w:bottom w:val="none" w:sz="0" w:space="0" w:color="auto"/>
                <w:right w:val="none" w:sz="0" w:space="0" w:color="auto"/>
              </w:divBdr>
            </w:div>
            <w:div w:id="567498945">
              <w:marLeft w:val="0"/>
              <w:marRight w:val="0"/>
              <w:marTop w:val="0"/>
              <w:marBottom w:val="0"/>
              <w:divBdr>
                <w:top w:val="none" w:sz="0" w:space="0" w:color="auto"/>
                <w:left w:val="none" w:sz="0" w:space="0" w:color="auto"/>
                <w:bottom w:val="none" w:sz="0" w:space="0" w:color="auto"/>
                <w:right w:val="none" w:sz="0" w:space="0" w:color="auto"/>
              </w:divBdr>
            </w:div>
            <w:div w:id="2114402039">
              <w:marLeft w:val="0"/>
              <w:marRight w:val="0"/>
              <w:marTop w:val="0"/>
              <w:marBottom w:val="0"/>
              <w:divBdr>
                <w:top w:val="none" w:sz="0" w:space="0" w:color="auto"/>
                <w:left w:val="none" w:sz="0" w:space="0" w:color="auto"/>
                <w:bottom w:val="none" w:sz="0" w:space="0" w:color="auto"/>
                <w:right w:val="none" w:sz="0" w:space="0" w:color="auto"/>
              </w:divBdr>
            </w:div>
            <w:div w:id="988480549">
              <w:marLeft w:val="0"/>
              <w:marRight w:val="0"/>
              <w:marTop w:val="0"/>
              <w:marBottom w:val="0"/>
              <w:divBdr>
                <w:top w:val="none" w:sz="0" w:space="0" w:color="auto"/>
                <w:left w:val="none" w:sz="0" w:space="0" w:color="auto"/>
                <w:bottom w:val="none" w:sz="0" w:space="0" w:color="auto"/>
                <w:right w:val="none" w:sz="0" w:space="0" w:color="auto"/>
              </w:divBdr>
            </w:div>
            <w:div w:id="113328476">
              <w:marLeft w:val="0"/>
              <w:marRight w:val="0"/>
              <w:marTop w:val="0"/>
              <w:marBottom w:val="0"/>
              <w:divBdr>
                <w:top w:val="none" w:sz="0" w:space="0" w:color="auto"/>
                <w:left w:val="none" w:sz="0" w:space="0" w:color="auto"/>
                <w:bottom w:val="none" w:sz="0" w:space="0" w:color="auto"/>
                <w:right w:val="none" w:sz="0" w:space="0" w:color="auto"/>
              </w:divBdr>
            </w:div>
          </w:divsChild>
        </w:div>
        <w:div w:id="1342468175">
          <w:marLeft w:val="0"/>
          <w:marRight w:val="0"/>
          <w:marTop w:val="0"/>
          <w:marBottom w:val="0"/>
          <w:divBdr>
            <w:top w:val="none" w:sz="0" w:space="0" w:color="auto"/>
            <w:left w:val="none" w:sz="0" w:space="0" w:color="auto"/>
            <w:bottom w:val="none" w:sz="0" w:space="0" w:color="auto"/>
            <w:right w:val="none" w:sz="0" w:space="0" w:color="auto"/>
          </w:divBdr>
          <w:divsChild>
            <w:div w:id="599148147">
              <w:marLeft w:val="0"/>
              <w:marRight w:val="0"/>
              <w:marTop w:val="0"/>
              <w:marBottom w:val="0"/>
              <w:divBdr>
                <w:top w:val="none" w:sz="0" w:space="0" w:color="auto"/>
                <w:left w:val="none" w:sz="0" w:space="0" w:color="auto"/>
                <w:bottom w:val="none" w:sz="0" w:space="0" w:color="auto"/>
                <w:right w:val="none" w:sz="0" w:space="0" w:color="auto"/>
              </w:divBdr>
            </w:div>
          </w:divsChild>
        </w:div>
        <w:div w:id="2058241679">
          <w:marLeft w:val="0"/>
          <w:marRight w:val="0"/>
          <w:marTop w:val="0"/>
          <w:marBottom w:val="0"/>
          <w:divBdr>
            <w:top w:val="none" w:sz="0" w:space="0" w:color="auto"/>
            <w:left w:val="none" w:sz="0" w:space="0" w:color="auto"/>
            <w:bottom w:val="none" w:sz="0" w:space="0" w:color="auto"/>
            <w:right w:val="none" w:sz="0" w:space="0" w:color="auto"/>
          </w:divBdr>
          <w:divsChild>
            <w:div w:id="6572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6585">
      <w:bodyDiv w:val="1"/>
      <w:marLeft w:val="0"/>
      <w:marRight w:val="0"/>
      <w:marTop w:val="0"/>
      <w:marBottom w:val="0"/>
      <w:divBdr>
        <w:top w:val="none" w:sz="0" w:space="0" w:color="auto"/>
        <w:left w:val="none" w:sz="0" w:space="0" w:color="auto"/>
        <w:bottom w:val="none" w:sz="0" w:space="0" w:color="auto"/>
        <w:right w:val="none" w:sz="0" w:space="0" w:color="auto"/>
      </w:divBdr>
    </w:div>
    <w:div w:id="983437735">
      <w:bodyDiv w:val="1"/>
      <w:marLeft w:val="0"/>
      <w:marRight w:val="0"/>
      <w:marTop w:val="0"/>
      <w:marBottom w:val="0"/>
      <w:divBdr>
        <w:top w:val="none" w:sz="0" w:space="0" w:color="auto"/>
        <w:left w:val="none" w:sz="0" w:space="0" w:color="auto"/>
        <w:bottom w:val="none" w:sz="0" w:space="0" w:color="auto"/>
        <w:right w:val="none" w:sz="0" w:space="0" w:color="auto"/>
      </w:divBdr>
    </w:div>
    <w:div w:id="984897967">
      <w:bodyDiv w:val="1"/>
      <w:marLeft w:val="0"/>
      <w:marRight w:val="0"/>
      <w:marTop w:val="0"/>
      <w:marBottom w:val="0"/>
      <w:divBdr>
        <w:top w:val="none" w:sz="0" w:space="0" w:color="auto"/>
        <w:left w:val="none" w:sz="0" w:space="0" w:color="auto"/>
        <w:bottom w:val="none" w:sz="0" w:space="0" w:color="auto"/>
        <w:right w:val="none" w:sz="0" w:space="0" w:color="auto"/>
      </w:divBdr>
    </w:div>
    <w:div w:id="1070614276">
      <w:bodyDiv w:val="1"/>
      <w:marLeft w:val="0"/>
      <w:marRight w:val="0"/>
      <w:marTop w:val="0"/>
      <w:marBottom w:val="0"/>
      <w:divBdr>
        <w:top w:val="none" w:sz="0" w:space="0" w:color="auto"/>
        <w:left w:val="none" w:sz="0" w:space="0" w:color="auto"/>
        <w:bottom w:val="none" w:sz="0" w:space="0" w:color="auto"/>
        <w:right w:val="none" w:sz="0" w:space="0" w:color="auto"/>
      </w:divBdr>
    </w:div>
    <w:div w:id="1112630394">
      <w:bodyDiv w:val="1"/>
      <w:marLeft w:val="0"/>
      <w:marRight w:val="0"/>
      <w:marTop w:val="0"/>
      <w:marBottom w:val="0"/>
      <w:divBdr>
        <w:top w:val="none" w:sz="0" w:space="0" w:color="auto"/>
        <w:left w:val="none" w:sz="0" w:space="0" w:color="auto"/>
        <w:bottom w:val="none" w:sz="0" w:space="0" w:color="auto"/>
        <w:right w:val="none" w:sz="0" w:space="0" w:color="auto"/>
      </w:divBdr>
    </w:div>
    <w:div w:id="1261715183">
      <w:bodyDiv w:val="1"/>
      <w:marLeft w:val="0"/>
      <w:marRight w:val="0"/>
      <w:marTop w:val="0"/>
      <w:marBottom w:val="0"/>
      <w:divBdr>
        <w:top w:val="none" w:sz="0" w:space="0" w:color="auto"/>
        <w:left w:val="none" w:sz="0" w:space="0" w:color="auto"/>
        <w:bottom w:val="none" w:sz="0" w:space="0" w:color="auto"/>
        <w:right w:val="none" w:sz="0" w:space="0" w:color="auto"/>
      </w:divBdr>
    </w:div>
    <w:div w:id="1479489858">
      <w:bodyDiv w:val="1"/>
      <w:marLeft w:val="0"/>
      <w:marRight w:val="0"/>
      <w:marTop w:val="0"/>
      <w:marBottom w:val="0"/>
      <w:divBdr>
        <w:top w:val="none" w:sz="0" w:space="0" w:color="auto"/>
        <w:left w:val="none" w:sz="0" w:space="0" w:color="auto"/>
        <w:bottom w:val="none" w:sz="0" w:space="0" w:color="auto"/>
        <w:right w:val="none" w:sz="0" w:space="0" w:color="auto"/>
      </w:divBdr>
    </w:div>
    <w:div w:id="1541746222">
      <w:bodyDiv w:val="1"/>
      <w:marLeft w:val="0"/>
      <w:marRight w:val="0"/>
      <w:marTop w:val="0"/>
      <w:marBottom w:val="0"/>
      <w:divBdr>
        <w:top w:val="none" w:sz="0" w:space="0" w:color="auto"/>
        <w:left w:val="none" w:sz="0" w:space="0" w:color="auto"/>
        <w:bottom w:val="none" w:sz="0" w:space="0" w:color="auto"/>
        <w:right w:val="none" w:sz="0" w:space="0" w:color="auto"/>
      </w:divBdr>
    </w:div>
    <w:div w:id="1665163145">
      <w:bodyDiv w:val="1"/>
      <w:marLeft w:val="0"/>
      <w:marRight w:val="0"/>
      <w:marTop w:val="0"/>
      <w:marBottom w:val="0"/>
      <w:divBdr>
        <w:top w:val="none" w:sz="0" w:space="0" w:color="auto"/>
        <w:left w:val="none" w:sz="0" w:space="0" w:color="auto"/>
        <w:bottom w:val="none" w:sz="0" w:space="0" w:color="auto"/>
        <w:right w:val="none" w:sz="0" w:space="0" w:color="auto"/>
      </w:divBdr>
    </w:div>
    <w:div w:id="1753356931">
      <w:bodyDiv w:val="1"/>
      <w:marLeft w:val="0"/>
      <w:marRight w:val="0"/>
      <w:marTop w:val="0"/>
      <w:marBottom w:val="0"/>
      <w:divBdr>
        <w:top w:val="none" w:sz="0" w:space="0" w:color="auto"/>
        <w:left w:val="none" w:sz="0" w:space="0" w:color="auto"/>
        <w:bottom w:val="none" w:sz="0" w:space="0" w:color="auto"/>
        <w:right w:val="none" w:sz="0" w:space="0" w:color="auto"/>
      </w:divBdr>
    </w:div>
    <w:div w:id="1770084414">
      <w:bodyDiv w:val="1"/>
      <w:marLeft w:val="0"/>
      <w:marRight w:val="0"/>
      <w:marTop w:val="0"/>
      <w:marBottom w:val="0"/>
      <w:divBdr>
        <w:top w:val="none" w:sz="0" w:space="0" w:color="auto"/>
        <w:left w:val="none" w:sz="0" w:space="0" w:color="auto"/>
        <w:bottom w:val="none" w:sz="0" w:space="0" w:color="auto"/>
        <w:right w:val="none" w:sz="0" w:space="0" w:color="auto"/>
      </w:divBdr>
    </w:div>
    <w:div w:id="1781491112">
      <w:bodyDiv w:val="1"/>
      <w:marLeft w:val="0"/>
      <w:marRight w:val="0"/>
      <w:marTop w:val="0"/>
      <w:marBottom w:val="0"/>
      <w:divBdr>
        <w:top w:val="none" w:sz="0" w:space="0" w:color="auto"/>
        <w:left w:val="none" w:sz="0" w:space="0" w:color="auto"/>
        <w:bottom w:val="none" w:sz="0" w:space="0" w:color="auto"/>
        <w:right w:val="none" w:sz="0" w:space="0" w:color="auto"/>
      </w:divBdr>
    </w:div>
    <w:div w:id="2074428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oceduresonline.com/nelincs/cs/files/perm_plan_meet.pdf?zoom_highlight=permanen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oceduresonline.com/nelincs/cs/files/nelc_perm_flowchart.pdf?zoom_highlight=permanen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F9AD842871AB459956B80F62F43118" ma:contentTypeVersion="4" ma:contentTypeDescription="Create a new document." ma:contentTypeScope="" ma:versionID="3151437fe9b8456dc0c5be9d53d6c0cf">
  <xsd:schema xmlns:xsd="http://www.w3.org/2001/XMLSchema" xmlns:xs="http://www.w3.org/2001/XMLSchema" xmlns:p="http://schemas.microsoft.com/office/2006/metadata/properties" xmlns:ns2="4d9c3934-e76e-4407-ae2e-ca2b97342845" targetNamespace="http://schemas.microsoft.com/office/2006/metadata/properties" ma:root="true" ma:fieldsID="860ac708a7c9b8286d7471df1c840393" ns2:_="">
    <xsd:import namespace="4d9c3934-e76e-4407-ae2e-ca2b973428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c3934-e76e-4407-ae2e-ca2b97342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0F4EF-5282-42B2-8859-D393EEB07D9E}">
  <ds:schemaRefs>
    <ds:schemaRef ds:uri="http://schemas.microsoft.com/sharepoint/v3/contenttype/forms"/>
  </ds:schemaRefs>
</ds:datastoreItem>
</file>

<file path=customXml/itemProps2.xml><?xml version="1.0" encoding="utf-8"?>
<ds:datastoreItem xmlns:ds="http://schemas.openxmlformats.org/officeDocument/2006/customXml" ds:itemID="{71BC2E0B-7439-481C-A944-237C84CE3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c3934-e76e-4407-ae2e-ca2b97342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F18DA-9E8E-4399-A4CE-78DF80A651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Policy Template</vt:lpstr>
    </vt:vector>
  </TitlesOfParts>
  <Company>NE Lincolnshire Council</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Dean-King, Len</dc:creator>
  <cp:keywords/>
  <cp:lastModifiedBy>Lee Dimberline (NELC)</cp:lastModifiedBy>
  <cp:revision>1</cp:revision>
  <cp:lastPrinted>2013-08-12T14:50:00Z</cp:lastPrinted>
  <dcterms:created xsi:type="dcterms:W3CDTF">2021-03-24T15:36:00Z</dcterms:created>
  <dcterms:modified xsi:type="dcterms:W3CDTF">2021-03-24T15:36:00Z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ontentTypeId">
    <vt:lpwstr>0x010100ACF9AD842871AB459956B80F62F43118</vt:lpwstr>
  </property>
</Properties>
</file>