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B3640" w:rsidRDefault="00BB3640"/>
    <w:tbl>
      <w:tblPr>
        <w:tblStyle w:val="TableGridLight"/>
        <w:tblpPr w:leftFromText="180" w:rightFromText="180" w:vertAnchor="page" w:horzAnchor="margin" w:tblpY="1151"/>
        <w:tblW w:w="4931" w:type="pct"/>
        <w:tblLayout w:type="fixed"/>
        <w:tblLook w:val="0020" w:firstRow="1" w:lastRow="0" w:firstColumn="0" w:lastColumn="0" w:noHBand="0" w:noVBand="0"/>
      </w:tblPr>
      <w:tblGrid>
        <w:gridCol w:w="1871"/>
        <w:gridCol w:w="1903"/>
        <w:gridCol w:w="3308"/>
        <w:gridCol w:w="2693"/>
      </w:tblGrid>
      <w:tr w:rsidR="00BB3640" w:rsidRPr="00372872" w:rsidTr="00BB3640">
        <w:trPr>
          <w:trHeight w:val="270"/>
        </w:trPr>
        <w:tc>
          <w:tcPr>
            <w:tcW w:w="1871" w:type="dxa"/>
          </w:tcPr>
          <w:p w:rsidR="00BB3640" w:rsidRDefault="00BB3640" w:rsidP="00BB364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napToGrid/>
                <w:sz w:val="20"/>
                <w:lang w:eastAsia="en-GB"/>
              </w:rPr>
            </w:pPr>
            <w:bookmarkStart w:id="0" w:name="_Hlk51332096"/>
          </w:p>
          <w:p w:rsidR="00BB3640" w:rsidRDefault="00BB3640" w:rsidP="00BB364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napToGrid/>
                <w:sz w:val="20"/>
                <w:lang w:eastAsia="en-GB"/>
              </w:rPr>
            </w:pPr>
          </w:p>
          <w:p w:rsidR="00BB3640" w:rsidRDefault="00BB3640" w:rsidP="00BB364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napToGrid/>
                <w:sz w:val="20"/>
                <w:lang w:eastAsia="en-GB"/>
              </w:rPr>
            </w:pPr>
          </w:p>
          <w:p w:rsidR="00BB3640" w:rsidRDefault="00BB3640" w:rsidP="00BB364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napToGrid/>
                <w:sz w:val="20"/>
                <w:lang w:eastAsia="en-GB"/>
              </w:rPr>
            </w:pPr>
          </w:p>
          <w:p w:rsidR="00BB3640" w:rsidRDefault="00BB3640" w:rsidP="00BB364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napToGrid/>
                <w:sz w:val="20"/>
                <w:lang w:eastAsia="en-GB"/>
              </w:rPr>
            </w:pPr>
            <w:r w:rsidRPr="00372872">
              <w:rPr>
                <w:rFonts w:ascii="Arial" w:hAnsi="Arial" w:cs="Arial"/>
                <w:snapToGrid/>
                <w:sz w:val="20"/>
                <w:lang w:eastAsia="en-GB"/>
              </w:rPr>
              <w:t>Date</w:t>
            </w:r>
          </w:p>
          <w:p w:rsidR="00BB3640" w:rsidRPr="00372872" w:rsidRDefault="00BB3640" w:rsidP="00BB364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napToGrid/>
                <w:sz w:val="20"/>
                <w:lang w:eastAsia="en-GB"/>
              </w:rPr>
            </w:pPr>
            <w:r>
              <w:rPr>
                <w:rFonts w:ascii="Arial" w:hAnsi="Arial" w:cs="Arial"/>
                <w:snapToGrid/>
                <w:sz w:val="20"/>
                <w:lang w:eastAsia="en-GB"/>
              </w:rPr>
              <w:t>Version No.</w:t>
            </w:r>
          </w:p>
        </w:tc>
        <w:tc>
          <w:tcPr>
            <w:tcW w:w="1903" w:type="dxa"/>
          </w:tcPr>
          <w:p w:rsidR="00BB3640" w:rsidRDefault="00BB3640" w:rsidP="00BB3640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napToGrid/>
                <w:sz w:val="20"/>
                <w:lang w:eastAsia="en-GB"/>
              </w:rPr>
            </w:pPr>
            <w:r w:rsidRPr="00372872">
              <w:rPr>
                <w:rFonts w:ascii="Arial" w:hAnsi="Arial" w:cs="Arial"/>
                <w:snapToGrid/>
                <w:sz w:val="20"/>
                <w:lang w:eastAsia="en-GB"/>
              </w:rPr>
              <w:t xml:space="preserve">  </w:t>
            </w:r>
          </w:p>
          <w:p w:rsidR="00BB3640" w:rsidRDefault="00BB3640" w:rsidP="00BB3640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napToGrid/>
                <w:sz w:val="20"/>
                <w:lang w:eastAsia="en-GB"/>
              </w:rPr>
            </w:pPr>
          </w:p>
          <w:p w:rsidR="00BB3640" w:rsidRDefault="00BB3640" w:rsidP="00BB3640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napToGrid/>
                <w:sz w:val="20"/>
                <w:lang w:eastAsia="en-GB"/>
              </w:rPr>
            </w:pPr>
          </w:p>
          <w:p w:rsidR="00BB3640" w:rsidRDefault="00BB3640" w:rsidP="00BB3640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napToGrid/>
                <w:sz w:val="20"/>
                <w:lang w:eastAsia="en-GB"/>
              </w:rPr>
            </w:pPr>
          </w:p>
          <w:p w:rsidR="00BB3640" w:rsidRDefault="00BB3640" w:rsidP="00BB364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napToGrid/>
                <w:sz w:val="20"/>
                <w:lang w:eastAsia="en-GB"/>
              </w:rPr>
            </w:pPr>
            <w:r>
              <w:rPr>
                <w:rFonts w:ascii="Arial" w:hAnsi="Arial" w:cs="Arial"/>
                <w:snapToGrid/>
                <w:sz w:val="20"/>
                <w:lang w:eastAsia="en-GB"/>
              </w:rPr>
              <w:t>March 2021</w:t>
            </w:r>
          </w:p>
          <w:p w:rsidR="00BB3640" w:rsidRPr="00372872" w:rsidRDefault="00BB3640" w:rsidP="00BB364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napToGrid/>
                <w:sz w:val="20"/>
                <w:lang w:eastAsia="en-GB"/>
              </w:rPr>
            </w:pPr>
            <w:r>
              <w:rPr>
                <w:rFonts w:ascii="Arial" w:hAnsi="Arial" w:cs="Arial"/>
                <w:snapToGrid/>
                <w:sz w:val="20"/>
                <w:lang w:eastAsia="en-GB"/>
              </w:rPr>
              <w:t>V2.0</w:t>
            </w:r>
          </w:p>
        </w:tc>
        <w:tc>
          <w:tcPr>
            <w:tcW w:w="3308" w:type="dxa"/>
          </w:tcPr>
          <w:p w:rsidR="00BB3640" w:rsidRPr="00372872" w:rsidRDefault="00BB3640" w:rsidP="00BB3640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napToGrid/>
                <w:sz w:val="20"/>
                <w:lang w:eastAsia="en-GB"/>
              </w:rPr>
            </w:pPr>
            <w:r>
              <w:rPr>
                <w:rFonts w:ascii="Arial" w:hAnsi="Arial" w:cs="Arial"/>
                <w:b/>
                <w:noProof/>
                <w:snapToGrid/>
                <w:sz w:val="32"/>
                <w:szCs w:val="32"/>
                <w:lang w:eastAsia="en-GB"/>
              </w:rPr>
              <w:drawing>
                <wp:inline distT="0" distB="0" distL="0" distR="0" wp14:anchorId="2015249C" wp14:editId="662A497D">
                  <wp:extent cx="1962150" cy="1117600"/>
                  <wp:effectExtent l="0" t="0" r="0" b="6350"/>
                  <wp:docPr id="2" name="Picture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11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BB3640" w:rsidRPr="00372872" w:rsidRDefault="00BB3640" w:rsidP="00BB3640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napToGrid/>
                <w:sz w:val="20"/>
                <w:lang w:eastAsia="en-GB"/>
              </w:rPr>
            </w:pPr>
            <w:r>
              <w:rPr>
                <w:rFonts w:ascii="Arial" w:hAnsi="Arial" w:cs="Arial"/>
                <w:noProof/>
                <w:snapToGrid/>
                <w:sz w:val="20"/>
                <w:lang w:eastAsia="en-GB"/>
              </w:rPr>
              <w:drawing>
                <wp:inline distT="0" distB="0" distL="0" distR="0" wp14:anchorId="36EF7F40" wp14:editId="1CF18628">
                  <wp:extent cx="1174750" cy="1174750"/>
                  <wp:effectExtent l="0" t="0" r="6350" b="6350"/>
                  <wp:docPr id="3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0" cy="117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:rsidR="00843CF5" w:rsidRPr="00372872" w:rsidRDefault="00843CF5" w:rsidP="004B7496">
      <w:pPr>
        <w:widowControl/>
        <w:spacing w:before="0" w:after="160" w:line="259" w:lineRule="auto"/>
        <w:jc w:val="center"/>
        <w:rPr>
          <w:rFonts w:ascii="Arial" w:eastAsia="Calibri" w:hAnsi="Arial" w:cs="Arial"/>
          <w:b/>
          <w:bCs/>
          <w:snapToGrid/>
          <w:sz w:val="32"/>
          <w:szCs w:val="32"/>
        </w:rPr>
      </w:pPr>
      <w:r w:rsidRPr="00372872">
        <w:rPr>
          <w:rFonts w:ascii="Arial" w:eastAsia="Calibri" w:hAnsi="Arial" w:cs="Arial"/>
          <w:b/>
          <w:bCs/>
          <w:snapToGrid/>
          <w:sz w:val="32"/>
          <w:szCs w:val="32"/>
        </w:rPr>
        <w:t xml:space="preserve">NELC </w:t>
      </w:r>
      <w:r w:rsidR="0054767D">
        <w:rPr>
          <w:rFonts w:ascii="Arial" w:eastAsia="Calibri" w:hAnsi="Arial" w:cs="Arial"/>
          <w:b/>
          <w:bCs/>
          <w:snapToGrid/>
          <w:sz w:val="32"/>
          <w:szCs w:val="32"/>
        </w:rPr>
        <w:t>SEND complex case</w:t>
      </w:r>
      <w:r w:rsidRPr="00372872">
        <w:rPr>
          <w:rFonts w:ascii="Arial" w:eastAsia="Calibri" w:hAnsi="Arial" w:cs="Arial"/>
          <w:b/>
          <w:bCs/>
          <w:snapToGrid/>
          <w:sz w:val="32"/>
          <w:szCs w:val="32"/>
        </w:rPr>
        <w:t xml:space="preserve"> Panel</w:t>
      </w:r>
    </w:p>
    <w:p w:rsidR="00C361B9" w:rsidRPr="00372872" w:rsidRDefault="00C361B9" w:rsidP="00843CF5">
      <w:pPr>
        <w:widowControl/>
        <w:spacing w:before="0" w:after="160" w:line="259" w:lineRule="auto"/>
        <w:rPr>
          <w:rFonts w:ascii="Arial" w:eastAsia="Calibri" w:hAnsi="Arial" w:cs="Arial"/>
          <w:snapToGrid/>
          <w:sz w:val="22"/>
          <w:szCs w:val="22"/>
        </w:rPr>
      </w:pPr>
    </w:p>
    <w:p w:rsidR="00C361B9" w:rsidRPr="00372872" w:rsidRDefault="00C361B9" w:rsidP="00C361B9">
      <w:pPr>
        <w:widowControl/>
        <w:spacing w:before="0" w:after="160" w:line="259" w:lineRule="auto"/>
        <w:jc w:val="both"/>
        <w:rPr>
          <w:rFonts w:ascii="Arial" w:eastAsia="Calibri" w:hAnsi="Arial" w:cs="Arial"/>
          <w:b/>
          <w:bCs/>
          <w:snapToGrid/>
          <w:sz w:val="22"/>
          <w:szCs w:val="22"/>
          <w:u w:val="single"/>
        </w:rPr>
      </w:pPr>
      <w:r w:rsidRPr="00372872">
        <w:rPr>
          <w:rFonts w:ascii="Arial" w:eastAsia="Calibri" w:hAnsi="Arial" w:cs="Arial"/>
          <w:b/>
          <w:bCs/>
          <w:snapToGrid/>
          <w:sz w:val="22"/>
          <w:szCs w:val="22"/>
          <w:u w:val="single"/>
        </w:rPr>
        <w:t>Principles</w:t>
      </w:r>
    </w:p>
    <w:p w:rsidR="00C361B9" w:rsidRPr="00372872" w:rsidRDefault="00C361B9" w:rsidP="00C361B9">
      <w:pPr>
        <w:widowControl/>
        <w:spacing w:before="0" w:after="160" w:line="259" w:lineRule="auto"/>
        <w:jc w:val="both"/>
        <w:rPr>
          <w:rFonts w:ascii="Arial" w:eastAsia="Calibri" w:hAnsi="Arial" w:cs="Arial"/>
          <w:snapToGrid/>
          <w:sz w:val="22"/>
          <w:szCs w:val="22"/>
        </w:rPr>
      </w:pPr>
      <w:r w:rsidRPr="00372872">
        <w:rPr>
          <w:rFonts w:ascii="Arial" w:eastAsia="Calibri" w:hAnsi="Arial" w:cs="Arial"/>
          <w:snapToGrid/>
          <w:sz w:val="22"/>
          <w:szCs w:val="22"/>
        </w:rPr>
        <w:t xml:space="preserve">Children in </w:t>
      </w:r>
      <w:r w:rsidR="00494CB3">
        <w:rPr>
          <w:rFonts w:ascii="Arial" w:eastAsia="Calibri" w:hAnsi="Arial" w:cs="Arial"/>
          <w:snapToGrid/>
          <w:sz w:val="22"/>
          <w:szCs w:val="22"/>
        </w:rPr>
        <w:t>receipt of an Education Health and C</w:t>
      </w:r>
      <w:r w:rsidRPr="00372872">
        <w:rPr>
          <w:rFonts w:ascii="Arial" w:eastAsia="Calibri" w:hAnsi="Arial" w:cs="Arial"/>
          <w:snapToGrid/>
          <w:sz w:val="22"/>
          <w:szCs w:val="22"/>
        </w:rPr>
        <w:t>are</w:t>
      </w:r>
      <w:r w:rsidR="00494CB3">
        <w:rPr>
          <w:rFonts w:ascii="Arial" w:eastAsia="Calibri" w:hAnsi="Arial" w:cs="Arial"/>
          <w:snapToGrid/>
          <w:sz w:val="22"/>
          <w:szCs w:val="22"/>
        </w:rPr>
        <w:t xml:space="preserve"> Plan</w:t>
      </w:r>
      <w:r w:rsidRPr="00372872">
        <w:rPr>
          <w:rFonts w:ascii="Arial" w:eastAsia="Calibri" w:hAnsi="Arial" w:cs="Arial"/>
          <w:snapToGrid/>
          <w:sz w:val="22"/>
          <w:szCs w:val="22"/>
        </w:rPr>
        <w:t xml:space="preserve"> in North East Lincolnshire should, where possible, be in </w:t>
      </w:r>
      <w:r w:rsidR="00494CB3">
        <w:rPr>
          <w:rFonts w:ascii="Arial" w:eastAsia="Calibri" w:hAnsi="Arial" w:cs="Arial"/>
          <w:snapToGrid/>
          <w:sz w:val="22"/>
          <w:szCs w:val="22"/>
        </w:rPr>
        <w:t>mainstream provision</w:t>
      </w:r>
      <w:r w:rsidRPr="00372872">
        <w:rPr>
          <w:rFonts w:ascii="Arial" w:eastAsia="Calibri" w:hAnsi="Arial" w:cs="Arial"/>
          <w:snapToGrid/>
          <w:sz w:val="22"/>
          <w:szCs w:val="22"/>
        </w:rPr>
        <w:t xml:space="preserve"> within the borough. All placements for children and young people should be </w:t>
      </w:r>
      <w:r w:rsidR="00A32EA4" w:rsidRPr="00372872">
        <w:rPr>
          <w:rFonts w:ascii="Arial" w:eastAsia="Calibri" w:hAnsi="Arial" w:cs="Arial"/>
          <w:snapToGrid/>
          <w:sz w:val="22"/>
          <w:szCs w:val="22"/>
        </w:rPr>
        <w:t>proportionate and</w:t>
      </w:r>
      <w:r w:rsidRPr="00372872">
        <w:rPr>
          <w:rFonts w:ascii="Arial" w:eastAsia="Calibri" w:hAnsi="Arial" w:cs="Arial"/>
          <w:snapToGrid/>
          <w:sz w:val="22"/>
          <w:szCs w:val="22"/>
        </w:rPr>
        <w:t xml:space="preserve"> focused on developing a child’s strengths and meeting </w:t>
      </w:r>
      <w:r w:rsidR="00A32EA4" w:rsidRPr="00372872">
        <w:rPr>
          <w:rFonts w:ascii="Arial" w:eastAsia="Calibri" w:hAnsi="Arial" w:cs="Arial"/>
          <w:snapToGrid/>
          <w:sz w:val="22"/>
          <w:szCs w:val="22"/>
        </w:rPr>
        <w:t xml:space="preserve">and </w:t>
      </w:r>
      <w:r w:rsidRPr="00372872">
        <w:rPr>
          <w:rFonts w:ascii="Arial" w:eastAsia="Calibri" w:hAnsi="Arial" w:cs="Arial"/>
          <w:snapToGrid/>
          <w:sz w:val="22"/>
          <w:szCs w:val="22"/>
        </w:rPr>
        <w:t>reducing their needs.</w:t>
      </w:r>
    </w:p>
    <w:p w:rsidR="00C361B9" w:rsidRPr="00372872" w:rsidRDefault="00C361B9" w:rsidP="00DB654B">
      <w:pPr>
        <w:widowControl/>
        <w:tabs>
          <w:tab w:val="left" w:pos="3261"/>
        </w:tabs>
        <w:spacing w:before="0" w:after="160" w:line="259" w:lineRule="auto"/>
        <w:jc w:val="both"/>
        <w:rPr>
          <w:rFonts w:ascii="Arial" w:eastAsia="Calibri" w:hAnsi="Arial" w:cs="Arial"/>
          <w:snapToGrid/>
          <w:sz w:val="22"/>
          <w:szCs w:val="22"/>
        </w:rPr>
      </w:pPr>
    </w:p>
    <w:p w:rsidR="00C361B9" w:rsidRPr="00372872" w:rsidRDefault="00C361B9" w:rsidP="00C361B9">
      <w:pPr>
        <w:widowControl/>
        <w:spacing w:before="0" w:after="160" w:line="259" w:lineRule="auto"/>
        <w:jc w:val="both"/>
        <w:rPr>
          <w:rFonts w:ascii="Arial" w:eastAsia="Calibri" w:hAnsi="Arial" w:cs="Arial"/>
          <w:b/>
          <w:bCs/>
          <w:snapToGrid/>
          <w:sz w:val="22"/>
          <w:szCs w:val="22"/>
          <w:u w:val="single"/>
        </w:rPr>
      </w:pPr>
      <w:r w:rsidRPr="00372872">
        <w:rPr>
          <w:rFonts w:ascii="Arial" w:eastAsia="Calibri" w:hAnsi="Arial" w:cs="Arial"/>
          <w:b/>
          <w:bCs/>
          <w:snapToGrid/>
          <w:sz w:val="22"/>
          <w:szCs w:val="22"/>
          <w:u w:val="single"/>
        </w:rPr>
        <w:t>Objectives</w:t>
      </w:r>
    </w:p>
    <w:p w:rsidR="00843CF5" w:rsidRPr="00372872" w:rsidRDefault="00843CF5" w:rsidP="00C361B9">
      <w:pPr>
        <w:widowControl/>
        <w:numPr>
          <w:ilvl w:val="0"/>
          <w:numId w:val="36"/>
        </w:numPr>
        <w:spacing w:before="0" w:after="160" w:line="259" w:lineRule="auto"/>
        <w:jc w:val="both"/>
        <w:rPr>
          <w:rFonts w:ascii="Arial" w:eastAsia="Calibri" w:hAnsi="Arial" w:cs="Arial"/>
          <w:snapToGrid/>
          <w:sz w:val="22"/>
          <w:szCs w:val="22"/>
        </w:rPr>
      </w:pPr>
      <w:r w:rsidRPr="00372872">
        <w:rPr>
          <w:rFonts w:ascii="Arial" w:eastAsia="Calibri" w:hAnsi="Arial" w:cs="Arial"/>
          <w:snapToGrid/>
          <w:sz w:val="22"/>
          <w:szCs w:val="22"/>
        </w:rPr>
        <w:t xml:space="preserve">The panel will ratify all </w:t>
      </w:r>
      <w:r w:rsidR="00FA6B41">
        <w:rPr>
          <w:rFonts w:ascii="Arial" w:eastAsia="Calibri" w:hAnsi="Arial" w:cs="Arial"/>
          <w:snapToGrid/>
          <w:sz w:val="22"/>
          <w:szCs w:val="22"/>
        </w:rPr>
        <w:t>changes of placement request</w:t>
      </w:r>
      <w:r w:rsidR="00E116BF">
        <w:rPr>
          <w:rFonts w:ascii="Arial" w:eastAsia="Calibri" w:hAnsi="Arial" w:cs="Arial"/>
          <w:snapToGrid/>
          <w:sz w:val="22"/>
          <w:szCs w:val="22"/>
        </w:rPr>
        <w:t xml:space="preserve">, additional funding requests, personal </w:t>
      </w:r>
      <w:proofErr w:type="gramStart"/>
      <w:r w:rsidR="00E116BF">
        <w:rPr>
          <w:rFonts w:ascii="Arial" w:eastAsia="Calibri" w:hAnsi="Arial" w:cs="Arial"/>
          <w:snapToGrid/>
          <w:sz w:val="22"/>
          <w:szCs w:val="22"/>
        </w:rPr>
        <w:t>budgets</w:t>
      </w:r>
      <w:proofErr w:type="gramEnd"/>
      <w:r w:rsidR="00E116BF">
        <w:rPr>
          <w:rFonts w:ascii="Arial" w:eastAsia="Calibri" w:hAnsi="Arial" w:cs="Arial"/>
          <w:snapToGrid/>
          <w:sz w:val="22"/>
          <w:szCs w:val="22"/>
        </w:rPr>
        <w:t xml:space="preserve"> and amendments to provision for children and young people with Education Health and Care Plans aged 0-25. </w:t>
      </w:r>
    </w:p>
    <w:p w:rsidR="00C361B9" w:rsidRPr="00372872" w:rsidRDefault="00843CF5" w:rsidP="00C361B9">
      <w:pPr>
        <w:widowControl/>
        <w:numPr>
          <w:ilvl w:val="0"/>
          <w:numId w:val="36"/>
        </w:numPr>
        <w:spacing w:before="0" w:after="160" w:line="259" w:lineRule="auto"/>
        <w:jc w:val="both"/>
        <w:rPr>
          <w:rFonts w:ascii="Arial" w:eastAsia="Calibri" w:hAnsi="Arial" w:cs="Arial"/>
          <w:snapToGrid/>
          <w:sz w:val="22"/>
          <w:szCs w:val="22"/>
        </w:rPr>
      </w:pPr>
      <w:r w:rsidRPr="00372872">
        <w:rPr>
          <w:rFonts w:ascii="Arial" w:eastAsia="Calibri" w:hAnsi="Arial" w:cs="Arial"/>
          <w:snapToGrid/>
          <w:sz w:val="22"/>
          <w:szCs w:val="22"/>
        </w:rPr>
        <w:t xml:space="preserve">In doing so the panel will consider individual plans to ensure that they focus clearly on the needs of Children and Young People and that their Health, Education, and </w:t>
      </w:r>
      <w:r w:rsidR="001C3B03">
        <w:rPr>
          <w:rFonts w:ascii="Arial" w:eastAsia="Calibri" w:hAnsi="Arial" w:cs="Arial"/>
          <w:snapToGrid/>
          <w:sz w:val="22"/>
          <w:szCs w:val="22"/>
        </w:rPr>
        <w:t>social care</w:t>
      </w:r>
      <w:r w:rsidRPr="00372872">
        <w:rPr>
          <w:rFonts w:ascii="Arial" w:eastAsia="Calibri" w:hAnsi="Arial" w:cs="Arial"/>
          <w:snapToGrid/>
          <w:sz w:val="22"/>
          <w:szCs w:val="22"/>
        </w:rPr>
        <w:t xml:space="preserve"> needs are being addressed properly. </w:t>
      </w:r>
    </w:p>
    <w:p w:rsidR="00C361B9" w:rsidRPr="00372872" w:rsidRDefault="00843CF5" w:rsidP="00C361B9">
      <w:pPr>
        <w:widowControl/>
        <w:numPr>
          <w:ilvl w:val="0"/>
          <w:numId w:val="36"/>
        </w:numPr>
        <w:spacing w:before="0" w:after="160" w:line="259" w:lineRule="auto"/>
        <w:jc w:val="both"/>
        <w:rPr>
          <w:rFonts w:ascii="Arial" w:eastAsia="Calibri" w:hAnsi="Arial" w:cs="Arial"/>
          <w:snapToGrid/>
          <w:sz w:val="22"/>
          <w:szCs w:val="22"/>
        </w:rPr>
      </w:pPr>
      <w:r w:rsidRPr="00372872">
        <w:rPr>
          <w:rFonts w:ascii="Arial" w:eastAsia="Calibri" w:hAnsi="Arial" w:cs="Arial"/>
          <w:snapToGrid/>
          <w:sz w:val="22"/>
          <w:szCs w:val="22"/>
        </w:rPr>
        <w:t xml:space="preserve">The Panel will ensure that actions are being taken to </w:t>
      </w:r>
      <w:r w:rsidR="001C3B03">
        <w:rPr>
          <w:rFonts w:ascii="Arial" w:eastAsia="Calibri" w:hAnsi="Arial" w:cs="Arial"/>
          <w:snapToGrid/>
          <w:sz w:val="22"/>
          <w:szCs w:val="22"/>
        </w:rPr>
        <w:t xml:space="preserve">maintain a child’s placement within a mainstream or specialist setting within borough where </w:t>
      </w:r>
      <w:r w:rsidR="002363F6">
        <w:rPr>
          <w:rFonts w:ascii="Arial" w:eastAsia="Calibri" w:hAnsi="Arial" w:cs="Arial"/>
          <w:snapToGrid/>
          <w:sz w:val="22"/>
          <w:szCs w:val="22"/>
        </w:rPr>
        <w:t xml:space="preserve">appropriate. </w:t>
      </w:r>
    </w:p>
    <w:p w:rsidR="00843CF5" w:rsidRPr="00372872" w:rsidRDefault="00843CF5" w:rsidP="00C361B9">
      <w:pPr>
        <w:widowControl/>
        <w:numPr>
          <w:ilvl w:val="0"/>
          <w:numId w:val="36"/>
        </w:numPr>
        <w:spacing w:before="0" w:after="160" w:line="259" w:lineRule="auto"/>
        <w:jc w:val="both"/>
        <w:rPr>
          <w:rFonts w:ascii="Arial" w:eastAsia="Calibri" w:hAnsi="Arial" w:cs="Arial"/>
          <w:snapToGrid/>
          <w:sz w:val="22"/>
          <w:szCs w:val="22"/>
        </w:rPr>
      </w:pPr>
      <w:r w:rsidRPr="00372872">
        <w:rPr>
          <w:rFonts w:ascii="Arial" w:eastAsia="Calibri" w:hAnsi="Arial" w:cs="Arial"/>
          <w:snapToGrid/>
          <w:sz w:val="22"/>
          <w:szCs w:val="22"/>
        </w:rPr>
        <w:t xml:space="preserve">The panel will be responsible for the allocation of </w:t>
      </w:r>
      <w:r w:rsidR="009B31AE">
        <w:rPr>
          <w:rFonts w:ascii="Arial" w:eastAsia="Calibri" w:hAnsi="Arial" w:cs="Arial"/>
          <w:snapToGrid/>
          <w:sz w:val="22"/>
          <w:szCs w:val="22"/>
        </w:rPr>
        <w:t>resource and funding</w:t>
      </w:r>
      <w:r w:rsidRPr="00372872">
        <w:rPr>
          <w:rFonts w:ascii="Arial" w:eastAsia="Calibri" w:hAnsi="Arial" w:cs="Arial"/>
          <w:snapToGrid/>
          <w:sz w:val="22"/>
          <w:szCs w:val="22"/>
        </w:rPr>
        <w:t>, highlighting the need for financial contributions from Health, Education</w:t>
      </w:r>
      <w:r w:rsidR="009B31AE">
        <w:rPr>
          <w:rFonts w:ascii="Arial" w:eastAsia="Calibri" w:hAnsi="Arial" w:cs="Arial"/>
          <w:snapToGrid/>
          <w:sz w:val="22"/>
          <w:szCs w:val="22"/>
        </w:rPr>
        <w:t xml:space="preserve"> and </w:t>
      </w:r>
      <w:r w:rsidR="004C44B0">
        <w:rPr>
          <w:rFonts w:ascii="Arial" w:eastAsia="Calibri" w:hAnsi="Arial" w:cs="Arial"/>
          <w:snapToGrid/>
          <w:sz w:val="22"/>
          <w:szCs w:val="22"/>
        </w:rPr>
        <w:t xml:space="preserve">both children’s and adult’s social care where appropriate. </w:t>
      </w:r>
      <w:r w:rsidR="00267AE2">
        <w:rPr>
          <w:rFonts w:ascii="Arial" w:eastAsia="Calibri" w:hAnsi="Arial" w:cs="Arial"/>
          <w:snapToGrid/>
          <w:sz w:val="22"/>
          <w:szCs w:val="22"/>
        </w:rPr>
        <w:t xml:space="preserve">This </w:t>
      </w:r>
      <w:r w:rsidRPr="00372872">
        <w:rPr>
          <w:rFonts w:ascii="Arial" w:eastAsia="Calibri" w:hAnsi="Arial" w:cs="Arial"/>
          <w:snapToGrid/>
          <w:sz w:val="22"/>
          <w:szCs w:val="22"/>
        </w:rPr>
        <w:t xml:space="preserve">will ensure that </w:t>
      </w:r>
      <w:r w:rsidR="004C44B0">
        <w:rPr>
          <w:rFonts w:ascii="Arial" w:eastAsia="Calibri" w:hAnsi="Arial" w:cs="Arial"/>
          <w:snapToGrid/>
          <w:sz w:val="22"/>
          <w:szCs w:val="22"/>
        </w:rPr>
        <w:t xml:space="preserve">the </w:t>
      </w:r>
      <w:r w:rsidRPr="00372872">
        <w:rPr>
          <w:rFonts w:ascii="Arial" w:eastAsia="Calibri" w:hAnsi="Arial" w:cs="Arial"/>
          <w:snapToGrid/>
          <w:sz w:val="22"/>
          <w:szCs w:val="22"/>
        </w:rPr>
        <w:t>plan for Children and Young People, placement decisions and resource allocation are brough together in one Forum.</w:t>
      </w:r>
    </w:p>
    <w:p w:rsidR="00843CF5" w:rsidRDefault="00843CF5" w:rsidP="00C361B9">
      <w:pPr>
        <w:widowControl/>
        <w:numPr>
          <w:ilvl w:val="0"/>
          <w:numId w:val="36"/>
        </w:numPr>
        <w:spacing w:before="0" w:after="160" w:line="259" w:lineRule="auto"/>
        <w:jc w:val="both"/>
        <w:rPr>
          <w:rFonts w:ascii="Arial" w:eastAsia="Calibri" w:hAnsi="Arial" w:cs="Arial"/>
          <w:snapToGrid/>
          <w:sz w:val="22"/>
          <w:szCs w:val="22"/>
        </w:rPr>
      </w:pPr>
      <w:r w:rsidRPr="00372872">
        <w:rPr>
          <w:rFonts w:ascii="Arial" w:eastAsia="Calibri" w:hAnsi="Arial" w:cs="Arial"/>
          <w:snapToGrid/>
          <w:sz w:val="22"/>
          <w:szCs w:val="22"/>
        </w:rPr>
        <w:t xml:space="preserve">The panel will consider </w:t>
      </w:r>
      <w:r w:rsidR="007A7082">
        <w:rPr>
          <w:rFonts w:ascii="Arial" w:eastAsia="Calibri" w:hAnsi="Arial" w:cs="Arial"/>
          <w:snapToGrid/>
          <w:sz w:val="22"/>
          <w:szCs w:val="22"/>
        </w:rPr>
        <w:t xml:space="preserve">the type of provision needed to support the child’s needs as outlined within their EHCP or most recent annual review. </w:t>
      </w:r>
    </w:p>
    <w:p w:rsidR="00C361B9" w:rsidRDefault="00843CF5" w:rsidP="00C361B9">
      <w:pPr>
        <w:widowControl/>
        <w:numPr>
          <w:ilvl w:val="0"/>
          <w:numId w:val="36"/>
        </w:numPr>
        <w:spacing w:before="0" w:after="160" w:line="259" w:lineRule="auto"/>
        <w:jc w:val="both"/>
        <w:rPr>
          <w:rFonts w:ascii="Arial" w:eastAsia="Calibri" w:hAnsi="Arial" w:cs="Arial"/>
          <w:snapToGrid/>
          <w:sz w:val="22"/>
          <w:szCs w:val="22"/>
        </w:rPr>
      </w:pPr>
      <w:r w:rsidRPr="00372872">
        <w:rPr>
          <w:rFonts w:ascii="Arial" w:eastAsia="Calibri" w:hAnsi="Arial" w:cs="Arial"/>
          <w:snapToGrid/>
          <w:sz w:val="22"/>
          <w:szCs w:val="22"/>
        </w:rPr>
        <w:t>The panel does not make casework decisions and does not perform a supervisory function although both excellent and poor practice will be brought to the attention of the relevant AD/ Head of Service.</w:t>
      </w:r>
    </w:p>
    <w:p w:rsidR="006566D9" w:rsidRDefault="002043B6" w:rsidP="00C361B9">
      <w:pPr>
        <w:widowControl/>
        <w:numPr>
          <w:ilvl w:val="0"/>
          <w:numId w:val="36"/>
        </w:numPr>
        <w:spacing w:before="0" w:after="160" w:line="259" w:lineRule="auto"/>
        <w:jc w:val="both"/>
        <w:rPr>
          <w:rFonts w:ascii="Arial" w:eastAsia="Calibri" w:hAnsi="Arial" w:cs="Arial"/>
          <w:snapToGrid/>
          <w:sz w:val="22"/>
          <w:szCs w:val="22"/>
        </w:rPr>
      </w:pPr>
      <w:r>
        <w:rPr>
          <w:rFonts w:ascii="Arial" w:eastAsia="Calibri" w:hAnsi="Arial" w:cs="Arial"/>
          <w:snapToGrid/>
          <w:sz w:val="22"/>
          <w:szCs w:val="22"/>
        </w:rPr>
        <w:t>The panel will retain oversight of any tribunals and mediations for cases, receiving updates as appropriate fro</w:t>
      </w:r>
      <w:r w:rsidR="000C06D8">
        <w:rPr>
          <w:rFonts w:ascii="Arial" w:eastAsia="Calibri" w:hAnsi="Arial" w:cs="Arial"/>
          <w:snapToGrid/>
          <w:sz w:val="22"/>
          <w:szCs w:val="22"/>
        </w:rPr>
        <w:t xml:space="preserve">m the Lead EHCP Co-Ordinator. </w:t>
      </w:r>
    </w:p>
    <w:p w:rsidR="00567E81" w:rsidRDefault="00567E81" w:rsidP="00C361B9">
      <w:pPr>
        <w:widowControl/>
        <w:numPr>
          <w:ilvl w:val="0"/>
          <w:numId w:val="36"/>
        </w:numPr>
        <w:spacing w:before="0" w:after="160" w:line="259" w:lineRule="auto"/>
        <w:jc w:val="both"/>
        <w:rPr>
          <w:rFonts w:ascii="Arial" w:eastAsia="Calibri" w:hAnsi="Arial" w:cs="Arial"/>
          <w:snapToGrid/>
          <w:sz w:val="22"/>
          <w:szCs w:val="22"/>
        </w:rPr>
      </w:pPr>
      <w:r>
        <w:rPr>
          <w:rFonts w:ascii="Arial" w:eastAsia="Calibri" w:hAnsi="Arial" w:cs="Arial"/>
          <w:snapToGrid/>
          <w:sz w:val="22"/>
          <w:szCs w:val="22"/>
        </w:rPr>
        <w:t xml:space="preserve">The panel will have oversight for the </w:t>
      </w:r>
      <w:r w:rsidR="00725769">
        <w:rPr>
          <w:rFonts w:ascii="Arial" w:eastAsia="Calibri" w:hAnsi="Arial" w:cs="Arial"/>
          <w:snapToGrid/>
          <w:sz w:val="22"/>
          <w:szCs w:val="22"/>
        </w:rPr>
        <w:t xml:space="preserve">transition to adulthood register to ensure that complex SEND cases, are identified at the earliest opportunity for future planning alongside adult services. This will be reviewed monthly. </w:t>
      </w:r>
    </w:p>
    <w:p w:rsidR="00BB70C2" w:rsidRPr="007A7082" w:rsidRDefault="00BB70C2" w:rsidP="00C361B9">
      <w:pPr>
        <w:widowControl/>
        <w:numPr>
          <w:ilvl w:val="0"/>
          <w:numId w:val="36"/>
        </w:numPr>
        <w:spacing w:before="0" w:after="160" w:line="259" w:lineRule="auto"/>
        <w:jc w:val="both"/>
        <w:rPr>
          <w:rFonts w:ascii="Arial" w:eastAsia="Calibri" w:hAnsi="Arial" w:cs="Arial"/>
          <w:snapToGrid/>
          <w:sz w:val="22"/>
          <w:szCs w:val="22"/>
        </w:rPr>
      </w:pPr>
      <w:r>
        <w:rPr>
          <w:rFonts w:ascii="Arial" w:eastAsia="Calibri" w:hAnsi="Arial" w:cs="Arial"/>
          <w:snapToGrid/>
          <w:sz w:val="22"/>
          <w:szCs w:val="22"/>
        </w:rPr>
        <w:t xml:space="preserve">The panel will escalate any cases for 38 week residential, 52 week or </w:t>
      </w:r>
      <w:r w:rsidR="00091EF6">
        <w:rPr>
          <w:rFonts w:ascii="Arial" w:eastAsia="Calibri" w:hAnsi="Arial" w:cs="Arial"/>
          <w:snapToGrid/>
          <w:sz w:val="22"/>
          <w:szCs w:val="22"/>
        </w:rPr>
        <w:t>independent provision to the Placement panel for decision making</w:t>
      </w:r>
      <w:r w:rsidR="00E8107B">
        <w:rPr>
          <w:rFonts w:ascii="Arial" w:eastAsia="Calibri" w:hAnsi="Arial" w:cs="Arial"/>
          <w:snapToGrid/>
          <w:sz w:val="22"/>
          <w:szCs w:val="22"/>
        </w:rPr>
        <w:t xml:space="preserve">. </w:t>
      </w:r>
    </w:p>
    <w:p w:rsidR="00C361B9" w:rsidRPr="00372872" w:rsidRDefault="00C361B9" w:rsidP="00C361B9">
      <w:pPr>
        <w:widowControl/>
        <w:spacing w:before="0" w:after="160" w:line="259" w:lineRule="auto"/>
        <w:jc w:val="both"/>
        <w:rPr>
          <w:rFonts w:ascii="Arial" w:eastAsia="Calibri" w:hAnsi="Arial" w:cs="Arial"/>
          <w:b/>
          <w:bCs/>
          <w:snapToGrid/>
          <w:sz w:val="22"/>
          <w:szCs w:val="22"/>
        </w:rPr>
      </w:pPr>
      <w:r w:rsidRPr="00372872">
        <w:rPr>
          <w:rFonts w:ascii="Arial" w:eastAsia="Calibri" w:hAnsi="Arial" w:cs="Arial"/>
          <w:b/>
          <w:bCs/>
          <w:snapToGrid/>
          <w:sz w:val="22"/>
          <w:szCs w:val="22"/>
        </w:rPr>
        <w:t>Criteria for Presenting to Panel</w:t>
      </w:r>
    </w:p>
    <w:p w:rsidR="00C361B9" w:rsidRPr="00372872" w:rsidRDefault="00C361B9" w:rsidP="00C361B9">
      <w:pPr>
        <w:widowControl/>
        <w:numPr>
          <w:ilvl w:val="0"/>
          <w:numId w:val="37"/>
        </w:numPr>
        <w:spacing w:before="0" w:after="160" w:line="259" w:lineRule="auto"/>
        <w:jc w:val="both"/>
        <w:rPr>
          <w:rFonts w:ascii="Arial" w:eastAsia="Calibri" w:hAnsi="Arial" w:cs="Arial"/>
          <w:snapToGrid/>
          <w:sz w:val="22"/>
          <w:szCs w:val="22"/>
        </w:rPr>
      </w:pPr>
      <w:r w:rsidRPr="00372872">
        <w:rPr>
          <w:rFonts w:ascii="Arial" w:eastAsia="Calibri" w:hAnsi="Arial" w:cs="Arial"/>
          <w:snapToGrid/>
          <w:sz w:val="22"/>
          <w:szCs w:val="22"/>
        </w:rPr>
        <w:t xml:space="preserve">All requests for </w:t>
      </w:r>
      <w:r w:rsidR="00E33AA4">
        <w:rPr>
          <w:rFonts w:ascii="Arial" w:eastAsia="Calibri" w:hAnsi="Arial" w:cs="Arial"/>
          <w:snapToGrid/>
          <w:sz w:val="22"/>
          <w:szCs w:val="22"/>
        </w:rPr>
        <w:t xml:space="preserve">changes of placement, </w:t>
      </w:r>
      <w:r w:rsidR="00A12AB4">
        <w:rPr>
          <w:rFonts w:ascii="Arial" w:eastAsia="Calibri" w:hAnsi="Arial" w:cs="Arial"/>
          <w:snapToGrid/>
          <w:sz w:val="22"/>
          <w:szCs w:val="22"/>
        </w:rPr>
        <w:t xml:space="preserve">funding, or personal budgets should be made to this panel following an annual review in the education setting. </w:t>
      </w:r>
    </w:p>
    <w:p w:rsidR="00C361B9" w:rsidRPr="00372872" w:rsidRDefault="00C361B9" w:rsidP="00C361B9">
      <w:pPr>
        <w:widowControl/>
        <w:numPr>
          <w:ilvl w:val="0"/>
          <w:numId w:val="37"/>
        </w:numPr>
        <w:spacing w:before="0" w:after="160" w:line="259" w:lineRule="auto"/>
        <w:jc w:val="both"/>
        <w:rPr>
          <w:rFonts w:ascii="Arial" w:eastAsia="Calibri" w:hAnsi="Arial" w:cs="Arial"/>
          <w:snapToGrid/>
          <w:sz w:val="22"/>
          <w:szCs w:val="22"/>
        </w:rPr>
      </w:pPr>
      <w:r w:rsidRPr="00372872">
        <w:rPr>
          <w:rFonts w:ascii="Arial" w:eastAsia="Calibri" w:hAnsi="Arial" w:cs="Arial"/>
          <w:snapToGrid/>
          <w:sz w:val="22"/>
          <w:szCs w:val="22"/>
        </w:rPr>
        <w:t xml:space="preserve">Requests should be made to panel before a placement is made, unless a child or young person </w:t>
      </w:r>
      <w:proofErr w:type="gramStart"/>
      <w:r w:rsidRPr="00372872">
        <w:rPr>
          <w:rFonts w:ascii="Arial" w:eastAsia="Calibri" w:hAnsi="Arial" w:cs="Arial"/>
          <w:snapToGrid/>
          <w:sz w:val="22"/>
          <w:szCs w:val="22"/>
        </w:rPr>
        <w:t>has to</w:t>
      </w:r>
      <w:proofErr w:type="gramEnd"/>
      <w:r w:rsidRPr="00372872">
        <w:rPr>
          <w:rFonts w:ascii="Arial" w:eastAsia="Calibri" w:hAnsi="Arial" w:cs="Arial"/>
          <w:snapToGrid/>
          <w:sz w:val="22"/>
          <w:szCs w:val="22"/>
        </w:rPr>
        <w:t xml:space="preserve"> be placed in an emergency in which case representation MUST BE made at the next panel retrospectively or agreement/continuation is not approved.</w:t>
      </w:r>
    </w:p>
    <w:p w:rsidR="00C361B9" w:rsidRDefault="006F39D9" w:rsidP="00A12AB4">
      <w:pPr>
        <w:widowControl/>
        <w:numPr>
          <w:ilvl w:val="0"/>
          <w:numId w:val="37"/>
        </w:numPr>
        <w:spacing w:before="0" w:after="160" w:line="259" w:lineRule="auto"/>
        <w:jc w:val="both"/>
        <w:rPr>
          <w:rFonts w:ascii="Arial" w:eastAsia="Calibri" w:hAnsi="Arial" w:cs="Arial"/>
          <w:snapToGrid/>
          <w:sz w:val="22"/>
          <w:szCs w:val="22"/>
        </w:rPr>
      </w:pPr>
      <w:r>
        <w:rPr>
          <w:rFonts w:ascii="Arial" w:eastAsia="Calibri" w:hAnsi="Arial" w:cs="Arial"/>
          <w:snapToGrid/>
          <w:sz w:val="22"/>
          <w:szCs w:val="22"/>
        </w:rPr>
        <w:t xml:space="preserve">The panel will consider request for: </w:t>
      </w:r>
    </w:p>
    <w:p w:rsidR="006F39D9" w:rsidRDefault="00807024" w:rsidP="006F39D9">
      <w:pPr>
        <w:widowControl/>
        <w:numPr>
          <w:ilvl w:val="1"/>
          <w:numId w:val="37"/>
        </w:numPr>
        <w:spacing w:before="0" w:after="160" w:line="259" w:lineRule="auto"/>
        <w:jc w:val="both"/>
        <w:rPr>
          <w:rFonts w:ascii="Arial" w:eastAsia="Calibri" w:hAnsi="Arial" w:cs="Arial"/>
          <w:snapToGrid/>
          <w:sz w:val="22"/>
          <w:szCs w:val="22"/>
        </w:rPr>
      </w:pPr>
      <w:r>
        <w:rPr>
          <w:rFonts w:ascii="Arial" w:eastAsia="Calibri" w:hAnsi="Arial" w:cs="Arial"/>
          <w:snapToGrid/>
          <w:sz w:val="22"/>
          <w:szCs w:val="22"/>
        </w:rPr>
        <w:t xml:space="preserve">Personal budgets to meet either education, </w:t>
      </w:r>
      <w:proofErr w:type="gramStart"/>
      <w:r>
        <w:rPr>
          <w:rFonts w:ascii="Arial" w:eastAsia="Calibri" w:hAnsi="Arial" w:cs="Arial"/>
          <w:snapToGrid/>
          <w:sz w:val="22"/>
          <w:szCs w:val="22"/>
        </w:rPr>
        <w:t>health</w:t>
      </w:r>
      <w:proofErr w:type="gramEnd"/>
      <w:r>
        <w:rPr>
          <w:rFonts w:ascii="Arial" w:eastAsia="Calibri" w:hAnsi="Arial" w:cs="Arial"/>
          <w:snapToGrid/>
          <w:sz w:val="22"/>
          <w:szCs w:val="22"/>
        </w:rPr>
        <w:t xml:space="preserve"> or social care outcomes</w:t>
      </w:r>
    </w:p>
    <w:p w:rsidR="00807024" w:rsidRDefault="00807024" w:rsidP="006F39D9">
      <w:pPr>
        <w:widowControl/>
        <w:numPr>
          <w:ilvl w:val="1"/>
          <w:numId w:val="37"/>
        </w:numPr>
        <w:spacing w:before="0" w:after="160" w:line="259" w:lineRule="auto"/>
        <w:jc w:val="both"/>
        <w:rPr>
          <w:rFonts w:ascii="Arial" w:eastAsia="Calibri" w:hAnsi="Arial" w:cs="Arial"/>
          <w:snapToGrid/>
          <w:sz w:val="22"/>
          <w:szCs w:val="22"/>
        </w:rPr>
      </w:pPr>
      <w:r>
        <w:rPr>
          <w:rFonts w:ascii="Arial" w:eastAsia="Calibri" w:hAnsi="Arial" w:cs="Arial"/>
          <w:snapToGrid/>
          <w:sz w:val="22"/>
          <w:szCs w:val="22"/>
        </w:rPr>
        <w:t>Changes of placement that are in area and day placements</w:t>
      </w:r>
      <w:r w:rsidR="00DF5C98">
        <w:rPr>
          <w:rFonts w:ascii="Arial" w:eastAsia="Calibri" w:hAnsi="Arial" w:cs="Arial"/>
          <w:snapToGrid/>
          <w:sz w:val="22"/>
          <w:szCs w:val="22"/>
        </w:rPr>
        <w:t xml:space="preserve"> out of area. </w:t>
      </w:r>
    </w:p>
    <w:p w:rsidR="0054767D" w:rsidRDefault="0054767D" w:rsidP="006F39D9">
      <w:pPr>
        <w:widowControl/>
        <w:numPr>
          <w:ilvl w:val="1"/>
          <w:numId w:val="37"/>
        </w:numPr>
        <w:spacing w:before="0" w:after="160" w:line="259" w:lineRule="auto"/>
        <w:jc w:val="both"/>
        <w:rPr>
          <w:rFonts w:ascii="Arial" w:eastAsia="Calibri" w:hAnsi="Arial" w:cs="Arial"/>
          <w:snapToGrid/>
          <w:sz w:val="22"/>
          <w:szCs w:val="22"/>
        </w:rPr>
      </w:pPr>
      <w:r>
        <w:rPr>
          <w:rFonts w:ascii="Arial" w:eastAsia="Calibri" w:hAnsi="Arial" w:cs="Arial"/>
          <w:snapToGrid/>
          <w:sz w:val="22"/>
          <w:szCs w:val="22"/>
        </w:rPr>
        <w:t xml:space="preserve">Any children or young people in receipt of a plan issued by another LA moving into North East Lincolnshire. </w:t>
      </w:r>
    </w:p>
    <w:p w:rsidR="00DF5C98" w:rsidRPr="00E42906" w:rsidRDefault="00E42906" w:rsidP="006F39D9">
      <w:pPr>
        <w:widowControl/>
        <w:numPr>
          <w:ilvl w:val="1"/>
          <w:numId w:val="37"/>
        </w:numPr>
        <w:spacing w:before="0" w:after="160" w:line="259" w:lineRule="auto"/>
        <w:jc w:val="both"/>
        <w:rPr>
          <w:rFonts w:ascii="Arial" w:eastAsia="Calibri" w:hAnsi="Arial" w:cs="Arial"/>
          <w:snapToGrid/>
          <w:sz w:val="22"/>
          <w:szCs w:val="22"/>
        </w:rPr>
      </w:pPr>
      <w:r w:rsidRPr="00E42906">
        <w:rPr>
          <w:rFonts w:ascii="Arial" w:eastAsia="Calibri" w:hAnsi="Arial" w:cs="Arial"/>
          <w:snapToGrid/>
          <w:sz w:val="22"/>
          <w:szCs w:val="22"/>
        </w:rPr>
        <w:t>Short breaks and overnight breaks</w:t>
      </w:r>
    </w:p>
    <w:p w:rsidR="001D1E70" w:rsidRPr="00E42906" w:rsidRDefault="006D4B5F" w:rsidP="00E42906">
      <w:pPr>
        <w:widowControl/>
        <w:numPr>
          <w:ilvl w:val="1"/>
          <w:numId w:val="37"/>
        </w:numPr>
        <w:spacing w:before="0" w:after="160" w:line="259" w:lineRule="auto"/>
        <w:jc w:val="both"/>
        <w:rPr>
          <w:rFonts w:ascii="Arial" w:eastAsia="Calibri" w:hAnsi="Arial" w:cs="Arial"/>
          <w:snapToGrid/>
          <w:sz w:val="22"/>
          <w:szCs w:val="22"/>
        </w:rPr>
      </w:pPr>
      <w:r w:rsidRPr="00E42906">
        <w:rPr>
          <w:rFonts w:ascii="Arial" w:eastAsia="Calibri" w:hAnsi="Arial" w:cs="Arial"/>
          <w:snapToGrid/>
          <w:sz w:val="22"/>
          <w:szCs w:val="22"/>
        </w:rPr>
        <w:t xml:space="preserve">Complex healthcare provision </w:t>
      </w:r>
    </w:p>
    <w:p w:rsidR="00C361B9" w:rsidRPr="00372872" w:rsidRDefault="00C361B9" w:rsidP="00C361B9">
      <w:pPr>
        <w:widowControl/>
        <w:spacing w:before="0" w:after="160" w:line="259" w:lineRule="auto"/>
        <w:jc w:val="both"/>
        <w:rPr>
          <w:rFonts w:ascii="Arial" w:eastAsia="Calibri" w:hAnsi="Arial" w:cs="Arial"/>
          <w:snapToGrid/>
          <w:sz w:val="28"/>
          <w:szCs w:val="28"/>
        </w:rPr>
      </w:pPr>
      <w:r w:rsidRPr="00372872">
        <w:rPr>
          <w:rFonts w:ascii="Arial" w:eastAsia="Calibri" w:hAnsi="Arial" w:cs="Arial"/>
          <w:b/>
          <w:bCs/>
          <w:snapToGrid/>
          <w:sz w:val="28"/>
          <w:szCs w:val="28"/>
          <w:u w:val="single"/>
        </w:rPr>
        <w:t>Membership and M</w:t>
      </w:r>
      <w:r w:rsidR="003630CD" w:rsidRPr="00372872">
        <w:rPr>
          <w:rFonts w:ascii="Arial" w:eastAsia="Calibri" w:hAnsi="Arial" w:cs="Arial"/>
          <w:b/>
          <w:bCs/>
          <w:snapToGrid/>
          <w:sz w:val="28"/>
          <w:szCs w:val="28"/>
          <w:u w:val="single"/>
        </w:rPr>
        <w:t>eeting Details</w:t>
      </w:r>
    </w:p>
    <w:p w:rsidR="003630CD" w:rsidRPr="00372872" w:rsidRDefault="003630CD" w:rsidP="003630CD">
      <w:pPr>
        <w:widowControl/>
        <w:spacing w:before="0" w:after="160" w:line="259" w:lineRule="auto"/>
        <w:jc w:val="both"/>
        <w:rPr>
          <w:rFonts w:ascii="Arial" w:eastAsia="Calibri" w:hAnsi="Arial" w:cs="Arial"/>
          <w:b/>
          <w:bCs/>
          <w:snapToGrid/>
          <w:sz w:val="22"/>
          <w:szCs w:val="22"/>
        </w:rPr>
      </w:pPr>
      <w:r w:rsidRPr="00372872">
        <w:rPr>
          <w:rFonts w:ascii="Arial" w:eastAsia="Calibri" w:hAnsi="Arial" w:cs="Arial"/>
          <w:b/>
          <w:bCs/>
          <w:snapToGrid/>
          <w:sz w:val="22"/>
          <w:szCs w:val="22"/>
        </w:rPr>
        <w:t>Who are the panel?</w:t>
      </w:r>
    </w:p>
    <w:p w:rsidR="003630CD" w:rsidRPr="00372872" w:rsidRDefault="003630CD" w:rsidP="003630CD">
      <w:pPr>
        <w:widowControl/>
        <w:spacing w:before="0" w:after="160" w:line="259" w:lineRule="auto"/>
        <w:jc w:val="both"/>
        <w:rPr>
          <w:rFonts w:ascii="Arial" w:eastAsia="Calibri" w:hAnsi="Arial" w:cs="Arial"/>
          <w:snapToGrid/>
          <w:sz w:val="22"/>
          <w:szCs w:val="22"/>
        </w:rPr>
      </w:pPr>
      <w:r w:rsidRPr="00372872">
        <w:rPr>
          <w:rFonts w:ascii="Arial" w:eastAsia="Calibri" w:hAnsi="Arial" w:cs="Arial"/>
          <w:snapToGrid/>
          <w:sz w:val="22"/>
          <w:szCs w:val="22"/>
        </w:rPr>
        <w:t>The panel consists of:</w:t>
      </w:r>
    </w:p>
    <w:p w:rsidR="003630CD" w:rsidRPr="00372872" w:rsidRDefault="002363F6" w:rsidP="003630CD">
      <w:pPr>
        <w:widowControl/>
        <w:numPr>
          <w:ilvl w:val="0"/>
          <w:numId w:val="38"/>
        </w:numPr>
        <w:spacing w:before="0" w:after="0" w:line="259" w:lineRule="auto"/>
        <w:jc w:val="both"/>
        <w:rPr>
          <w:rFonts w:ascii="Arial" w:eastAsia="Calibri" w:hAnsi="Arial" w:cs="Arial"/>
          <w:snapToGrid/>
          <w:sz w:val="22"/>
          <w:szCs w:val="22"/>
        </w:rPr>
      </w:pPr>
      <w:r>
        <w:rPr>
          <w:rFonts w:ascii="Arial" w:eastAsia="Calibri" w:hAnsi="Arial" w:cs="Arial"/>
          <w:snapToGrid/>
          <w:sz w:val="22"/>
          <w:szCs w:val="22"/>
        </w:rPr>
        <w:t>SEND Strategic Lead</w:t>
      </w:r>
      <w:r w:rsidR="003630CD" w:rsidRPr="00372872">
        <w:rPr>
          <w:rFonts w:ascii="Arial" w:eastAsia="Calibri" w:hAnsi="Arial" w:cs="Arial"/>
          <w:snapToGrid/>
          <w:sz w:val="22"/>
          <w:szCs w:val="22"/>
        </w:rPr>
        <w:t xml:space="preserve"> – Chair</w:t>
      </w:r>
    </w:p>
    <w:p w:rsidR="003630CD" w:rsidRPr="00E876D5" w:rsidRDefault="003630CD" w:rsidP="003630CD">
      <w:pPr>
        <w:widowControl/>
        <w:numPr>
          <w:ilvl w:val="0"/>
          <w:numId w:val="38"/>
        </w:numPr>
        <w:spacing w:before="0" w:after="0" w:line="259" w:lineRule="auto"/>
        <w:jc w:val="both"/>
        <w:rPr>
          <w:rFonts w:ascii="Arial" w:eastAsia="Calibri" w:hAnsi="Arial" w:cs="Arial"/>
          <w:snapToGrid/>
          <w:sz w:val="22"/>
          <w:szCs w:val="22"/>
        </w:rPr>
      </w:pPr>
      <w:r w:rsidRPr="00E876D5">
        <w:rPr>
          <w:rFonts w:ascii="Arial" w:eastAsia="Calibri" w:hAnsi="Arial" w:cs="Arial"/>
          <w:snapToGrid/>
          <w:sz w:val="22"/>
          <w:szCs w:val="22"/>
        </w:rPr>
        <w:t>Panel Administrator</w:t>
      </w:r>
    </w:p>
    <w:p w:rsidR="002363F6" w:rsidRDefault="002363F6" w:rsidP="003630CD">
      <w:pPr>
        <w:widowControl/>
        <w:numPr>
          <w:ilvl w:val="0"/>
          <w:numId w:val="38"/>
        </w:numPr>
        <w:spacing w:before="0" w:after="0" w:line="259" w:lineRule="auto"/>
        <w:jc w:val="both"/>
        <w:rPr>
          <w:rFonts w:ascii="Arial" w:eastAsia="Calibri" w:hAnsi="Arial" w:cs="Arial"/>
          <w:snapToGrid/>
          <w:sz w:val="22"/>
          <w:szCs w:val="22"/>
        </w:rPr>
      </w:pPr>
      <w:r>
        <w:rPr>
          <w:rFonts w:ascii="Arial" w:eastAsia="Calibri" w:hAnsi="Arial" w:cs="Arial"/>
          <w:snapToGrid/>
          <w:sz w:val="22"/>
          <w:szCs w:val="22"/>
        </w:rPr>
        <w:t>Children’s Complex Health</w:t>
      </w:r>
    </w:p>
    <w:p w:rsidR="00034D1B" w:rsidRDefault="00034D1B" w:rsidP="003630CD">
      <w:pPr>
        <w:widowControl/>
        <w:numPr>
          <w:ilvl w:val="0"/>
          <w:numId w:val="38"/>
        </w:numPr>
        <w:spacing w:before="0" w:after="0" w:line="259" w:lineRule="auto"/>
        <w:jc w:val="both"/>
        <w:rPr>
          <w:rFonts w:ascii="Arial" w:eastAsia="Calibri" w:hAnsi="Arial" w:cs="Arial"/>
          <w:snapToGrid/>
          <w:sz w:val="22"/>
          <w:szCs w:val="22"/>
        </w:rPr>
      </w:pPr>
      <w:r>
        <w:rPr>
          <w:rFonts w:ascii="Arial" w:eastAsia="Calibri" w:hAnsi="Arial" w:cs="Arial"/>
          <w:snapToGrid/>
          <w:sz w:val="22"/>
          <w:szCs w:val="22"/>
        </w:rPr>
        <w:t>Designated Clin</w:t>
      </w:r>
      <w:r w:rsidR="000C06D8">
        <w:rPr>
          <w:rFonts w:ascii="Arial" w:eastAsia="Calibri" w:hAnsi="Arial" w:cs="Arial"/>
          <w:snapToGrid/>
          <w:sz w:val="22"/>
          <w:szCs w:val="22"/>
        </w:rPr>
        <w:t>i</w:t>
      </w:r>
      <w:r>
        <w:rPr>
          <w:rFonts w:ascii="Arial" w:eastAsia="Calibri" w:hAnsi="Arial" w:cs="Arial"/>
          <w:snapToGrid/>
          <w:sz w:val="22"/>
          <w:szCs w:val="22"/>
        </w:rPr>
        <w:t>cal officer</w:t>
      </w:r>
    </w:p>
    <w:p w:rsidR="002363F6" w:rsidRDefault="00E4705F" w:rsidP="003630CD">
      <w:pPr>
        <w:widowControl/>
        <w:numPr>
          <w:ilvl w:val="0"/>
          <w:numId w:val="38"/>
        </w:numPr>
        <w:spacing w:before="0" w:after="0" w:line="259" w:lineRule="auto"/>
        <w:jc w:val="both"/>
        <w:rPr>
          <w:rFonts w:ascii="Arial" w:eastAsia="Calibri" w:hAnsi="Arial" w:cs="Arial"/>
          <w:snapToGrid/>
          <w:sz w:val="22"/>
          <w:szCs w:val="22"/>
        </w:rPr>
      </w:pPr>
      <w:r>
        <w:rPr>
          <w:rFonts w:ascii="Arial" w:eastAsia="Calibri" w:hAnsi="Arial" w:cs="Arial"/>
          <w:snapToGrid/>
          <w:sz w:val="22"/>
          <w:szCs w:val="22"/>
        </w:rPr>
        <w:t>Children’s throughcare and Disability services Manager</w:t>
      </w:r>
    </w:p>
    <w:p w:rsidR="00E4705F" w:rsidRPr="001F0846" w:rsidRDefault="00E4705F" w:rsidP="003630CD">
      <w:pPr>
        <w:widowControl/>
        <w:numPr>
          <w:ilvl w:val="0"/>
          <w:numId w:val="38"/>
        </w:numPr>
        <w:spacing w:before="0" w:after="0" w:line="259" w:lineRule="auto"/>
        <w:jc w:val="both"/>
        <w:rPr>
          <w:rFonts w:ascii="Arial" w:eastAsia="Calibri" w:hAnsi="Arial" w:cs="Arial"/>
          <w:snapToGrid/>
          <w:sz w:val="22"/>
          <w:szCs w:val="22"/>
        </w:rPr>
      </w:pPr>
      <w:r w:rsidRPr="001F0846">
        <w:rPr>
          <w:rFonts w:ascii="Arial" w:eastAsia="Calibri" w:hAnsi="Arial" w:cs="Arial"/>
          <w:snapToGrid/>
          <w:sz w:val="22"/>
          <w:szCs w:val="22"/>
        </w:rPr>
        <w:t>Educational Psychology</w:t>
      </w:r>
    </w:p>
    <w:p w:rsidR="00E4705F" w:rsidRPr="001F0846" w:rsidRDefault="00E4705F" w:rsidP="003630CD">
      <w:pPr>
        <w:widowControl/>
        <w:numPr>
          <w:ilvl w:val="0"/>
          <w:numId w:val="38"/>
        </w:numPr>
        <w:spacing w:before="0" w:after="0" w:line="259" w:lineRule="auto"/>
        <w:jc w:val="both"/>
        <w:rPr>
          <w:rFonts w:ascii="Arial" w:eastAsia="Calibri" w:hAnsi="Arial" w:cs="Arial"/>
          <w:snapToGrid/>
          <w:sz w:val="22"/>
          <w:szCs w:val="22"/>
        </w:rPr>
      </w:pPr>
      <w:r w:rsidRPr="001F0846">
        <w:rPr>
          <w:rFonts w:ascii="Arial" w:eastAsia="Calibri" w:hAnsi="Arial" w:cs="Arial"/>
          <w:snapToGrid/>
          <w:sz w:val="22"/>
          <w:szCs w:val="22"/>
        </w:rPr>
        <w:t>Young Minds Matter</w:t>
      </w:r>
      <w:r w:rsidR="007A7082" w:rsidRPr="001F0846">
        <w:rPr>
          <w:rFonts w:ascii="Arial" w:eastAsia="Calibri" w:hAnsi="Arial" w:cs="Arial"/>
          <w:snapToGrid/>
          <w:sz w:val="22"/>
          <w:szCs w:val="22"/>
        </w:rPr>
        <w:t>/clinical psychology</w:t>
      </w:r>
    </w:p>
    <w:p w:rsidR="003630CD" w:rsidRPr="001F0846" w:rsidRDefault="003630CD" w:rsidP="003630CD">
      <w:pPr>
        <w:widowControl/>
        <w:numPr>
          <w:ilvl w:val="0"/>
          <w:numId w:val="38"/>
        </w:numPr>
        <w:spacing w:before="0" w:after="0" w:line="259" w:lineRule="auto"/>
        <w:jc w:val="both"/>
        <w:rPr>
          <w:rFonts w:ascii="Arial" w:eastAsia="Calibri" w:hAnsi="Arial" w:cs="Arial"/>
          <w:snapToGrid/>
          <w:sz w:val="22"/>
          <w:szCs w:val="22"/>
        </w:rPr>
      </w:pPr>
      <w:r w:rsidRPr="001F0846">
        <w:rPr>
          <w:rFonts w:ascii="Arial" w:eastAsia="Calibri" w:hAnsi="Arial" w:cs="Arial"/>
          <w:snapToGrid/>
          <w:sz w:val="22"/>
          <w:szCs w:val="22"/>
        </w:rPr>
        <w:t>Commissioning/Procurement/Contract Rep</w:t>
      </w:r>
    </w:p>
    <w:p w:rsidR="003630CD" w:rsidRPr="001F0846" w:rsidRDefault="003630CD" w:rsidP="003630CD">
      <w:pPr>
        <w:widowControl/>
        <w:numPr>
          <w:ilvl w:val="0"/>
          <w:numId w:val="38"/>
        </w:numPr>
        <w:spacing w:before="0" w:after="0" w:line="259" w:lineRule="auto"/>
        <w:jc w:val="both"/>
        <w:rPr>
          <w:rFonts w:ascii="Arial" w:eastAsia="Calibri" w:hAnsi="Arial" w:cs="Arial"/>
          <w:snapToGrid/>
          <w:sz w:val="22"/>
          <w:szCs w:val="22"/>
        </w:rPr>
      </w:pPr>
      <w:r w:rsidRPr="001F0846">
        <w:rPr>
          <w:rFonts w:ascii="Arial" w:eastAsia="Calibri" w:hAnsi="Arial" w:cs="Arial"/>
          <w:snapToGrid/>
          <w:sz w:val="22"/>
          <w:szCs w:val="22"/>
        </w:rPr>
        <w:t>Finance Rep</w:t>
      </w:r>
    </w:p>
    <w:p w:rsidR="00325D6D" w:rsidRPr="00372872" w:rsidRDefault="00325D6D" w:rsidP="00325D6D">
      <w:pPr>
        <w:widowControl/>
        <w:numPr>
          <w:ilvl w:val="0"/>
          <w:numId w:val="38"/>
        </w:numPr>
        <w:spacing w:before="0" w:after="0" w:line="259" w:lineRule="auto"/>
        <w:jc w:val="both"/>
        <w:rPr>
          <w:rFonts w:ascii="Arial" w:eastAsia="Calibri" w:hAnsi="Arial" w:cs="Arial"/>
          <w:snapToGrid/>
          <w:sz w:val="22"/>
          <w:szCs w:val="22"/>
        </w:rPr>
      </w:pPr>
      <w:r w:rsidRPr="00372872">
        <w:rPr>
          <w:rFonts w:ascii="Arial" w:eastAsia="Calibri" w:hAnsi="Arial" w:cs="Arial"/>
          <w:snapToGrid/>
          <w:sz w:val="22"/>
          <w:szCs w:val="22"/>
        </w:rPr>
        <w:t xml:space="preserve">Some partners will </w:t>
      </w:r>
      <w:r>
        <w:rPr>
          <w:rFonts w:ascii="Arial" w:eastAsia="Calibri" w:hAnsi="Arial" w:cs="Arial"/>
          <w:snapToGrid/>
          <w:sz w:val="22"/>
          <w:szCs w:val="22"/>
        </w:rPr>
        <w:t xml:space="preserve">attend on an as and when basis </w:t>
      </w:r>
      <w:r w:rsidRPr="00372872">
        <w:rPr>
          <w:rFonts w:ascii="Arial" w:eastAsia="Calibri" w:hAnsi="Arial" w:cs="Arial"/>
          <w:snapToGrid/>
          <w:sz w:val="22"/>
          <w:szCs w:val="22"/>
        </w:rPr>
        <w:t>- Adult</w:t>
      </w:r>
      <w:r>
        <w:rPr>
          <w:rFonts w:ascii="Arial" w:eastAsia="Calibri" w:hAnsi="Arial" w:cs="Arial"/>
          <w:snapToGrid/>
          <w:sz w:val="22"/>
          <w:szCs w:val="22"/>
        </w:rPr>
        <w:t xml:space="preserve"> services where a request is for a post 18 learner and Early Years where a request is for a 0-5 learner. </w:t>
      </w:r>
    </w:p>
    <w:p w:rsidR="003630CD" w:rsidRPr="00372872" w:rsidRDefault="003630CD" w:rsidP="003630CD">
      <w:pPr>
        <w:widowControl/>
        <w:numPr>
          <w:ilvl w:val="0"/>
          <w:numId w:val="38"/>
        </w:numPr>
        <w:spacing w:before="0" w:after="0" w:line="259" w:lineRule="auto"/>
        <w:jc w:val="both"/>
        <w:rPr>
          <w:rFonts w:ascii="Arial" w:eastAsia="Calibri" w:hAnsi="Arial" w:cs="Arial"/>
          <w:snapToGrid/>
          <w:sz w:val="22"/>
          <w:szCs w:val="22"/>
        </w:rPr>
      </w:pPr>
      <w:r w:rsidRPr="00372872">
        <w:rPr>
          <w:rFonts w:ascii="Arial" w:eastAsia="Calibri" w:hAnsi="Arial" w:cs="Arial"/>
          <w:snapToGrid/>
          <w:sz w:val="22"/>
          <w:szCs w:val="22"/>
        </w:rPr>
        <w:t>Any observers/ New starters (please book for observations through the chair) and all are welcome</w:t>
      </w:r>
      <w:r w:rsidR="007730D9" w:rsidRPr="00372872">
        <w:rPr>
          <w:rStyle w:val="FootnoteReference"/>
          <w:rFonts w:ascii="Arial" w:eastAsia="Calibri" w:hAnsi="Arial" w:cs="Arial"/>
          <w:snapToGrid/>
          <w:sz w:val="22"/>
          <w:szCs w:val="22"/>
        </w:rPr>
        <w:footnoteReference w:id="1"/>
      </w:r>
    </w:p>
    <w:p w:rsidR="003630CD" w:rsidRPr="00372872" w:rsidRDefault="003630CD" w:rsidP="00C361B9">
      <w:pPr>
        <w:widowControl/>
        <w:spacing w:before="0" w:after="160" w:line="259" w:lineRule="auto"/>
        <w:jc w:val="both"/>
        <w:rPr>
          <w:rFonts w:ascii="Arial" w:eastAsia="Calibri" w:hAnsi="Arial" w:cs="Arial"/>
          <w:snapToGrid/>
          <w:sz w:val="22"/>
          <w:szCs w:val="22"/>
        </w:rPr>
      </w:pPr>
    </w:p>
    <w:p w:rsidR="003630CD" w:rsidRPr="00372872" w:rsidRDefault="003630CD" w:rsidP="003630CD">
      <w:pPr>
        <w:widowControl/>
        <w:spacing w:before="0" w:after="160" w:line="259" w:lineRule="auto"/>
        <w:jc w:val="both"/>
        <w:rPr>
          <w:rFonts w:ascii="Arial" w:eastAsia="Calibri" w:hAnsi="Arial" w:cs="Arial"/>
          <w:snapToGrid/>
          <w:sz w:val="22"/>
          <w:szCs w:val="22"/>
        </w:rPr>
      </w:pPr>
      <w:r w:rsidRPr="00372872">
        <w:rPr>
          <w:rFonts w:ascii="Arial" w:eastAsia="Calibri" w:hAnsi="Arial" w:cs="Arial"/>
          <w:snapToGrid/>
          <w:sz w:val="22"/>
          <w:szCs w:val="22"/>
        </w:rPr>
        <w:t xml:space="preserve">The panel is held on </w:t>
      </w:r>
      <w:r w:rsidRPr="009F5C5C">
        <w:rPr>
          <w:rFonts w:ascii="Arial" w:eastAsia="Calibri" w:hAnsi="Arial" w:cs="Arial"/>
          <w:snapToGrid/>
          <w:sz w:val="22"/>
          <w:szCs w:val="22"/>
        </w:rPr>
        <w:t xml:space="preserve">a </w:t>
      </w:r>
      <w:r w:rsidR="009F5C5C" w:rsidRPr="009F5C5C">
        <w:rPr>
          <w:rFonts w:ascii="Arial" w:eastAsia="Calibri" w:hAnsi="Arial" w:cs="Arial"/>
          <w:snapToGrid/>
          <w:sz w:val="22"/>
          <w:szCs w:val="22"/>
        </w:rPr>
        <w:t>Tuesday</w:t>
      </w:r>
      <w:r w:rsidRPr="009F5C5C">
        <w:rPr>
          <w:rFonts w:ascii="Arial" w:eastAsia="Calibri" w:hAnsi="Arial" w:cs="Arial"/>
          <w:snapToGrid/>
          <w:sz w:val="22"/>
          <w:szCs w:val="22"/>
        </w:rPr>
        <w:t xml:space="preserve"> between 1-5pm and slots are allocated each week with agenda setting.</w:t>
      </w:r>
    </w:p>
    <w:p w:rsidR="003630CD" w:rsidRPr="00372872" w:rsidRDefault="003630CD" w:rsidP="003630CD">
      <w:pPr>
        <w:widowControl/>
        <w:spacing w:before="0" w:after="160" w:line="259" w:lineRule="auto"/>
        <w:jc w:val="both"/>
        <w:rPr>
          <w:rFonts w:ascii="Arial" w:eastAsia="Calibri" w:hAnsi="Arial" w:cs="Arial"/>
          <w:snapToGrid/>
          <w:sz w:val="22"/>
          <w:szCs w:val="22"/>
        </w:rPr>
      </w:pPr>
      <w:r w:rsidRPr="00D60621">
        <w:rPr>
          <w:rFonts w:ascii="Arial" w:eastAsia="Calibri" w:hAnsi="Arial" w:cs="Arial"/>
          <w:snapToGrid/>
          <w:sz w:val="22"/>
          <w:szCs w:val="22"/>
        </w:rPr>
        <w:t xml:space="preserve">All paperwork to be presented must be sent to the Administrator on the </w:t>
      </w:r>
      <w:r w:rsidR="00C5066C">
        <w:rPr>
          <w:rFonts w:ascii="Arial" w:eastAsia="Calibri" w:hAnsi="Arial" w:cs="Arial"/>
          <w:snapToGrid/>
          <w:sz w:val="22"/>
          <w:szCs w:val="22"/>
        </w:rPr>
        <w:t xml:space="preserve">Thursday </w:t>
      </w:r>
      <w:r w:rsidRPr="00D60621">
        <w:rPr>
          <w:rFonts w:ascii="Arial" w:eastAsia="Calibri" w:hAnsi="Arial" w:cs="Arial"/>
          <w:snapToGrid/>
          <w:sz w:val="22"/>
          <w:szCs w:val="22"/>
        </w:rPr>
        <w:t xml:space="preserve">at 3pm before </w:t>
      </w:r>
      <w:r w:rsidR="00D60621" w:rsidRPr="00D60621">
        <w:rPr>
          <w:rFonts w:ascii="Arial" w:eastAsia="Calibri" w:hAnsi="Arial" w:cs="Arial"/>
          <w:snapToGrid/>
          <w:sz w:val="22"/>
          <w:szCs w:val="22"/>
        </w:rPr>
        <w:t>Tuesday</w:t>
      </w:r>
      <w:r w:rsidRPr="00D60621">
        <w:rPr>
          <w:rFonts w:ascii="Arial" w:eastAsia="Calibri" w:hAnsi="Arial" w:cs="Arial"/>
          <w:snapToGrid/>
          <w:sz w:val="22"/>
          <w:szCs w:val="22"/>
        </w:rPr>
        <w:t xml:space="preserve"> panel every week so it can be sent electronically to panel members</w:t>
      </w:r>
      <w:r w:rsidR="00D60621" w:rsidRPr="00D60621">
        <w:rPr>
          <w:rFonts w:ascii="Arial" w:eastAsia="Calibri" w:hAnsi="Arial" w:cs="Arial"/>
          <w:snapToGrid/>
          <w:sz w:val="22"/>
          <w:szCs w:val="22"/>
        </w:rPr>
        <w:t xml:space="preserve"> by the </w:t>
      </w:r>
      <w:r w:rsidR="00C5066C">
        <w:rPr>
          <w:rFonts w:ascii="Arial" w:eastAsia="Calibri" w:hAnsi="Arial" w:cs="Arial"/>
          <w:snapToGrid/>
          <w:sz w:val="22"/>
          <w:szCs w:val="22"/>
        </w:rPr>
        <w:t>Fri</w:t>
      </w:r>
      <w:r w:rsidR="00D60621" w:rsidRPr="00D60621">
        <w:rPr>
          <w:rFonts w:ascii="Arial" w:eastAsia="Calibri" w:hAnsi="Arial" w:cs="Arial"/>
          <w:snapToGrid/>
          <w:sz w:val="22"/>
          <w:szCs w:val="22"/>
        </w:rPr>
        <w:t>day before each meeting</w:t>
      </w:r>
      <w:r w:rsidRPr="00D60621">
        <w:rPr>
          <w:rFonts w:ascii="Arial" w:eastAsia="Calibri" w:hAnsi="Arial" w:cs="Arial"/>
          <w:snapToGrid/>
          <w:sz w:val="22"/>
          <w:szCs w:val="22"/>
        </w:rPr>
        <w:t>.</w:t>
      </w:r>
    </w:p>
    <w:p w:rsidR="00DD3A40" w:rsidRPr="00372872" w:rsidRDefault="00DD3A40" w:rsidP="00DD3A40">
      <w:pPr>
        <w:widowControl/>
        <w:spacing w:before="0" w:after="160" w:line="259" w:lineRule="auto"/>
        <w:jc w:val="both"/>
        <w:rPr>
          <w:rFonts w:ascii="Arial" w:eastAsia="Calibri" w:hAnsi="Arial" w:cs="Arial"/>
          <w:b/>
          <w:bCs/>
          <w:snapToGrid/>
          <w:sz w:val="22"/>
          <w:szCs w:val="22"/>
        </w:rPr>
      </w:pPr>
      <w:r w:rsidRPr="00372872">
        <w:rPr>
          <w:rFonts w:ascii="Arial" w:eastAsia="Calibri" w:hAnsi="Arial" w:cs="Arial"/>
          <w:b/>
          <w:bCs/>
          <w:snapToGrid/>
          <w:sz w:val="22"/>
          <w:szCs w:val="22"/>
        </w:rPr>
        <w:t>Who comes to panel?</w:t>
      </w:r>
    </w:p>
    <w:p w:rsidR="00DD3A40" w:rsidRPr="00372872" w:rsidRDefault="00DD3A40" w:rsidP="00DD3A40">
      <w:pPr>
        <w:widowControl/>
        <w:spacing w:before="0" w:after="160" w:line="259" w:lineRule="auto"/>
        <w:jc w:val="both"/>
        <w:rPr>
          <w:rFonts w:ascii="Arial" w:eastAsia="Calibri" w:hAnsi="Arial" w:cs="Arial"/>
          <w:snapToGrid/>
          <w:sz w:val="22"/>
          <w:szCs w:val="22"/>
        </w:rPr>
      </w:pPr>
      <w:r>
        <w:rPr>
          <w:rFonts w:ascii="Arial" w:eastAsia="Calibri" w:hAnsi="Arial" w:cs="Arial"/>
          <w:snapToGrid/>
          <w:sz w:val="22"/>
          <w:szCs w:val="22"/>
        </w:rPr>
        <w:t xml:space="preserve">The EHCP Co-Ordinator who has been allocated the case will provide an overview of the </w:t>
      </w:r>
      <w:r w:rsidR="00776023">
        <w:rPr>
          <w:rFonts w:ascii="Arial" w:eastAsia="Calibri" w:hAnsi="Arial" w:cs="Arial"/>
          <w:snapToGrid/>
          <w:sz w:val="22"/>
          <w:szCs w:val="22"/>
        </w:rPr>
        <w:t>change request from the parent/carer or setting</w:t>
      </w:r>
      <w:r>
        <w:rPr>
          <w:rFonts w:ascii="Arial" w:eastAsia="Calibri" w:hAnsi="Arial" w:cs="Arial"/>
          <w:snapToGrid/>
          <w:sz w:val="22"/>
          <w:szCs w:val="22"/>
        </w:rPr>
        <w:t xml:space="preserve"> to present to panel. </w:t>
      </w:r>
    </w:p>
    <w:p w:rsidR="003630CD" w:rsidRPr="00372872" w:rsidRDefault="003630CD" w:rsidP="003630CD">
      <w:pPr>
        <w:widowControl/>
        <w:spacing w:before="0" w:after="160" w:line="259" w:lineRule="auto"/>
        <w:jc w:val="both"/>
        <w:rPr>
          <w:rFonts w:ascii="Arial" w:eastAsia="Calibri" w:hAnsi="Arial" w:cs="Arial"/>
          <w:b/>
          <w:bCs/>
          <w:snapToGrid/>
          <w:sz w:val="22"/>
          <w:szCs w:val="22"/>
        </w:rPr>
      </w:pPr>
      <w:r w:rsidRPr="00372872">
        <w:rPr>
          <w:rFonts w:ascii="Arial" w:eastAsia="Calibri" w:hAnsi="Arial" w:cs="Arial"/>
          <w:b/>
          <w:bCs/>
          <w:snapToGrid/>
          <w:sz w:val="22"/>
          <w:szCs w:val="22"/>
        </w:rPr>
        <w:t>Paperwork requested</w:t>
      </w:r>
    </w:p>
    <w:p w:rsidR="003630CD" w:rsidRDefault="00776023" w:rsidP="003630CD">
      <w:pPr>
        <w:widowControl/>
        <w:numPr>
          <w:ilvl w:val="0"/>
          <w:numId w:val="39"/>
        </w:numPr>
        <w:spacing w:before="0" w:after="0" w:line="259" w:lineRule="auto"/>
        <w:jc w:val="both"/>
        <w:rPr>
          <w:rFonts w:ascii="Arial" w:eastAsia="Calibri" w:hAnsi="Arial" w:cs="Arial"/>
          <w:snapToGrid/>
          <w:sz w:val="22"/>
          <w:szCs w:val="22"/>
        </w:rPr>
      </w:pPr>
      <w:r>
        <w:rPr>
          <w:rFonts w:ascii="Arial" w:eastAsia="Calibri" w:hAnsi="Arial" w:cs="Arial"/>
          <w:snapToGrid/>
          <w:sz w:val="22"/>
          <w:szCs w:val="22"/>
        </w:rPr>
        <w:t xml:space="preserve">EHCP </w:t>
      </w:r>
    </w:p>
    <w:p w:rsidR="00776023" w:rsidRDefault="00776023" w:rsidP="003630CD">
      <w:pPr>
        <w:widowControl/>
        <w:numPr>
          <w:ilvl w:val="0"/>
          <w:numId w:val="39"/>
        </w:numPr>
        <w:spacing w:before="0" w:after="0" w:line="259" w:lineRule="auto"/>
        <w:jc w:val="both"/>
        <w:rPr>
          <w:rFonts w:ascii="Arial" w:eastAsia="Calibri" w:hAnsi="Arial" w:cs="Arial"/>
          <w:snapToGrid/>
          <w:sz w:val="22"/>
          <w:szCs w:val="22"/>
        </w:rPr>
      </w:pPr>
      <w:r>
        <w:rPr>
          <w:rFonts w:ascii="Arial" w:eastAsia="Calibri" w:hAnsi="Arial" w:cs="Arial"/>
          <w:snapToGrid/>
          <w:sz w:val="22"/>
          <w:szCs w:val="22"/>
        </w:rPr>
        <w:t>Annual review paperwork</w:t>
      </w:r>
    </w:p>
    <w:p w:rsidR="008E2BF5" w:rsidRPr="002363F6" w:rsidRDefault="008E2BF5" w:rsidP="003630CD">
      <w:pPr>
        <w:widowControl/>
        <w:numPr>
          <w:ilvl w:val="0"/>
          <w:numId w:val="39"/>
        </w:numPr>
        <w:spacing w:before="0" w:after="0" w:line="259" w:lineRule="auto"/>
        <w:jc w:val="both"/>
        <w:rPr>
          <w:rFonts w:ascii="Arial" w:eastAsia="Calibri" w:hAnsi="Arial" w:cs="Arial"/>
          <w:snapToGrid/>
          <w:sz w:val="22"/>
          <w:szCs w:val="22"/>
        </w:rPr>
      </w:pPr>
      <w:r>
        <w:rPr>
          <w:rFonts w:ascii="Arial" w:eastAsia="Calibri" w:hAnsi="Arial" w:cs="Arial"/>
          <w:snapToGrid/>
          <w:sz w:val="22"/>
          <w:szCs w:val="22"/>
        </w:rPr>
        <w:t>Valuing SEND tool</w:t>
      </w:r>
    </w:p>
    <w:p w:rsidR="003630CD" w:rsidRPr="00372872" w:rsidRDefault="003630CD" w:rsidP="003630CD">
      <w:pPr>
        <w:widowControl/>
        <w:numPr>
          <w:ilvl w:val="0"/>
          <w:numId w:val="39"/>
        </w:numPr>
        <w:spacing w:before="0" w:after="0" w:line="259" w:lineRule="auto"/>
        <w:jc w:val="both"/>
        <w:rPr>
          <w:rFonts w:ascii="Arial" w:eastAsia="Calibri" w:hAnsi="Arial" w:cs="Arial"/>
          <w:snapToGrid/>
          <w:sz w:val="22"/>
          <w:szCs w:val="22"/>
        </w:rPr>
      </w:pPr>
      <w:r w:rsidRPr="00372872">
        <w:rPr>
          <w:rFonts w:ascii="Arial" w:eastAsia="Calibri" w:hAnsi="Arial" w:cs="Arial"/>
          <w:snapToGrid/>
          <w:sz w:val="22"/>
          <w:szCs w:val="22"/>
        </w:rPr>
        <w:t>Any specialist assessment which you consider may assist panel (CAHMS, Parenting)</w:t>
      </w:r>
    </w:p>
    <w:p w:rsidR="003630CD" w:rsidRPr="00372872" w:rsidRDefault="003630CD" w:rsidP="003630CD">
      <w:pPr>
        <w:widowControl/>
        <w:spacing w:before="0" w:after="160" w:line="259" w:lineRule="auto"/>
        <w:jc w:val="both"/>
        <w:rPr>
          <w:rFonts w:ascii="Arial" w:eastAsia="Calibri" w:hAnsi="Arial" w:cs="Arial"/>
          <w:snapToGrid/>
          <w:sz w:val="22"/>
          <w:szCs w:val="22"/>
        </w:rPr>
      </w:pPr>
    </w:p>
    <w:p w:rsidR="00843CF5" w:rsidRPr="00372872" w:rsidRDefault="00843CF5" w:rsidP="00C361B9">
      <w:pPr>
        <w:widowControl/>
        <w:spacing w:before="0" w:after="160" w:line="259" w:lineRule="auto"/>
        <w:jc w:val="both"/>
        <w:rPr>
          <w:rFonts w:ascii="Arial" w:eastAsia="Calibri" w:hAnsi="Arial" w:cs="Arial"/>
          <w:b/>
          <w:bCs/>
          <w:snapToGrid/>
          <w:sz w:val="22"/>
          <w:szCs w:val="22"/>
        </w:rPr>
      </w:pPr>
      <w:r w:rsidRPr="00372872">
        <w:rPr>
          <w:rFonts w:ascii="Arial" w:eastAsia="Calibri" w:hAnsi="Arial" w:cs="Arial"/>
          <w:b/>
          <w:bCs/>
          <w:snapToGrid/>
          <w:sz w:val="22"/>
          <w:szCs w:val="22"/>
        </w:rPr>
        <w:t>What to do before panel?</w:t>
      </w:r>
    </w:p>
    <w:p w:rsidR="00843CF5" w:rsidRPr="00372872" w:rsidRDefault="00843CF5" w:rsidP="00C361B9">
      <w:pPr>
        <w:widowControl/>
        <w:spacing w:before="0" w:after="160" w:line="259" w:lineRule="auto"/>
        <w:jc w:val="both"/>
        <w:rPr>
          <w:rFonts w:ascii="Arial" w:eastAsia="Calibri" w:hAnsi="Arial" w:cs="Arial"/>
          <w:snapToGrid/>
          <w:sz w:val="22"/>
          <w:szCs w:val="22"/>
        </w:rPr>
      </w:pPr>
      <w:r w:rsidRPr="00372872">
        <w:rPr>
          <w:rFonts w:ascii="Arial" w:eastAsia="Calibri" w:hAnsi="Arial" w:cs="Arial"/>
          <w:snapToGrid/>
          <w:sz w:val="22"/>
          <w:szCs w:val="22"/>
        </w:rPr>
        <w:t xml:space="preserve">Before cases are presented to panel there is a clear expectation that the </w:t>
      </w:r>
      <w:r w:rsidR="00776023">
        <w:rPr>
          <w:rFonts w:ascii="Arial" w:eastAsia="Calibri" w:hAnsi="Arial" w:cs="Arial"/>
          <w:snapToGrid/>
          <w:sz w:val="22"/>
          <w:szCs w:val="22"/>
        </w:rPr>
        <w:t>EHCP Co-Ordinator</w:t>
      </w:r>
      <w:r w:rsidRPr="00372872">
        <w:rPr>
          <w:rFonts w:ascii="Arial" w:eastAsia="Calibri" w:hAnsi="Arial" w:cs="Arial"/>
          <w:snapToGrid/>
          <w:sz w:val="22"/>
          <w:szCs w:val="22"/>
        </w:rPr>
        <w:t xml:space="preserve"> with partners have </w:t>
      </w:r>
      <w:r w:rsidR="001864AD">
        <w:rPr>
          <w:rFonts w:ascii="Arial" w:eastAsia="Calibri" w:hAnsi="Arial" w:cs="Arial"/>
          <w:snapToGrid/>
          <w:sz w:val="22"/>
          <w:szCs w:val="22"/>
        </w:rPr>
        <w:t xml:space="preserve">explored options for meeting need within current </w:t>
      </w:r>
      <w:r w:rsidR="00691D7D">
        <w:rPr>
          <w:rFonts w:ascii="Arial" w:eastAsia="Calibri" w:hAnsi="Arial" w:cs="Arial"/>
          <w:snapToGrid/>
          <w:sz w:val="22"/>
          <w:szCs w:val="22"/>
        </w:rPr>
        <w:t>provision</w:t>
      </w:r>
      <w:r w:rsidRPr="00372872">
        <w:rPr>
          <w:rFonts w:ascii="Arial" w:eastAsia="Calibri" w:hAnsi="Arial" w:cs="Arial"/>
          <w:snapToGrid/>
          <w:sz w:val="22"/>
          <w:szCs w:val="22"/>
        </w:rPr>
        <w:t xml:space="preserve"> wherever possible. This would include creative problem solving, discussions with family members, negotiations with partner agencies/organisations who may be able to offer help and consideration of alternative methods of supporting the child and his/her family.</w:t>
      </w:r>
    </w:p>
    <w:p w:rsidR="00843CF5" w:rsidRPr="00372872" w:rsidRDefault="00843CF5" w:rsidP="00C361B9">
      <w:pPr>
        <w:widowControl/>
        <w:spacing w:before="0" w:after="160" w:line="259" w:lineRule="auto"/>
        <w:jc w:val="both"/>
        <w:rPr>
          <w:rFonts w:ascii="Arial" w:eastAsia="Calibri" w:hAnsi="Arial" w:cs="Arial"/>
          <w:snapToGrid/>
          <w:sz w:val="22"/>
          <w:szCs w:val="22"/>
        </w:rPr>
      </w:pPr>
      <w:r w:rsidRPr="00372872">
        <w:rPr>
          <w:rFonts w:ascii="Arial" w:eastAsia="Calibri" w:hAnsi="Arial" w:cs="Arial"/>
          <w:snapToGrid/>
          <w:sz w:val="22"/>
          <w:szCs w:val="22"/>
        </w:rPr>
        <w:t>Evidence of this work will be required for the panel to reach a decision.</w:t>
      </w:r>
    </w:p>
    <w:p w:rsidR="00843CF5" w:rsidRPr="00372872" w:rsidRDefault="00843CF5" w:rsidP="00C361B9">
      <w:pPr>
        <w:widowControl/>
        <w:spacing w:before="0" w:after="160" w:line="259" w:lineRule="auto"/>
        <w:jc w:val="both"/>
        <w:rPr>
          <w:rFonts w:ascii="Arial" w:eastAsia="Calibri" w:hAnsi="Arial" w:cs="Arial"/>
          <w:b/>
          <w:bCs/>
          <w:snapToGrid/>
          <w:sz w:val="22"/>
          <w:szCs w:val="22"/>
        </w:rPr>
      </w:pPr>
      <w:r w:rsidRPr="00372872">
        <w:rPr>
          <w:rFonts w:ascii="Arial" w:eastAsia="Calibri" w:hAnsi="Arial" w:cs="Arial"/>
          <w:b/>
          <w:bCs/>
          <w:snapToGrid/>
          <w:sz w:val="22"/>
          <w:szCs w:val="22"/>
        </w:rPr>
        <w:t>Early warning/concern a placement may be needed</w:t>
      </w:r>
    </w:p>
    <w:p w:rsidR="00843CF5" w:rsidRPr="00372872" w:rsidRDefault="00843CF5" w:rsidP="00C361B9">
      <w:pPr>
        <w:widowControl/>
        <w:spacing w:before="0" w:after="160" w:line="259" w:lineRule="auto"/>
        <w:jc w:val="both"/>
        <w:rPr>
          <w:rFonts w:ascii="Arial" w:eastAsia="Calibri" w:hAnsi="Arial" w:cs="Arial"/>
          <w:snapToGrid/>
          <w:sz w:val="22"/>
          <w:szCs w:val="22"/>
        </w:rPr>
      </w:pPr>
      <w:r w:rsidRPr="00372872">
        <w:rPr>
          <w:rFonts w:ascii="Arial" w:eastAsia="Calibri" w:hAnsi="Arial" w:cs="Arial"/>
          <w:snapToGrid/>
          <w:sz w:val="22"/>
          <w:szCs w:val="22"/>
        </w:rPr>
        <w:t xml:space="preserve">When it becomes apparent that a child or a young person may require a </w:t>
      </w:r>
      <w:r w:rsidR="00691D7D">
        <w:rPr>
          <w:rFonts w:ascii="Arial" w:eastAsia="Calibri" w:hAnsi="Arial" w:cs="Arial"/>
          <w:snapToGrid/>
          <w:sz w:val="22"/>
          <w:szCs w:val="22"/>
        </w:rPr>
        <w:t>change of provision</w:t>
      </w:r>
      <w:r w:rsidRPr="00372872">
        <w:rPr>
          <w:rFonts w:ascii="Arial" w:eastAsia="Calibri" w:hAnsi="Arial" w:cs="Arial"/>
          <w:snapToGrid/>
          <w:sz w:val="22"/>
          <w:szCs w:val="22"/>
        </w:rPr>
        <w:t xml:space="preserve"> and that her/his needs cannot be met with </w:t>
      </w:r>
      <w:r w:rsidR="002D7A77">
        <w:rPr>
          <w:rFonts w:ascii="Arial" w:eastAsia="Calibri" w:hAnsi="Arial" w:cs="Arial"/>
          <w:snapToGrid/>
          <w:sz w:val="22"/>
          <w:szCs w:val="22"/>
        </w:rPr>
        <w:t>current education setting</w:t>
      </w:r>
      <w:r w:rsidRPr="00372872">
        <w:rPr>
          <w:rFonts w:ascii="Arial" w:eastAsia="Calibri" w:hAnsi="Arial" w:cs="Arial"/>
          <w:snapToGrid/>
          <w:sz w:val="22"/>
          <w:szCs w:val="22"/>
        </w:rPr>
        <w:t xml:space="preserve"> and a more specialist provision is required  this should be in the first instance discussed with </w:t>
      </w:r>
      <w:r w:rsidR="00691D7D">
        <w:rPr>
          <w:rFonts w:ascii="Arial" w:eastAsia="Calibri" w:hAnsi="Arial" w:cs="Arial"/>
          <w:snapToGrid/>
          <w:sz w:val="22"/>
          <w:szCs w:val="22"/>
        </w:rPr>
        <w:t xml:space="preserve">the SEN services </w:t>
      </w:r>
      <w:r w:rsidRPr="00372872">
        <w:rPr>
          <w:rFonts w:ascii="Arial" w:eastAsia="Calibri" w:hAnsi="Arial" w:cs="Arial"/>
          <w:snapToGrid/>
          <w:sz w:val="22"/>
          <w:szCs w:val="22"/>
        </w:rPr>
        <w:t xml:space="preserve">Manager. Early identification of a growing issue and the opportunity to discuss some early intervention to resolve will assist in finding alternative solutions to </w:t>
      </w:r>
      <w:r w:rsidR="00691D7D">
        <w:rPr>
          <w:rFonts w:ascii="Arial" w:eastAsia="Calibri" w:hAnsi="Arial" w:cs="Arial"/>
          <w:snapToGrid/>
          <w:sz w:val="22"/>
          <w:szCs w:val="22"/>
        </w:rPr>
        <w:t xml:space="preserve">maintain an education placement. </w:t>
      </w:r>
    </w:p>
    <w:p w:rsidR="00843CF5" w:rsidRPr="00372872" w:rsidRDefault="00843CF5" w:rsidP="00C361B9">
      <w:pPr>
        <w:widowControl/>
        <w:spacing w:before="0" w:after="160" w:line="259" w:lineRule="auto"/>
        <w:jc w:val="both"/>
        <w:rPr>
          <w:rFonts w:ascii="Arial" w:eastAsia="Calibri" w:hAnsi="Arial" w:cs="Arial"/>
          <w:b/>
          <w:bCs/>
          <w:snapToGrid/>
          <w:sz w:val="22"/>
          <w:szCs w:val="22"/>
        </w:rPr>
      </w:pPr>
      <w:r w:rsidRPr="00372872">
        <w:rPr>
          <w:rFonts w:ascii="Arial" w:eastAsia="Calibri" w:hAnsi="Arial" w:cs="Arial"/>
          <w:b/>
          <w:bCs/>
          <w:snapToGrid/>
          <w:sz w:val="22"/>
          <w:szCs w:val="22"/>
        </w:rPr>
        <w:t>P</w:t>
      </w:r>
      <w:r w:rsidR="00FE4391">
        <w:rPr>
          <w:rFonts w:ascii="Arial" w:eastAsia="Calibri" w:hAnsi="Arial" w:cs="Arial"/>
          <w:b/>
          <w:bCs/>
          <w:snapToGrid/>
          <w:sz w:val="22"/>
          <w:szCs w:val="22"/>
        </w:rPr>
        <w:t xml:space="preserve">rovision </w:t>
      </w:r>
      <w:r w:rsidRPr="00372872">
        <w:rPr>
          <w:rFonts w:ascii="Arial" w:eastAsia="Calibri" w:hAnsi="Arial" w:cs="Arial"/>
          <w:b/>
          <w:bCs/>
          <w:snapToGrid/>
          <w:sz w:val="22"/>
          <w:szCs w:val="22"/>
        </w:rPr>
        <w:t>Reviews</w:t>
      </w:r>
    </w:p>
    <w:p w:rsidR="00843CF5" w:rsidRPr="00372872" w:rsidRDefault="00843CF5" w:rsidP="002D7A77">
      <w:pPr>
        <w:widowControl/>
        <w:spacing w:before="0" w:after="160" w:line="259" w:lineRule="auto"/>
        <w:jc w:val="both"/>
        <w:rPr>
          <w:rFonts w:ascii="Arial" w:eastAsia="Calibri" w:hAnsi="Arial" w:cs="Arial"/>
          <w:snapToGrid/>
          <w:sz w:val="22"/>
          <w:szCs w:val="22"/>
        </w:rPr>
      </w:pPr>
      <w:r w:rsidRPr="00372872">
        <w:rPr>
          <w:rFonts w:ascii="Arial" w:eastAsia="Calibri" w:hAnsi="Arial" w:cs="Arial"/>
          <w:snapToGrid/>
          <w:sz w:val="22"/>
          <w:szCs w:val="22"/>
        </w:rPr>
        <w:t xml:space="preserve">All </w:t>
      </w:r>
      <w:r w:rsidR="002D7A77">
        <w:rPr>
          <w:rFonts w:ascii="Arial" w:eastAsia="Calibri" w:hAnsi="Arial" w:cs="Arial"/>
          <w:snapToGrid/>
          <w:sz w:val="22"/>
          <w:szCs w:val="22"/>
        </w:rPr>
        <w:t>children placed within specialist provision whether in or out of area will have an annual review in line with the statutory requirements of the SEND Code of Practice (2015)</w:t>
      </w:r>
      <w:r w:rsidR="000B4573">
        <w:rPr>
          <w:rFonts w:ascii="Arial" w:eastAsia="Calibri" w:hAnsi="Arial" w:cs="Arial"/>
          <w:snapToGrid/>
          <w:sz w:val="22"/>
          <w:szCs w:val="22"/>
        </w:rPr>
        <w:t xml:space="preserve">.  Part of the preparation and planning for this meeting should ensure that there is a focus on the child returning to a setting within North East Lincolnshire, </w:t>
      </w:r>
      <w:r w:rsidR="006A5A5B">
        <w:rPr>
          <w:rFonts w:ascii="Arial" w:eastAsia="Calibri" w:hAnsi="Arial" w:cs="Arial"/>
          <w:snapToGrid/>
          <w:sz w:val="22"/>
          <w:szCs w:val="22"/>
        </w:rPr>
        <w:t>or from a specialist setting, to a mainstream setting</w:t>
      </w:r>
      <w:r w:rsidR="00A4113D">
        <w:rPr>
          <w:rFonts w:ascii="Arial" w:eastAsia="Calibri" w:hAnsi="Arial" w:cs="Arial"/>
          <w:snapToGrid/>
          <w:sz w:val="22"/>
          <w:szCs w:val="22"/>
        </w:rPr>
        <w:t xml:space="preserve">, where appropriate. </w:t>
      </w:r>
    </w:p>
    <w:p w:rsidR="00A32EA4" w:rsidRPr="00372872" w:rsidRDefault="00A32EA4" w:rsidP="00A32EA4">
      <w:pPr>
        <w:widowControl/>
        <w:spacing w:before="0" w:after="160" w:line="259" w:lineRule="auto"/>
        <w:jc w:val="both"/>
        <w:rPr>
          <w:rFonts w:ascii="Arial" w:eastAsia="Calibri" w:hAnsi="Arial" w:cs="Arial"/>
          <w:b/>
          <w:bCs/>
          <w:snapToGrid/>
          <w:sz w:val="22"/>
          <w:szCs w:val="22"/>
          <w:u w:val="single"/>
        </w:rPr>
      </w:pPr>
      <w:r w:rsidRPr="00372872">
        <w:rPr>
          <w:rFonts w:ascii="Arial" w:eastAsia="Calibri" w:hAnsi="Arial" w:cs="Arial"/>
          <w:b/>
          <w:bCs/>
          <w:snapToGrid/>
          <w:sz w:val="22"/>
          <w:szCs w:val="22"/>
          <w:u w:val="single"/>
        </w:rPr>
        <w:t>Decision Making</w:t>
      </w:r>
    </w:p>
    <w:p w:rsidR="00B40D9F" w:rsidRPr="00372872" w:rsidRDefault="00B40D9F" w:rsidP="00B40D9F">
      <w:pPr>
        <w:widowControl/>
        <w:spacing w:before="0" w:after="160" w:line="259" w:lineRule="auto"/>
        <w:jc w:val="both"/>
        <w:rPr>
          <w:rFonts w:ascii="Arial" w:eastAsia="Calibri" w:hAnsi="Arial" w:cs="Arial"/>
          <w:snapToGrid/>
          <w:sz w:val="22"/>
          <w:szCs w:val="22"/>
        </w:rPr>
      </w:pPr>
      <w:bookmarkStart w:id="1" w:name="_Hlk51332822"/>
      <w:r w:rsidRPr="00372872">
        <w:rPr>
          <w:rFonts w:ascii="Arial" w:eastAsia="Calibri" w:hAnsi="Arial" w:cs="Arial"/>
          <w:snapToGrid/>
          <w:sz w:val="22"/>
          <w:szCs w:val="22"/>
        </w:rPr>
        <w:t xml:space="preserve">Where possible, </w:t>
      </w:r>
      <w:r>
        <w:rPr>
          <w:rFonts w:ascii="Arial" w:eastAsia="Calibri" w:hAnsi="Arial" w:cs="Arial"/>
          <w:snapToGrid/>
          <w:sz w:val="22"/>
          <w:szCs w:val="22"/>
        </w:rPr>
        <w:t xml:space="preserve">decisions </w:t>
      </w:r>
      <w:r w:rsidR="00095D87">
        <w:rPr>
          <w:rFonts w:ascii="Arial" w:eastAsia="Calibri" w:hAnsi="Arial" w:cs="Arial"/>
          <w:snapToGrid/>
          <w:sz w:val="22"/>
          <w:szCs w:val="22"/>
        </w:rPr>
        <w:t xml:space="preserve">regarding provision </w:t>
      </w:r>
      <w:r w:rsidR="00B07674">
        <w:rPr>
          <w:rFonts w:ascii="Arial" w:eastAsia="Calibri" w:hAnsi="Arial" w:cs="Arial"/>
          <w:snapToGrid/>
          <w:sz w:val="22"/>
          <w:szCs w:val="22"/>
        </w:rPr>
        <w:t xml:space="preserve">for a child or young person.  </w:t>
      </w:r>
      <w:r w:rsidRPr="00372872">
        <w:rPr>
          <w:rFonts w:ascii="Arial" w:eastAsia="Calibri" w:hAnsi="Arial" w:cs="Arial"/>
          <w:snapToGrid/>
          <w:sz w:val="22"/>
          <w:szCs w:val="22"/>
        </w:rPr>
        <w:t>If a consensus cannot be reached, the decision of the Chair should be deemed as final.</w:t>
      </w:r>
    </w:p>
    <w:p w:rsidR="00B40D9F" w:rsidRPr="00372872" w:rsidRDefault="00B40D9F" w:rsidP="00B40D9F">
      <w:pPr>
        <w:widowControl/>
        <w:spacing w:before="0" w:after="160" w:line="259" w:lineRule="auto"/>
        <w:jc w:val="both"/>
        <w:rPr>
          <w:rFonts w:ascii="Arial" w:eastAsia="Calibri" w:hAnsi="Arial" w:cs="Arial"/>
          <w:snapToGrid/>
          <w:sz w:val="22"/>
          <w:szCs w:val="22"/>
        </w:rPr>
      </w:pPr>
      <w:bookmarkStart w:id="2" w:name="_Hlk51755793"/>
      <w:r w:rsidRPr="00372872">
        <w:rPr>
          <w:rFonts w:ascii="Arial" w:eastAsia="Calibri" w:hAnsi="Arial" w:cs="Arial"/>
          <w:snapToGrid/>
          <w:sz w:val="22"/>
          <w:szCs w:val="22"/>
        </w:rPr>
        <w:t xml:space="preserve">The decision will be recorded on the child’s </w:t>
      </w:r>
      <w:r>
        <w:rPr>
          <w:rFonts w:ascii="Arial" w:eastAsia="Calibri" w:hAnsi="Arial" w:cs="Arial"/>
          <w:snapToGrid/>
          <w:sz w:val="22"/>
          <w:szCs w:val="22"/>
        </w:rPr>
        <w:t>case file within the Education health and care plan hub</w:t>
      </w:r>
      <w:r w:rsidR="00D60621">
        <w:rPr>
          <w:rFonts w:ascii="Arial" w:eastAsia="Calibri" w:hAnsi="Arial" w:cs="Arial"/>
          <w:snapToGrid/>
          <w:sz w:val="22"/>
          <w:szCs w:val="22"/>
        </w:rPr>
        <w:t xml:space="preserve"> and on CAPITA.</w:t>
      </w:r>
      <w:r>
        <w:rPr>
          <w:rFonts w:ascii="Arial" w:eastAsia="Calibri" w:hAnsi="Arial" w:cs="Arial"/>
          <w:snapToGrid/>
          <w:sz w:val="22"/>
          <w:szCs w:val="22"/>
        </w:rPr>
        <w:t xml:space="preserve"> </w:t>
      </w:r>
    </w:p>
    <w:bookmarkEnd w:id="2"/>
    <w:p w:rsidR="00B40D9F" w:rsidRPr="00372872" w:rsidRDefault="00B40D9F" w:rsidP="00B40D9F">
      <w:pPr>
        <w:widowControl/>
        <w:spacing w:before="0" w:after="160" w:line="259" w:lineRule="auto"/>
        <w:jc w:val="both"/>
        <w:rPr>
          <w:rFonts w:ascii="Arial" w:eastAsia="Calibri" w:hAnsi="Arial" w:cs="Arial"/>
          <w:snapToGrid/>
          <w:sz w:val="22"/>
          <w:szCs w:val="22"/>
        </w:rPr>
      </w:pPr>
      <w:r w:rsidRPr="00372872">
        <w:rPr>
          <w:rFonts w:ascii="Arial" w:eastAsia="Calibri" w:hAnsi="Arial" w:cs="Arial"/>
          <w:snapToGrid/>
          <w:sz w:val="22"/>
          <w:szCs w:val="22"/>
        </w:rPr>
        <w:t xml:space="preserve">Staff are reminded to make their own notes on actions and recommendations on </w:t>
      </w:r>
      <w:bookmarkEnd w:id="1"/>
      <w:r>
        <w:rPr>
          <w:rFonts w:ascii="Arial" w:eastAsia="Calibri" w:hAnsi="Arial" w:cs="Arial"/>
          <w:snapToGrid/>
          <w:sz w:val="22"/>
          <w:szCs w:val="22"/>
        </w:rPr>
        <w:t xml:space="preserve">next steps. </w:t>
      </w:r>
    </w:p>
    <w:p w:rsidR="00843CF5" w:rsidRPr="00372872" w:rsidRDefault="00843CF5" w:rsidP="00B40D9F">
      <w:pPr>
        <w:widowControl/>
        <w:spacing w:before="0" w:after="160" w:line="259" w:lineRule="auto"/>
        <w:jc w:val="both"/>
        <w:rPr>
          <w:rFonts w:ascii="Arial" w:eastAsia="Calibri" w:hAnsi="Arial" w:cs="Arial"/>
          <w:snapToGrid/>
          <w:sz w:val="22"/>
          <w:szCs w:val="22"/>
        </w:rPr>
      </w:pPr>
    </w:p>
    <w:sectPr w:rsidR="00843CF5" w:rsidRPr="00372872" w:rsidSect="004B7496">
      <w:headerReference w:type="default" r:id="rId13"/>
      <w:footerReference w:type="default" r:id="rId14"/>
      <w:footnotePr>
        <w:numFmt w:val="chicago"/>
      </w:footnotePr>
      <w:pgSz w:w="11906" w:h="16838" w:code="9"/>
      <w:pgMar w:top="284" w:right="1133" w:bottom="284" w:left="851" w:header="709" w:footer="709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46ED5" w:rsidRDefault="00E46ED5">
      <w:r>
        <w:separator/>
      </w:r>
    </w:p>
  </w:endnote>
  <w:endnote w:type="continuationSeparator" w:id="0">
    <w:p w:rsidR="00E46ED5" w:rsidRDefault="00E46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-MS,Bold">
    <w:altName w:val="Trebuchet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33295" w:rsidRPr="00B45BCD" w:rsidRDefault="00133295" w:rsidP="00BE0EE6">
    <w:pPr>
      <w:pStyle w:val="Footer"/>
      <w:spacing w:before="0" w:after="0"/>
      <w:jc w:val="center"/>
      <w:rPr>
        <w:rFonts w:ascii="Arial" w:hAnsi="Arial" w:cs="Arial"/>
        <w:b/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46ED5" w:rsidRDefault="00E46ED5">
      <w:r>
        <w:separator/>
      </w:r>
    </w:p>
  </w:footnote>
  <w:footnote w:type="continuationSeparator" w:id="0">
    <w:p w:rsidR="00E46ED5" w:rsidRDefault="00E46ED5">
      <w:r>
        <w:continuationSeparator/>
      </w:r>
    </w:p>
  </w:footnote>
  <w:footnote w:id="1">
    <w:p w:rsidR="007730D9" w:rsidRPr="007730D9" w:rsidRDefault="007730D9" w:rsidP="007730D9">
      <w:pPr>
        <w:widowControl/>
        <w:spacing w:before="0" w:after="160" w:line="259" w:lineRule="auto"/>
        <w:jc w:val="both"/>
        <w:rPr>
          <w:rFonts w:ascii="Calibri" w:eastAsia="Calibri" w:hAnsi="Calibri"/>
          <w:snapToGrid/>
          <w:sz w:val="22"/>
          <w:szCs w:val="22"/>
        </w:rPr>
      </w:pPr>
      <w:r>
        <w:rPr>
          <w:rStyle w:val="FootnoteReference"/>
        </w:rPr>
        <w:footnoteRef/>
      </w:r>
      <w:r>
        <w:t xml:space="preserve">  </w:t>
      </w:r>
      <w:r>
        <w:rPr>
          <w:rFonts w:ascii="Calibri" w:eastAsia="Calibri" w:hAnsi="Calibri"/>
          <w:snapToGrid/>
          <w:sz w:val="22"/>
          <w:szCs w:val="22"/>
        </w:rPr>
        <w:t>requests to chair in advance of the meeting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33295" w:rsidRPr="00B45BCD" w:rsidRDefault="00133295" w:rsidP="000C7B5C">
    <w:pPr>
      <w:pStyle w:val="Header"/>
      <w:spacing w:before="0" w:after="0"/>
      <w:jc w:val="center"/>
      <w:rPr>
        <w:rFonts w:ascii="Arial" w:hAnsi="Arial" w:cs="Arial"/>
        <w:b/>
        <w:i/>
        <w:sz w:val="20"/>
        <w:highlight w:val="yellow"/>
      </w:rPr>
    </w:pPr>
  </w:p>
  <w:p w:rsidR="00133295" w:rsidRPr="003773C6" w:rsidRDefault="00133295" w:rsidP="003773C6">
    <w:pPr>
      <w:pStyle w:val="Header"/>
      <w:spacing w:before="0" w:after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50B9CF0"/>
    <w:multiLevelType w:val="hybridMultilevel"/>
    <w:tmpl w:val="476CFE54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000001"/>
    <w:multiLevelType w:val="multilevel"/>
    <w:tmpl w:val="00000000"/>
    <w:name w:val="`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35910E9"/>
    <w:multiLevelType w:val="hybridMultilevel"/>
    <w:tmpl w:val="E17265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9F49FD"/>
    <w:multiLevelType w:val="hybridMultilevel"/>
    <w:tmpl w:val="65DAB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B3B1E"/>
    <w:multiLevelType w:val="hybridMultilevel"/>
    <w:tmpl w:val="3E107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2011E"/>
    <w:multiLevelType w:val="hybridMultilevel"/>
    <w:tmpl w:val="07129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113A4"/>
    <w:multiLevelType w:val="hybridMultilevel"/>
    <w:tmpl w:val="079C48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30926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1C3F42B3"/>
    <w:multiLevelType w:val="hybridMultilevel"/>
    <w:tmpl w:val="D38E7E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14143F"/>
    <w:multiLevelType w:val="hybridMultilevel"/>
    <w:tmpl w:val="CFEAE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2738A"/>
    <w:multiLevelType w:val="hybridMultilevel"/>
    <w:tmpl w:val="A7783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FF091F"/>
    <w:multiLevelType w:val="hybridMultilevel"/>
    <w:tmpl w:val="18C6BA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23C066C"/>
    <w:multiLevelType w:val="singleLevel"/>
    <w:tmpl w:val="373EB03A"/>
    <w:lvl w:ilvl="0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</w:abstractNum>
  <w:abstractNum w:abstractNumId="14" w15:restartNumberingAfterBreak="0">
    <w:nsid w:val="28E5104D"/>
    <w:multiLevelType w:val="hybridMultilevel"/>
    <w:tmpl w:val="1DA23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7E7482"/>
    <w:multiLevelType w:val="hybridMultilevel"/>
    <w:tmpl w:val="CC4AC5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7776DE"/>
    <w:multiLevelType w:val="hybridMultilevel"/>
    <w:tmpl w:val="F7AE6080"/>
    <w:lvl w:ilvl="0" w:tplc="AE185770">
      <w:start w:val="1"/>
      <w:numFmt w:val="bullet"/>
      <w:lvlText w:val=""/>
      <w:lvlJc w:val="left"/>
      <w:pPr>
        <w:tabs>
          <w:tab w:val="num" w:pos="341"/>
        </w:tabs>
        <w:ind w:left="624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17" w15:restartNumberingAfterBreak="0">
    <w:nsid w:val="2FE21B77"/>
    <w:multiLevelType w:val="hybridMultilevel"/>
    <w:tmpl w:val="CAAE1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33314D"/>
    <w:multiLevelType w:val="hybridMultilevel"/>
    <w:tmpl w:val="433CA8C8"/>
    <w:lvl w:ilvl="0" w:tplc="AE185770">
      <w:start w:val="1"/>
      <w:numFmt w:val="bullet"/>
      <w:lvlText w:val=""/>
      <w:lvlJc w:val="left"/>
      <w:pPr>
        <w:tabs>
          <w:tab w:val="num" w:pos="171"/>
        </w:tabs>
        <w:ind w:left="454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4D7CD3"/>
    <w:multiLevelType w:val="hybridMultilevel"/>
    <w:tmpl w:val="18444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AF797C"/>
    <w:multiLevelType w:val="singleLevel"/>
    <w:tmpl w:val="D346CF24"/>
    <w:lvl w:ilvl="0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/>
      </w:rPr>
    </w:lvl>
  </w:abstractNum>
  <w:abstractNum w:abstractNumId="21" w15:restartNumberingAfterBreak="0">
    <w:nsid w:val="3A9C2D67"/>
    <w:multiLevelType w:val="hybridMultilevel"/>
    <w:tmpl w:val="F93AC84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9B4AB6"/>
    <w:multiLevelType w:val="singleLevel"/>
    <w:tmpl w:val="0809000B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3386EE0"/>
    <w:multiLevelType w:val="hybridMultilevel"/>
    <w:tmpl w:val="B4DE1A9C"/>
    <w:lvl w:ilvl="0" w:tplc="AE185770">
      <w:start w:val="1"/>
      <w:numFmt w:val="bullet"/>
      <w:lvlText w:val=""/>
      <w:lvlJc w:val="left"/>
      <w:pPr>
        <w:tabs>
          <w:tab w:val="num" w:pos="171"/>
        </w:tabs>
        <w:ind w:left="454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232E"/>
    <w:multiLevelType w:val="hybridMultilevel"/>
    <w:tmpl w:val="74F0B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9A35B5"/>
    <w:multiLevelType w:val="hybridMultilevel"/>
    <w:tmpl w:val="519099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6F84F19"/>
    <w:multiLevelType w:val="multilevel"/>
    <w:tmpl w:val="5128E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CCF60DB"/>
    <w:multiLevelType w:val="hybridMultilevel"/>
    <w:tmpl w:val="F26CD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D640B6"/>
    <w:multiLevelType w:val="hybridMultilevel"/>
    <w:tmpl w:val="B0843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A06498"/>
    <w:multiLevelType w:val="hybridMultilevel"/>
    <w:tmpl w:val="BBCC30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863AA9"/>
    <w:multiLevelType w:val="hybridMultilevel"/>
    <w:tmpl w:val="458449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E53EF5"/>
    <w:multiLevelType w:val="hybridMultilevel"/>
    <w:tmpl w:val="EFE243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3A86851"/>
    <w:multiLevelType w:val="singleLevel"/>
    <w:tmpl w:val="373EB03A"/>
    <w:lvl w:ilvl="0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</w:abstractNum>
  <w:abstractNum w:abstractNumId="33" w15:restartNumberingAfterBreak="0">
    <w:nsid w:val="676011E7"/>
    <w:multiLevelType w:val="hybridMultilevel"/>
    <w:tmpl w:val="F3444290"/>
    <w:lvl w:ilvl="0" w:tplc="07CC8E2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1778E5"/>
    <w:multiLevelType w:val="multilevel"/>
    <w:tmpl w:val="24DC98DA"/>
    <w:lvl w:ilvl="0">
      <w:start w:val="18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37"/>
      <w:numFmt w:val="decimal"/>
      <w:lvlText w:val="%1.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C474192"/>
    <w:multiLevelType w:val="hybridMultilevel"/>
    <w:tmpl w:val="8FF8AA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5132D78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 w15:restartNumberingAfterBreak="0">
    <w:nsid w:val="7A136A8C"/>
    <w:multiLevelType w:val="hybridMultilevel"/>
    <w:tmpl w:val="837A7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9F4504"/>
    <w:multiLevelType w:val="hybridMultilevel"/>
    <w:tmpl w:val="FF785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32"/>
  </w:num>
  <w:num w:numId="3">
    <w:abstractNumId w:val="22"/>
  </w:num>
  <w:num w:numId="4">
    <w:abstractNumId w:val="36"/>
  </w:num>
  <w:num w:numId="5">
    <w:abstractNumId w:val="8"/>
  </w:num>
  <w:num w:numId="6">
    <w:abstractNumId w:val="13"/>
  </w:num>
  <w:num w:numId="7">
    <w:abstractNumId w:val="20"/>
  </w:num>
  <w:num w:numId="8">
    <w:abstractNumId w:val="18"/>
  </w:num>
  <w:num w:numId="9">
    <w:abstractNumId w:val="23"/>
  </w:num>
  <w:num w:numId="10">
    <w:abstractNumId w:val="16"/>
  </w:num>
  <w:num w:numId="11">
    <w:abstractNumId w:val="26"/>
  </w:num>
  <w:num w:numId="12">
    <w:abstractNumId w:val="34"/>
  </w:num>
  <w:num w:numId="13">
    <w:abstractNumId w:val="21"/>
  </w:num>
  <w:num w:numId="14">
    <w:abstractNumId w:val="29"/>
  </w:num>
  <w:num w:numId="15">
    <w:abstractNumId w:val="30"/>
  </w:num>
  <w:num w:numId="16">
    <w:abstractNumId w:val="31"/>
  </w:num>
  <w:num w:numId="17">
    <w:abstractNumId w:val="25"/>
  </w:num>
  <w:num w:numId="18">
    <w:abstractNumId w:val="11"/>
  </w:num>
  <w:num w:numId="19">
    <w:abstractNumId w:val="17"/>
  </w:num>
  <w:num w:numId="20">
    <w:abstractNumId w:val="11"/>
  </w:num>
  <w:num w:numId="21">
    <w:abstractNumId w:val="27"/>
  </w:num>
  <w:num w:numId="22">
    <w:abstractNumId w:val="12"/>
  </w:num>
  <w:num w:numId="23">
    <w:abstractNumId w:val="19"/>
  </w:num>
  <w:num w:numId="24">
    <w:abstractNumId w:val="37"/>
  </w:num>
  <w:num w:numId="25">
    <w:abstractNumId w:val="7"/>
  </w:num>
  <w:num w:numId="26">
    <w:abstractNumId w:val="28"/>
  </w:num>
  <w:num w:numId="27">
    <w:abstractNumId w:val="10"/>
  </w:num>
  <w:num w:numId="28">
    <w:abstractNumId w:val="4"/>
  </w:num>
  <w:num w:numId="29">
    <w:abstractNumId w:val="6"/>
  </w:num>
  <w:num w:numId="30">
    <w:abstractNumId w:val="14"/>
  </w:num>
  <w:num w:numId="31">
    <w:abstractNumId w:val="5"/>
  </w:num>
  <w:num w:numId="32">
    <w:abstractNumId w:val="33"/>
  </w:num>
  <w:num w:numId="3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"/>
  </w:num>
  <w:num w:numId="35">
    <w:abstractNumId w:val="24"/>
  </w:num>
  <w:num w:numId="36">
    <w:abstractNumId w:val="35"/>
  </w:num>
  <w:num w:numId="37">
    <w:abstractNumId w:val="15"/>
  </w:num>
  <w:num w:numId="38">
    <w:abstractNumId w:val="38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C8B"/>
    <w:rsid w:val="00015B80"/>
    <w:rsid w:val="00020A1A"/>
    <w:rsid w:val="00024EC7"/>
    <w:rsid w:val="00031DA6"/>
    <w:rsid w:val="00034D1B"/>
    <w:rsid w:val="00036629"/>
    <w:rsid w:val="00040C51"/>
    <w:rsid w:val="00042536"/>
    <w:rsid w:val="00054E6A"/>
    <w:rsid w:val="00073A06"/>
    <w:rsid w:val="0007623D"/>
    <w:rsid w:val="000860B1"/>
    <w:rsid w:val="00091EF6"/>
    <w:rsid w:val="00093C9A"/>
    <w:rsid w:val="00094ED0"/>
    <w:rsid w:val="00095D87"/>
    <w:rsid w:val="00097673"/>
    <w:rsid w:val="000B11F7"/>
    <w:rsid w:val="000B4573"/>
    <w:rsid w:val="000C06D8"/>
    <w:rsid w:val="000C5C99"/>
    <w:rsid w:val="000C7B5C"/>
    <w:rsid w:val="000D14A6"/>
    <w:rsid w:val="000F1921"/>
    <w:rsid w:val="0010228E"/>
    <w:rsid w:val="001064BD"/>
    <w:rsid w:val="001100E2"/>
    <w:rsid w:val="001302AB"/>
    <w:rsid w:val="00130DDF"/>
    <w:rsid w:val="00133295"/>
    <w:rsid w:val="00141305"/>
    <w:rsid w:val="0015463B"/>
    <w:rsid w:val="001577A7"/>
    <w:rsid w:val="00164322"/>
    <w:rsid w:val="0016652F"/>
    <w:rsid w:val="00175B09"/>
    <w:rsid w:val="00186078"/>
    <w:rsid w:val="001864AD"/>
    <w:rsid w:val="001932C1"/>
    <w:rsid w:val="001A15C3"/>
    <w:rsid w:val="001C269E"/>
    <w:rsid w:val="001C3B03"/>
    <w:rsid w:val="001C3B1D"/>
    <w:rsid w:val="001C534E"/>
    <w:rsid w:val="001C67F3"/>
    <w:rsid w:val="001C6D28"/>
    <w:rsid w:val="001D1E70"/>
    <w:rsid w:val="001F002E"/>
    <w:rsid w:val="001F0846"/>
    <w:rsid w:val="001F568B"/>
    <w:rsid w:val="00201186"/>
    <w:rsid w:val="002043B6"/>
    <w:rsid w:val="002156F7"/>
    <w:rsid w:val="0021720C"/>
    <w:rsid w:val="002227DB"/>
    <w:rsid w:val="00226CE6"/>
    <w:rsid w:val="002363F6"/>
    <w:rsid w:val="00257AB6"/>
    <w:rsid w:val="00267AE2"/>
    <w:rsid w:val="0027364D"/>
    <w:rsid w:val="0029139B"/>
    <w:rsid w:val="00296DB9"/>
    <w:rsid w:val="002A00A1"/>
    <w:rsid w:val="002A5DC3"/>
    <w:rsid w:val="002A687C"/>
    <w:rsid w:val="002B4812"/>
    <w:rsid w:val="002B55A3"/>
    <w:rsid w:val="002B5C0E"/>
    <w:rsid w:val="002D0974"/>
    <w:rsid w:val="002D7A77"/>
    <w:rsid w:val="002E19F8"/>
    <w:rsid w:val="002E1A07"/>
    <w:rsid w:val="00303507"/>
    <w:rsid w:val="003044DC"/>
    <w:rsid w:val="00307A17"/>
    <w:rsid w:val="00325D6D"/>
    <w:rsid w:val="003342BD"/>
    <w:rsid w:val="00334CE0"/>
    <w:rsid w:val="00335DDF"/>
    <w:rsid w:val="003412FC"/>
    <w:rsid w:val="0034520E"/>
    <w:rsid w:val="0034569E"/>
    <w:rsid w:val="00354993"/>
    <w:rsid w:val="003630CD"/>
    <w:rsid w:val="00372872"/>
    <w:rsid w:val="0037341C"/>
    <w:rsid w:val="00376ED4"/>
    <w:rsid w:val="003773C6"/>
    <w:rsid w:val="0038305C"/>
    <w:rsid w:val="003944D6"/>
    <w:rsid w:val="00396FFB"/>
    <w:rsid w:val="003A509B"/>
    <w:rsid w:val="003C094A"/>
    <w:rsid w:val="003C345C"/>
    <w:rsid w:val="003D2664"/>
    <w:rsid w:val="003F1C27"/>
    <w:rsid w:val="00413D52"/>
    <w:rsid w:val="004168C8"/>
    <w:rsid w:val="00434074"/>
    <w:rsid w:val="0043608F"/>
    <w:rsid w:val="00445189"/>
    <w:rsid w:val="00450955"/>
    <w:rsid w:val="00457B4A"/>
    <w:rsid w:val="0046052E"/>
    <w:rsid w:val="00471266"/>
    <w:rsid w:val="0047313C"/>
    <w:rsid w:val="00473376"/>
    <w:rsid w:val="004831A8"/>
    <w:rsid w:val="0048328B"/>
    <w:rsid w:val="00490C77"/>
    <w:rsid w:val="00494CB3"/>
    <w:rsid w:val="00496CC1"/>
    <w:rsid w:val="004A5E36"/>
    <w:rsid w:val="004B23A5"/>
    <w:rsid w:val="004B7496"/>
    <w:rsid w:val="004C30E5"/>
    <w:rsid w:val="004C44B0"/>
    <w:rsid w:val="004C56F2"/>
    <w:rsid w:val="004D04F5"/>
    <w:rsid w:val="004D628F"/>
    <w:rsid w:val="0052715F"/>
    <w:rsid w:val="0054767D"/>
    <w:rsid w:val="00556E59"/>
    <w:rsid w:val="00567E81"/>
    <w:rsid w:val="00576534"/>
    <w:rsid w:val="005819BC"/>
    <w:rsid w:val="005851D9"/>
    <w:rsid w:val="00592FE2"/>
    <w:rsid w:val="00593343"/>
    <w:rsid w:val="00593F67"/>
    <w:rsid w:val="005B2C3B"/>
    <w:rsid w:val="005D0357"/>
    <w:rsid w:val="005D7373"/>
    <w:rsid w:val="005F356B"/>
    <w:rsid w:val="005F5683"/>
    <w:rsid w:val="00626220"/>
    <w:rsid w:val="0063266E"/>
    <w:rsid w:val="00652425"/>
    <w:rsid w:val="00652C8B"/>
    <w:rsid w:val="006566D9"/>
    <w:rsid w:val="00660E2E"/>
    <w:rsid w:val="00691D7D"/>
    <w:rsid w:val="006A5A5B"/>
    <w:rsid w:val="006A6B91"/>
    <w:rsid w:val="006D44C7"/>
    <w:rsid w:val="006D4B5F"/>
    <w:rsid w:val="006D6580"/>
    <w:rsid w:val="006D65DB"/>
    <w:rsid w:val="006E21F5"/>
    <w:rsid w:val="006E3743"/>
    <w:rsid w:val="006E6F68"/>
    <w:rsid w:val="006F07F1"/>
    <w:rsid w:val="006F39D9"/>
    <w:rsid w:val="006F4D2A"/>
    <w:rsid w:val="00725769"/>
    <w:rsid w:val="00732DB2"/>
    <w:rsid w:val="00733CDE"/>
    <w:rsid w:val="00733ED2"/>
    <w:rsid w:val="0073400A"/>
    <w:rsid w:val="00736E4B"/>
    <w:rsid w:val="00746A3A"/>
    <w:rsid w:val="00750BF2"/>
    <w:rsid w:val="0075215F"/>
    <w:rsid w:val="00755579"/>
    <w:rsid w:val="007653FB"/>
    <w:rsid w:val="0076587F"/>
    <w:rsid w:val="007730D9"/>
    <w:rsid w:val="00776023"/>
    <w:rsid w:val="0077672E"/>
    <w:rsid w:val="007A7082"/>
    <w:rsid w:val="007B33DE"/>
    <w:rsid w:val="007C00D2"/>
    <w:rsid w:val="007C0FF3"/>
    <w:rsid w:val="007E0241"/>
    <w:rsid w:val="007E06F3"/>
    <w:rsid w:val="007F1988"/>
    <w:rsid w:val="008004F2"/>
    <w:rsid w:val="00807024"/>
    <w:rsid w:val="00813427"/>
    <w:rsid w:val="00822500"/>
    <w:rsid w:val="00830F4B"/>
    <w:rsid w:val="0083766F"/>
    <w:rsid w:val="008437DA"/>
    <w:rsid w:val="00843CF5"/>
    <w:rsid w:val="0085381F"/>
    <w:rsid w:val="00874461"/>
    <w:rsid w:val="0088199A"/>
    <w:rsid w:val="008A3386"/>
    <w:rsid w:val="008A6D86"/>
    <w:rsid w:val="008B455C"/>
    <w:rsid w:val="008B50A5"/>
    <w:rsid w:val="008C0547"/>
    <w:rsid w:val="008C4CCD"/>
    <w:rsid w:val="008D6B98"/>
    <w:rsid w:val="008D77E6"/>
    <w:rsid w:val="008E0654"/>
    <w:rsid w:val="008E2BF5"/>
    <w:rsid w:val="008E779B"/>
    <w:rsid w:val="008F1F32"/>
    <w:rsid w:val="008F49DF"/>
    <w:rsid w:val="0090098D"/>
    <w:rsid w:val="00905E1C"/>
    <w:rsid w:val="00907E74"/>
    <w:rsid w:val="0091036C"/>
    <w:rsid w:val="00910540"/>
    <w:rsid w:val="0091523E"/>
    <w:rsid w:val="00916876"/>
    <w:rsid w:val="00917F62"/>
    <w:rsid w:val="00943CB1"/>
    <w:rsid w:val="0096719C"/>
    <w:rsid w:val="009765A0"/>
    <w:rsid w:val="00982257"/>
    <w:rsid w:val="00997125"/>
    <w:rsid w:val="009A2BE4"/>
    <w:rsid w:val="009B31AE"/>
    <w:rsid w:val="009D1E4E"/>
    <w:rsid w:val="009D5434"/>
    <w:rsid w:val="009F5C5C"/>
    <w:rsid w:val="00A01AF2"/>
    <w:rsid w:val="00A12AB4"/>
    <w:rsid w:val="00A24FC6"/>
    <w:rsid w:val="00A258BE"/>
    <w:rsid w:val="00A32EA4"/>
    <w:rsid w:val="00A360B1"/>
    <w:rsid w:val="00A3726E"/>
    <w:rsid w:val="00A4113D"/>
    <w:rsid w:val="00A541E0"/>
    <w:rsid w:val="00A630FB"/>
    <w:rsid w:val="00A65A34"/>
    <w:rsid w:val="00A801D1"/>
    <w:rsid w:val="00A90CA9"/>
    <w:rsid w:val="00A91AB4"/>
    <w:rsid w:val="00AA3363"/>
    <w:rsid w:val="00AA5F06"/>
    <w:rsid w:val="00AA6EFC"/>
    <w:rsid w:val="00AB26ED"/>
    <w:rsid w:val="00AC1E54"/>
    <w:rsid w:val="00AC3774"/>
    <w:rsid w:val="00AC4B41"/>
    <w:rsid w:val="00AC708C"/>
    <w:rsid w:val="00B0077F"/>
    <w:rsid w:val="00B0471C"/>
    <w:rsid w:val="00B05A38"/>
    <w:rsid w:val="00B07674"/>
    <w:rsid w:val="00B31B89"/>
    <w:rsid w:val="00B40D9F"/>
    <w:rsid w:val="00B445C7"/>
    <w:rsid w:val="00B45BCD"/>
    <w:rsid w:val="00B479EA"/>
    <w:rsid w:val="00B57609"/>
    <w:rsid w:val="00B6061F"/>
    <w:rsid w:val="00B630B9"/>
    <w:rsid w:val="00B646A4"/>
    <w:rsid w:val="00B64921"/>
    <w:rsid w:val="00B706A7"/>
    <w:rsid w:val="00B81950"/>
    <w:rsid w:val="00B9063A"/>
    <w:rsid w:val="00B95145"/>
    <w:rsid w:val="00BA0C31"/>
    <w:rsid w:val="00BA0DBD"/>
    <w:rsid w:val="00BA4691"/>
    <w:rsid w:val="00BA4D76"/>
    <w:rsid w:val="00BB2775"/>
    <w:rsid w:val="00BB3640"/>
    <w:rsid w:val="00BB70C2"/>
    <w:rsid w:val="00BC00D3"/>
    <w:rsid w:val="00BE0EE6"/>
    <w:rsid w:val="00BE647D"/>
    <w:rsid w:val="00BF69C3"/>
    <w:rsid w:val="00C032A8"/>
    <w:rsid w:val="00C07724"/>
    <w:rsid w:val="00C23411"/>
    <w:rsid w:val="00C311ED"/>
    <w:rsid w:val="00C361B9"/>
    <w:rsid w:val="00C37A32"/>
    <w:rsid w:val="00C5066C"/>
    <w:rsid w:val="00C60DAB"/>
    <w:rsid w:val="00C74885"/>
    <w:rsid w:val="00C800DC"/>
    <w:rsid w:val="00C80C9E"/>
    <w:rsid w:val="00C844E0"/>
    <w:rsid w:val="00C94DA0"/>
    <w:rsid w:val="00C94FB2"/>
    <w:rsid w:val="00C955BD"/>
    <w:rsid w:val="00CA2199"/>
    <w:rsid w:val="00CB2A27"/>
    <w:rsid w:val="00CB5D7E"/>
    <w:rsid w:val="00CC1E40"/>
    <w:rsid w:val="00CD732E"/>
    <w:rsid w:val="00CE6530"/>
    <w:rsid w:val="00CF5DAF"/>
    <w:rsid w:val="00D10350"/>
    <w:rsid w:val="00D12330"/>
    <w:rsid w:val="00D152D0"/>
    <w:rsid w:val="00D17E12"/>
    <w:rsid w:val="00D213A0"/>
    <w:rsid w:val="00D31382"/>
    <w:rsid w:val="00D42861"/>
    <w:rsid w:val="00D524E7"/>
    <w:rsid w:val="00D57D2D"/>
    <w:rsid w:val="00D6001B"/>
    <w:rsid w:val="00D60621"/>
    <w:rsid w:val="00D62109"/>
    <w:rsid w:val="00D62601"/>
    <w:rsid w:val="00D7081C"/>
    <w:rsid w:val="00D71B54"/>
    <w:rsid w:val="00D77078"/>
    <w:rsid w:val="00D8067B"/>
    <w:rsid w:val="00D8228A"/>
    <w:rsid w:val="00D8792F"/>
    <w:rsid w:val="00D912F9"/>
    <w:rsid w:val="00D95BA7"/>
    <w:rsid w:val="00DA12C9"/>
    <w:rsid w:val="00DA69BD"/>
    <w:rsid w:val="00DB2BE3"/>
    <w:rsid w:val="00DB5733"/>
    <w:rsid w:val="00DB654B"/>
    <w:rsid w:val="00DC2973"/>
    <w:rsid w:val="00DD0533"/>
    <w:rsid w:val="00DD3A40"/>
    <w:rsid w:val="00DD6021"/>
    <w:rsid w:val="00DE4925"/>
    <w:rsid w:val="00DE4E15"/>
    <w:rsid w:val="00DF5C98"/>
    <w:rsid w:val="00DF7037"/>
    <w:rsid w:val="00E04FFF"/>
    <w:rsid w:val="00E10FE8"/>
    <w:rsid w:val="00E11666"/>
    <w:rsid w:val="00E116BF"/>
    <w:rsid w:val="00E21B21"/>
    <w:rsid w:val="00E237A3"/>
    <w:rsid w:val="00E302E2"/>
    <w:rsid w:val="00E32560"/>
    <w:rsid w:val="00E33AA4"/>
    <w:rsid w:val="00E418DF"/>
    <w:rsid w:val="00E42906"/>
    <w:rsid w:val="00E46ED5"/>
    <w:rsid w:val="00E47051"/>
    <w:rsid w:val="00E4705F"/>
    <w:rsid w:val="00E50743"/>
    <w:rsid w:val="00E52675"/>
    <w:rsid w:val="00E537F2"/>
    <w:rsid w:val="00E575EF"/>
    <w:rsid w:val="00E70147"/>
    <w:rsid w:val="00E714A5"/>
    <w:rsid w:val="00E7482C"/>
    <w:rsid w:val="00E752B9"/>
    <w:rsid w:val="00E8100A"/>
    <w:rsid w:val="00E8107B"/>
    <w:rsid w:val="00E85A91"/>
    <w:rsid w:val="00E876D5"/>
    <w:rsid w:val="00E91B25"/>
    <w:rsid w:val="00EA3332"/>
    <w:rsid w:val="00EB2BA8"/>
    <w:rsid w:val="00EC374D"/>
    <w:rsid w:val="00EC38D1"/>
    <w:rsid w:val="00EC7021"/>
    <w:rsid w:val="00EC7FBF"/>
    <w:rsid w:val="00F10097"/>
    <w:rsid w:val="00F10982"/>
    <w:rsid w:val="00F12481"/>
    <w:rsid w:val="00F20B52"/>
    <w:rsid w:val="00F20C41"/>
    <w:rsid w:val="00F34A13"/>
    <w:rsid w:val="00F610ED"/>
    <w:rsid w:val="00F627B8"/>
    <w:rsid w:val="00F6387B"/>
    <w:rsid w:val="00F71164"/>
    <w:rsid w:val="00F826CE"/>
    <w:rsid w:val="00F82C84"/>
    <w:rsid w:val="00F83B86"/>
    <w:rsid w:val="00F92894"/>
    <w:rsid w:val="00F92B3F"/>
    <w:rsid w:val="00F97501"/>
    <w:rsid w:val="00FA6B41"/>
    <w:rsid w:val="00FE4391"/>
    <w:rsid w:val="00FE7FFB"/>
    <w:rsid w:val="00FF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1CF9C7"/>
  <w15:chartTrackingRefBased/>
  <w15:docId w15:val="{293CBA1A-1D60-4C16-B9BF-FEC4ACBF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3332"/>
    <w:pPr>
      <w:widowControl w:val="0"/>
      <w:spacing w:before="100" w:after="100"/>
    </w:pPr>
    <w:rPr>
      <w:snapToGrid w:val="0"/>
      <w:sz w:val="24"/>
      <w:lang w:eastAsia="en-US"/>
    </w:rPr>
  </w:style>
  <w:style w:type="paragraph" w:styleId="Heading1">
    <w:name w:val="heading 1"/>
    <w:basedOn w:val="Normal"/>
    <w:qFormat/>
    <w:rsid w:val="00B0471C"/>
    <w:pPr>
      <w:widowControl/>
      <w:spacing w:beforeAutospacing="1" w:afterAutospacing="1"/>
      <w:outlineLvl w:val="0"/>
    </w:pPr>
    <w:rPr>
      <w:rFonts w:ascii="Arial" w:hAnsi="Arial" w:cs="Arial"/>
      <w:b/>
      <w:bCs/>
      <w:snapToGrid/>
      <w:color w:val="255788"/>
      <w:kern w:val="36"/>
      <w:sz w:val="30"/>
      <w:szCs w:val="30"/>
      <w:lang w:eastAsia="en-GB"/>
    </w:rPr>
  </w:style>
  <w:style w:type="paragraph" w:styleId="Heading2">
    <w:name w:val="heading 2"/>
    <w:basedOn w:val="Normal"/>
    <w:qFormat/>
    <w:rsid w:val="00B0471C"/>
    <w:pPr>
      <w:widowControl/>
      <w:spacing w:beforeAutospacing="1" w:afterAutospacing="1"/>
      <w:outlineLvl w:val="1"/>
    </w:pPr>
    <w:rPr>
      <w:rFonts w:ascii="Arial" w:hAnsi="Arial" w:cs="Arial"/>
      <w:b/>
      <w:bCs/>
      <w:snapToGrid/>
      <w:color w:val="255788"/>
      <w:sz w:val="26"/>
      <w:szCs w:val="26"/>
      <w:lang w:eastAsia="en-GB"/>
    </w:rPr>
  </w:style>
  <w:style w:type="paragraph" w:styleId="Heading3">
    <w:name w:val="heading 3"/>
    <w:basedOn w:val="Normal"/>
    <w:qFormat/>
    <w:rsid w:val="00B0471C"/>
    <w:pPr>
      <w:widowControl/>
      <w:spacing w:beforeAutospacing="1" w:afterAutospacing="1"/>
      <w:outlineLvl w:val="2"/>
    </w:pPr>
    <w:rPr>
      <w:rFonts w:ascii="Arial" w:hAnsi="Arial" w:cs="Arial"/>
      <w:b/>
      <w:bCs/>
      <w:snapToGrid/>
      <w:color w:val="255788"/>
      <w:sz w:val="22"/>
      <w:szCs w:val="22"/>
      <w:lang w:eastAsia="en-GB"/>
    </w:rPr>
  </w:style>
  <w:style w:type="paragraph" w:styleId="Heading4">
    <w:name w:val="heading 4"/>
    <w:basedOn w:val="Normal"/>
    <w:qFormat/>
    <w:rsid w:val="00B0471C"/>
    <w:pPr>
      <w:widowControl/>
      <w:spacing w:beforeAutospacing="1" w:afterAutospacing="1"/>
      <w:outlineLvl w:val="3"/>
    </w:pPr>
    <w:rPr>
      <w:rFonts w:ascii="Arial" w:hAnsi="Arial" w:cs="Arial"/>
      <w:snapToGrid/>
      <w:color w:val="255788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eastAsia="en-US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Header">
    <w:name w:val="header"/>
    <w:basedOn w:val="Normal"/>
    <w:rsid w:val="0091523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1523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1523E"/>
  </w:style>
  <w:style w:type="table" w:styleId="TableGrid">
    <w:name w:val="Table Grid"/>
    <w:basedOn w:val="TableNormal"/>
    <w:rsid w:val="0091523E"/>
    <w:pPr>
      <w:widowControl w:val="0"/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0772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5215F"/>
    <w:rPr>
      <w:sz w:val="16"/>
      <w:szCs w:val="16"/>
    </w:rPr>
  </w:style>
  <w:style w:type="paragraph" w:styleId="CommentText">
    <w:name w:val="annotation text"/>
    <w:basedOn w:val="Normal"/>
    <w:semiHidden/>
    <w:rsid w:val="0075215F"/>
    <w:rPr>
      <w:sz w:val="20"/>
    </w:rPr>
  </w:style>
  <w:style w:type="paragraph" w:styleId="CommentSubject">
    <w:name w:val="annotation subject"/>
    <w:basedOn w:val="CommentText"/>
    <w:next w:val="CommentText"/>
    <w:semiHidden/>
    <w:rsid w:val="0075215F"/>
    <w:rPr>
      <w:b/>
      <w:bCs/>
    </w:rPr>
  </w:style>
  <w:style w:type="paragraph" w:styleId="NormalWeb">
    <w:name w:val="Normal (Web)"/>
    <w:basedOn w:val="Normal"/>
    <w:uiPriority w:val="99"/>
    <w:rsid w:val="00B0471C"/>
    <w:pPr>
      <w:widowControl/>
      <w:spacing w:beforeAutospacing="1" w:afterAutospacing="1"/>
    </w:pPr>
    <w:rPr>
      <w:snapToGrid/>
      <w:szCs w:val="24"/>
      <w:lang w:eastAsia="en-GB"/>
    </w:rPr>
  </w:style>
  <w:style w:type="paragraph" w:customStyle="1" w:styleId="topmenu">
    <w:name w:val="topmenu"/>
    <w:basedOn w:val="Normal"/>
    <w:rsid w:val="00B0471C"/>
    <w:pPr>
      <w:widowControl/>
      <w:shd w:val="clear" w:color="auto" w:fill="0069CE"/>
      <w:spacing w:beforeAutospacing="1" w:afterAutospacing="1"/>
    </w:pPr>
    <w:rPr>
      <w:snapToGrid/>
      <w:color w:val="FFFFFF"/>
      <w:szCs w:val="24"/>
      <w:lang w:eastAsia="en-GB"/>
    </w:rPr>
  </w:style>
  <w:style w:type="paragraph" w:customStyle="1" w:styleId="logo">
    <w:name w:val="logo"/>
    <w:basedOn w:val="Normal"/>
    <w:rsid w:val="00B0471C"/>
    <w:pPr>
      <w:widowControl/>
      <w:shd w:val="clear" w:color="auto" w:fill="0069CE"/>
      <w:spacing w:beforeAutospacing="1" w:afterAutospacing="1"/>
    </w:pPr>
    <w:rPr>
      <w:snapToGrid/>
      <w:color w:val="FFFFFF"/>
      <w:szCs w:val="24"/>
      <w:lang w:eastAsia="en-GB"/>
    </w:rPr>
  </w:style>
  <w:style w:type="paragraph" w:customStyle="1" w:styleId="litelogo">
    <w:name w:val="litelogo"/>
    <w:basedOn w:val="Normal"/>
    <w:rsid w:val="00B0471C"/>
    <w:pPr>
      <w:widowControl/>
      <w:shd w:val="clear" w:color="auto" w:fill="0069CE"/>
      <w:spacing w:beforeAutospacing="1" w:afterAutospacing="1"/>
    </w:pPr>
    <w:rPr>
      <w:snapToGrid/>
      <w:color w:val="FFFFFF"/>
      <w:szCs w:val="24"/>
      <w:lang w:eastAsia="en-GB"/>
    </w:rPr>
  </w:style>
  <w:style w:type="paragraph" w:customStyle="1" w:styleId="topcities">
    <w:name w:val="topcities"/>
    <w:basedOn w:val="Normal"/>
    <w:rsid w:val="00B0471C"/>
    <w:pPr>
      <w:widowControl/>
      <w:shd w:val="clear" w:color="auto" w:fill="9CCFFF"/>
      <w:spacing w:beforeAutospacing="1" w:afterAutospacing="1"/>
    </w:pPr>
    <w:rPr>
      <w:snapToGrid/>
      <w:color w:val="0069CE"/>
      <w:szCs w:val="24"/>
      <w:lang w:eastAsia="en-GB"/>
    </w:rPr>
  </w:style>
  <w:style w:type="paragraph" w:customStyle="1" w:styleId="searchbar">
    <w:name w:val="searchbar"/>
    <w:basedOn w:val="Normal"/>
    <w:rsid w:val="00B0471C"/>
    <w:pPr>
      <w:widowControl/>
      <w:shd w:val="clear" w:color="auto" w:fill="9CCFFF"/>
      <w:spacing w:beforeAutospacing="1" w:afterAutospacing="1"/>
    </w:pPr>
    <w:rPr>
      <w:snapToGrid/>
      <w:color w:val="0069CE"/>
      <w:szCs w:val="24"/>
      <w:lang w:eastAsia="en-GB"/>
    </w:rPr>
  </w:style>
  <w:style w:type="paragraph" w:customStyle="1" w:styleId="searchtext">
    <w:name w:val="searchtext"/>
    <w:basedOn w:val="Normal"/>
    <w:rsid w:val="00B0471C"/>
    <w:pPr>
      <w:widowControl/>
      <w:shd w:val="clear" w:color="auto" w:fill="9CCFFF"/>
      <w:spacing w:beforeAutospacing="1" w:afterAutospacing="1"/>
    </w:pPr>
    <w:rPr>
      <w:b/>
      <w:bCs/>
      <w:snapToGrid/>
      <w:color w:val="0069CE"/>
      <w:sz w:val="15"/>
      <w:szCs w:val="15"/>
      <w:lang w:eastAsia="en-GB"/>
    </w:rPr>
  </w:style>
  <w:style w:type="paragraph" w:customStyle="1" w:styleId="formelement">
    <w:name w:val="formelement"/>
    <w:basedOn w:val="Normal"/>
    <w:rsid w:val="00B0471C"/>
    <w:pPr>
      <w:widowControl/>
      <w:pBdr>
        <w:top w:val="single" w:sz="6" w:space="0" w:color="002B99"/>
        <w:left w:val="single" w:sz="6" w:space="0" w:color="002B99"/>
        <w:bottom w:val="single" w:sz="6" w:space="0" w:color="002B99"/>
        <w:right w:val="single" w:sz="6" w:space="0" w:color="002B99"/>
      </w:pBdr>
      <w:shd w:val="clear" w:color="auto" w:fill="F0F1F5"/>
      <w:spacing w:beforeAutospacing="1" w:afterAutospacing="1"/>
    </w:pPr>
    <w:rPr>
      <w:snapToGrid/>
      <w:szCs w:val="24"/>
      <w:lang w:eastAsia="en-GB"/>
    </w:rPr>
  </w:style>
  <w:style w:type="paragraph" w:customStyle="1" w:styleId="menupanel">
    <w:name w:val="menupanel"/>
    <w:basedOn w:val="Normal"/>
    <w:rsid w:val="00B0471C"/>
    <w:pPr>
      <w:widowControl/>
      <w:spacing w:beforeAutospacing="1" w:afterAutospacing="1"/>
    </w:pPr>
    <w:rPr>
      <w:snapToGrid/>
      <w:szCs w:val="24"/>
      <w:lang w:eastAsia="en-GB"/>
    </w:rPr>
  </w:style>
  <w:style w:type="paragraph" w:customStyle="1" w:styleId="mainpanel">
    <w:name w:val="mainpanel"/>
    <w:basedOn w:val="Normal"/>
    <w:rsid w:val="00B0471C"/>
    <w:pPr>
      <w:widowControl/>
      <w:spacing w:beforeAutospacing="1" w:afterAutospacing="1"/>
    </w:pPr>
    <w:rPr>
      <w:snapToGrid/>
      <w:szCs w:val="24"/>
      <w:lang w:eastAsia="en-GB"/>
    </w:rPr>
  </w:style>
  <w:style w:type="paragraph" w:customStyle="1" w:styleId="rightpanel">
    <w:name w:val="rightpanel"/>
    <w:basedOn w:val="Normal"/>
    <w:rsid w:val="00B0471C"/>
    <w:pPr>
      <w:widowControl/>
      <w:shd w:val="clear" w:color="auto" w:fill="9CCFFF"/>
      <w:spacing w:beforeAutospacing="1" w:afterAutospacing="1"/>
    </w:pPr>
    <w:rPr>
      <w:snapToGrid/>
      <w:szCs w:val="24"/>
      <w:lang w:eastAsia="en-GB"/>
    </w:rPr>
  </w:style>
  <w:style w:type="paragraph" w:customStyle="1" w:styleId="menu">
    <w:name w:val="menu"/>
    <w:basedOn w:val="Normal"/>
    <w:rsid w:val="00B0471C"/>
    <w:pPr>
      <w:widowControl/>
      <w:shd w:val="clear" w:color="auto" w:fill="E7EBF7"/>
      <w:spacing w:beforeAutospacing="1" w:afterAutospacing="1"/>
    </w:pPr>
    <w:rPr>
      <w:snapToGrid/>
      <w:szCs w:val="24"/>
      <w:lang w:eastAsia="en-GB"/>
    </w:rPr>
  </w:style>
  <w:style w:type="paragraph" w:customStyle="1" w:styleId="mainlinksep">
    <w:name w:val="mainlinksep"/>
    <w:basedOn w:val="Normal"/>
    <w:rsid w:val="00B0471C"/>
    <w:pPr>
      <w:widowControl/>
      <w:spacing w:beforeAutospacing="1" w:afterAutospacing="1"/>
    </w:pPr>
    <w:rPr>
      <w:snapToGrid/>
      <w:szCs w:val="24"/>
      <w:lang w:eastAsia="en-GB"/>
    </w:rPr>
  </w:style>
  <w:style w:type="paragraph" w:customStyle="1" w:styleId="menuwhitebackground">
    <w:name w:val="menuwhitebackground"/>
    <w:basedOn w:val="Normal"/>
    <w:rsid w:val="00B0471C"/>
    <w:pPr>
      <w:widowControl/>
      <w:shd w:val="clear" w:color="auto" w:fill="FFFFFF"/>
      <w:spacing w:beforeAutospacing="1" w:afterAutospacing="1"/>
    </w:pPr>
    <w:rPr>
      <w:snapToGrid/>
      <w:szCs w:val="24"/>
      <w:lang w:eastAsia="en-GB"/>
    </w:rPr>
  </w:style>
  <w:style w:type="paragraph" w:customStyle="1" w:styleId="pollquestion">
    <w:name w:val="pollquestion"/>
    <w:basedOn w:val="Normal"/>
    <w:rsid w:val="00B0471C"/>
    <w:pPr>
      <w:widowControl/>
      <w:spacing w:beforeAutospacing="1" w:afterAutospacing="1"/>
    </w:pPr>
    <w:rPr>
      <w:b/>
      <w:bCs/>
      <w:snapToGrid/>
      <w:color w:val="0069CE"/>
      <w:szCs w:val="24"/>
      <w:lang w:eastAsia="en-GB"/>
    </w:rPr>
  </w:style>
  <w:style w:type="paragraph" w:customStyle="1" w:styleId="tourismlink">
    <w:name w:val="tourismlink"/>
    <w:basedOn w:val="Normal"/>
    <w:rsid w:val="00B0471C"/>
    <w:pPr>
      <w:widowControl/>
      <w:shd w:val="clear" w:color="auto" w:fill="FFFFFF"/>
      <w:spacing w:beforeAutospacing="1" w:afterAutospacing="1"/>
    </w:pPr>
    <w:rPr>
      <w:snapToGrid/>
      <w:szCs w:val="24"/>
      <w:lang w:eastAsia="en-GB"/>
    </w:rPr>
  </w:style>
  <w:style w:type="paragraph" w:customStyle="1" w:styleId="searchli">
    <w:name w:val="searchli"/>
    <w:basedOn w:val="Normal"/>
    <w:rsid w:val="00B0471C"/>
    <w:pPr>
      <w:widowControl/>
      <w:spacing w:beforeAutospacing="1" w:afterAutospacing="1"/>
      <w:ind w:left="60"/>
    </w:pPr>
    <w:rPr>
      <w:snapToGrid/>
      <w:szCs w:val="24"/>
      <w:lang w:eastAsia="en-GB"/>
    </w:rPr>
  </w:style>
  <w:style w:type="paragraph" w:customStyle="1" w:styleId="narrowmarginlist">
    <w:name w:val="narrowmarginlist"/>
    <w:basedOn w:val="Normal"/>
    <w:rsid w:val="00B0471C"/>
    <w:pPr>
      <w:widowControl/>
      <w:spacing w:beforeAutospacing="1" w:afterAutospacing="1"/>
      <w:ind w:left="405"/>
    </w:pPr>
    <w:rPr>
      <w:snapToGrid/>
      <w:szCs w:val="24"/>
      <w:lang w:eastAsia="en-GB"/>
    </w:rPr>
  </w:style>
  <w:style w:type="paragraph" w:customStyle="1" w:styleId="button">
    <w:name w:val="button"/>
    <w:basedOn w:val="Normal"/>
    <w:rsid w:val="00B0471C"/>
    <w:pPr>
      <w:widowControl/>
      <w:shd w:val="clear" w:color="auto" w:fill="0808C6"/>
      <w:spacing w:beforeAutospacing="1" w:afterAutospacing="1"/>
    </w:pPr>
    <w:rPr>
      <w:rFonts w:ascii="Tahoma" w:hAnsi="Tahoma" w:cs="Tahoma"/>
      <w:b/>
      <w:bCs/>
      <w:snapToGrid/>
      <w:color w:val="FFFFFF"/>
      <w:szCs w:val="24"/>
      <w:lang w:eastAsia="en-GB"/>
    </w:rPr>
  </w:style>
  <w:style w:type="paragraph" w:customStyle="1" w:styleId="formbutton">
    <w:name w:val="formbutton"/>
    <w:basedOn w:val="Normal"/>
    <w:rsid w:val="00B0471C"/>
    <w:pPr>
      <w:widowControl/>
      <w:pBdr>
        <w:top w:val="single" w:sz="6" w:space="0" w:color="B28980"/>
        <w:left w:val="single" w:sz="6" w:space="0" w:color="955D50"/>
        <w:bottom w:val="single" w:sz="6" w:space="0" w:color="33150E"/>
        <w:right w:val="single" w:sz="6" w:space="0" w:color="4D2016"/>
      </w:pBdr>
      <w:shd w:val="clear" w:color="auto" w:fill="2E757C"/>
      <w:spacing w:beforeAutospacing="1" w:afterAutospacing="1"/>
    </w:pPr>
    <w:rPr>
      <w:snapToGrid/>
      <w:color w:val="FFFFFF"/>
      <w:sz w:val="15"/>
      <w:szCs w:val="15"/>
      <w:lang w:eastAsia="en-GB"/>
    </w:rPr>
  </w:style>
  <w:style w:type="paragraph" w:customStyle="1" w:styleId="mappanel">
    <w:name w:val="mappanel"/>
    <w:basedOn w:val="Normal"/>
    <w:rsid w:val="00B0471C"/>
    <w:pPr>
      <w:widowControl/>
      <w:pBdr>
        <w:bottom w:val="single" w:sz="6" w:space="0" w:color="000000"/>
        <w:right w:val="single" w:sz="6" w:space="0" w:color="000000"/>
      </w:pBdr>
      <w:shd w:val="clear" w:color="auto" w:fill="9CCFFF"/>
      <w:spacing w:beforeAutospacing="1" w:afterAutospacing="1"/>
    </w:pPr>
    <w:rPr>
      <w:snapToGrid/>
      <w:szCs w:val="24"/>
      <w:lang w:eastAsia="en-GB"/>
    </w:rPr>
  </w:style>
  <w:style w:type="paragraph" w:customStyle="1" w:styleId="quicklinksheader">
    <w:name w:val="quicklinksheader"/>
    <w:basedOn w:val="Normal"/>
    <w:rsid w:val="00B0471C"/>
    <w:pPr>
      <w:widowControl/>
      <w:shd w:val="clear" w:color="auto" w:fill="9CCFFF"/>
      <w:spacing w:beforeAutospacing="1" w:afterAutospacing="1"/>
    </w:pPr>
    <w:rPr>
      <w:rFonts w:ascii="Arial" w:hAnsi="Arial" w:cs="Arial"/>
      <w:b/>
      <w:bCs/>
      <w:snapToGrid/>
      <w:color w:val="0033AA"/>
      <w:szCs w:val="24"/>
      <w:lang w:eastAsia="en-GB"/>
    </w:rPr>
  </w:style>
  <w:style w:type="paragraph" w:customStyle="1" w:styleId="quicklinksul">
    <w:name w:val="quicklinksul"/>
    <w:basedOn w:val="Normal"/>
    <w:rsid w:val="00B0471C"/>
    <w:pPr>
      <w:widowControl/>
      <w:spacing w:beforeAutospacing="1" w:after="0"/>
      <w:ind w:left="300"/>
    </w:pPr>
    <w:rPr>
      <w:rFonts w:ascii="Arial" w:hAnsi="Arial" w:cs="Arial"/>
      <w:b/>
      <w:bCs/>
      <w:snapToGrid/>
      <w:color w:val="0069CE"/>
      <w:szCs w:val="24"/>
      <w:lang w:eastAsia="en-GB"/>
    </w:rPr>
  </w:style>
  <w:style w:type="paragraph" w:customStyle="1" w:styleId="maintable">
    <w:name w:val="maintable"/>
    <w:basedOn w:val="Normal"/>
    <w:rsid w:val="00B0471C"/>
    <w:pPr>
      <w:widowControl/>
      <w:spacing w:before="0" w:after="0"/>
    </w:pPr>
    <w:rPr>
      <w:snapToGrid/>
      <w:szCs w:val="24"/>
      <w:lang w:eastAsia="en-GB"/>
    </w:rPr>
  </w:style>
  <w:style w:type="paragraph" w:customStyle="1" w:styleId="verifypanel">
    <w:name w:val="verifypanel"/>
    <w:basedOn w:val="Normal"/>
    <w:rsid w:val="00B0471C"/>
    <w:pPr>
      <w:widowControl/>
      <w:shd w:val="clear" w:color="auto" w:fill="4169E1"/>
      <w:spacing w:beforeAutospacing="1" w:afterAutospacing="1"/>
    </w:pPr>
    <w:rPr>
      <w:b/>
      <w:bCs/>
      <w:snapToGrid/>
      <w:color w:val="FFFFFF"/>
      <w:szCs w:val="24"/>
      <w:lang w:eastAsia="en-GB"/>
    </w:rPr>
  </w:style>
  <w:style w:type="paragraph" w:customStyle="1" w:styleId="mythheadercell">
    <w:name w:val="mythheadercell"/>
    <w:basedOn w:val="Normal"/>
    <w:rsid w:val="00B0471C"/>
    <w:pPr>
      <w:widowControl/>
      <w:pBdr>
        <w:bottom w:val="single" w:sz="6" w:space="0" w:color="5395D3"/>
        <w:right w:val="single" w:sz="6" w:space="0" w:color="5395D3"/>
      </w:pBdr>
      <w:shd w:val="clear" w:color="auto" w:fill="9CCFFF"/>
      <w:spacing w:beforeAutospacing="1" w:afterAutospacing="1"/>
    </w:pPr>
    <w:rPr>
      <w:snapToGrid/>
      <w:sz w:val="21"/>
      <w:szCs w:val="21"/>
      <w:lang w:eastAsia="en-GB"/>
    </w:rPr>
  </w:style>
  <w:style w:type="paragraph" w:customStyle="1" w:styleId="factheadercell">
    <w:name w:val="factheadercell"/>
    <w:basedOn w:val="Normal"/>
    <w:rsid w:val="00B0471C"/>
    <w:pPr>
      <w:widowControl/>
      <w:pBdr>
        <w:bottom w:val="single" w:sz="6" w:space="0" w:color="5395D3"/>
        <w:right w:val="single" w:sz="6" w:space="0" w:color="5395D3"/>
      </w:pBdr>
      <w:shd w:val="clear" w:color="auto" w:fill="9CCFFF"/>
      <w:spacing w:beforeAutospacing="1" w:afterAutospacing="1"/>
    </w:pPr>
    <w:rPr>
      <w:snapToGrid/>
      <w:sz w:val="21"/>
      <w:szCs w:val="21"/>
      <w:lang w:eastAsia="en-GB"/>
    </w:rPr>
  </w:style>
  <w:style w:type="paragraph" w:customStyle="1" w:styleId="mythcell">
    <w:name w:val="mythcell"/>
    <w:basedOn w:val="Normal"/>
    <w:rsid w:val="00B0471C"/>
    <w:pPr>
      <w:widowControl/>
      <w:shd w:val="clear" w:color="auto" w:fill="E7EBF7"/>
      <w:spacing w:beforeAutospacing="1" w:afterAutospacing="1"/>
    </w:pPr>
    <w:rPr>
      <w:snapToGrid/>
      <w:szCs w:val="24"/>
      <w:lang w:eastAsia="en-GB"/>
    </w:rPr>
  </w:style>
  <w:style w:type="paragraph" w:customStyle="1" w:styleId="factcell">
    <w:name w:val="factcell"/>
    <w:basedOn w:val="Normal"/>
    <w:rsid w:val="00B0471C"/>
    <w:pPr>
      <w:widowControl/>
      <w:shd w:val="clear" w:color="auto" w:fill="CAE2F0"/>
      <w:spacing w:beforeAutospacing="1" w:afterAutospacing="1"/>
    </w:pPr>
    <w:rPr>
      <w:snapToGrid/>
      <w:color w:val="000099"/>
      <w:szCs w:val="24"/>
      <w:lang w:eastAsia="en-GB"/>
    </w:rPr>
  </w:style>
  <w:style w:type="paragraph" w:customStyle="1" w:styleId="hrefsearchbuttonsv4">
    <w:name w:val="hrefsearchbuttonsv4"/>
    <w:basedOn w:val="Normal"/>
    <w:rsid w:val="00B0471C"/>
    <w:pPr>
      <w:widowControl/>
      <w:spacing w:before="150" w:afterAutospacing="1"/>
      <w:ind w:left="450"/>
    </w:pPr>
    <w:rPr>
      <w:snapToGrid/>
      <w:szCs w:val="24"/>
      <w:lang w:eastAsia="en-GB"/>
    </w:rPr>
  </w:style>
  <w:style w:type="paragraph" w:customStyle="1" w:styleId="clearer">
    <w:name w:val="clearer"/>
    <w:basedOn w:val="Normal"/>
    <w:rsid w:val="00B0471C"/>
    <w:pPr>
      <w:widowControl/>
      <w:spacing w:beforeAutospacing="1" w:afterAutospacing="1"/>
    </w:pPr>
    <w:rPr>
      <w:snapToGrid/>
      <w:szCs w:val="24"/>
      <w:lang w:eastAsia="en-GB"/>
    </w:rPr>
  </w:style>
  <w:style w:type="paragraph" w:customStyle="1" w:styleId="indent">
    <w:name w:val="indent"/>
    <w:basedOn w:val="Normal"/>
    <w:rsid w:val="00B0471C"/>
    <w:pPr>
      <w:widowControl/>
      <w:spacing w:beforeAutospacing="1" w:afterAutospacing="1"/>
      <w:ind w:left="600" w:right="600"/>
    </w:pPr>
    <w:rPr>
      <w:snapToGrid/>
      <w:szCs w:val="24"/>
      <w:lang w:eastAsia="en-GB"/>
    </w:rPr>
  </w:style>
  <w:style w:type="paragraph" w:customStyle="1" w:styleId="bold">
    <w:name w:val="bold"/>
    <w:basedOn w:val="Normal"/>
    <w:rsid w:val="00B0471C"/>
    <w:pPr>
      <w:widowControl/>
      <w:spacing w:beforeAutospacing="1" w:afterAutospacing="1"/>
    </w:pPr>
    <w:rPr>
      <w:b/>
      <w:bCs/>
      <w:snapToGrid/>
      <w:szCs w:val="24"/>
      <w:lang w:eastAsia="en-GB"/>
    </w:rPr>
  </w:style>
  <w:style w:type="paragraph" w:customStyle="1" w:styleId="italic">
    <w:name w:val="italic"/>
    <w:basedOn w:val="Normal"/>
    <w:rsid w:val="00B0471C"/>
    <w:pPr>
      <w:widowControl/>
      <w:spacing w:beforeAutospacing="1" w:afterAutospacing="1"/>
    </w:pPr>
    <w:rPr>
      <w:i/>
      <w:iCs/>
      <w:snapToGrid/>
      <w:szCs w:val="24"/>
      <w:lang w:eastAsia="en-GB"/>
    </w:rPr>
  </w:style>
  <w:style w:type="paragraph" w:customStyle="1" w:styleId="underline">
    <w:name w:val="underline"/>
    <w:basedOn w:val="Normal"/>
    <w:rsid w:val="00B0471C"/>
    <w:pPr>
      <w:widowControl/>
      <w:spacing w:beforeAutospacing="1" w:afterAutospacing="1"/>
    </w:pPr>
    <w:rPr>
      <w:snapToGrid/>
      <w:szCs w:val="24"/>
      <w:u w:val="single"/>
      <w:lang w:eastAsia="en-GB"/>
    </w:rPr>
  </w:style>
  <w:style w:type="paragraph" w:customStyle="1" w:styleId="underlined">
    <w:name w:val="underlined"/>
    <w:basedOn w:val="Normal"/>
    <w:rsid w:val="00B0471C"/>
    <w:pPr>
      <w:widowControl/>
      <w:spacing w:beforeAutospacing="1" w:afterAutospacing="1"/>
    </w:pPr>
    <w:rPr>
      <w:snapToGrid/>
      <w:szCs w:val="24"/>
      <w:u w:val="single"/>
      <w:lang w:eastAsia="en-GB"/>
    </w:rPr>
  </w:style>
  <w:style w:type="paragraph" w:customStyle="1" w:styleId="left">
    <w:name w:val="left"/>
    <w:basedOn w:val="Normal"/>
    <w:rsid w:val="00B0471C"/>
    <w:pPr>
      <w:widowControl/>
      <w:spacing w:beforeAutospacing="1" w:afterAutospacing="1"/>
    </w:pPr>
    <w:rPr>
      <w:snapToGrid/>
      <w:szCs w:val="24"/>
      <w:lang w:eastAsia="en-GB"/>
    </w:rPr>
  </w:style>
  <w:style w:type="paragraph" w:customStyle="1" w:styleId="center">
    <w:name w:val="center"/>
    <w:basedOn w:val="Normal"/>
    <w:rsid w:val="00B0471C"/>
    <w:pPr>
      <w:widowControl/>
      <w:spacing w:beforeAutospacing="1" w:afterAutospacing="1"/>
      <w:jc w:val="center"/>
    </w:pPr>
    <w:rPr>
      <w:snapToGrid/>
      <w:szCs w:val="24"/>
      <w:lang w:eastAsia="en-GB"/>
    </w:rPr>
  </w:style>
  <w:style w:type="paragraph" w:customStyle="1" w:styleId="right">
    <w:name w:val="right"/>
    <w:basedOn w:val="Normal"/>
    <w:rsid w:val="00B0471C"/>
    <w:pPr>
      <w:widowControl/>
      <w:spacing w:beforeAutospacing="1" w:afterAutospacing="1"/>
      <w:jc w:val="right"/>
    </w:pPr>
    <w:rPr>
      <w:snapToGrid/>
      <w:szCs w:val="24"/>
      <w:lang w:eastAsia="en-GB"/>
    </w:rPr>
  </w:style>
  <w:style w:type="paragraph" w:customStyle="1" w:styleId="top">
    <w:name w:val="top"/>
    <w:basedOn w:val="Normal"/>
    <w:rsid w:val="00B0471C"/>
    <w:pPr>
      <w:widowControl/>
      <w:spacing w:beforeAutospacing="1" w:afterAutospacing="1"/>
      <w:textAlignment w:val="top"/>
    </w:pPr>
    <w:rPr>
      <w:snapToGrid/>
      <w:szCs w:val="24"/>
      <w:lang w:eastAsia="en-GB"/>
    </w:rPr>
  </w:style>
  <w:style w:type="paragraph" w:customStyle="1" w:styleId="middle">
    <w:name w:val="middle"/>
    <w:basedOn w:val="Normal"/>
    <w:rsid w:val="00B0471C"/>
    <w:pPr>
      <w:widowControl/>
      <w:spacing w:beforeAutospacing="1" w:afterAutospacing="1"/>
      <w:textAlignment w:val="center"/>
    </w:pPr>
    <w:rPr>
      <w:snapToGrid/>
      <w:szCs w:val="24"/>
      <w:lang w:eastAsia="en-GB"/>
    </w:rPr>
  </w:style>
  <w:style w:type="paragraph" w:customStyle="1" w:styleId="bottom">
    <w:name w:val="bottom"/>
    <w:basedOn w:val="Normal"/>
    <w:rsid w:val="00B0471C"/>
    <w:pPr>
      <w:widowControl/>
      <w:spacing w:beforeAutospacing="1" w:afterAutospacing="1"/>
      <w:textAlignment w:val="bottom"/>
    </w:pPr>
    <w:rPr>
      <w:snapToGrid/>
      <w:szCs w:val="24"/>
      <w:lang w:eastAsia="en-GB"/>
    </w:rPr>
  </w:style>
  <w:style w:type="paragraph" w:customStyle="1" w:styleId="no-border">
    <w:name w:val="no-border"/>
    <w:basedOn w:val="Normal"/>
    <w:rsid w:val="00B0471C"/>
    <w:pPr>
      <w:widowControl/>
      <w:spacing w:beforeAutospacing="1" w:afterAutospacing="1"/>
    </w:pPr>
    <w:rPr>
      <w:snapToGrid/>
      <w:szCs w:val="24"/>
      <w:lang w:eastAsia="en-GB"/>
    </w:rPr>
  </w:style>
  <w:style w:type="paragraph" w:customStyle="1" w:styleId="tableborder">
    <w:name w:val="tableborder"/>
    <w:basedOn w:val="Normal"/>
    <w:rsid w:val="00B0471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Autospacing="1" w:afterAutospacing="1"/>
    </w:pPr>
    <w:rPr>
      <w:snapToGrid/>
      <w:szCs w:val="24"/>
      <w:lang w:eastAsia="en-GB"/>
    </w:rPr>
  </w:style>
  <w:style w:type="paragraph" w:customStyle="1" w:styleId="imagecenter">
    <w:name w:val="imagecenter"/>
    <w:basedOn w:val="Normal"/>
    <w:rsid w:val="00B0471C"/>
    <w:pPr>
      <w:widowControl/>
      <w:spacing w:before="0" w:after="0"/>
      <w:jc w:val="center"/>
    </w:pPr>
    <w:rPr>
      <w:snapToGrid/>
      <w:szCs w:val="24"/>
      <w:lang w:eastAsia="en-GB"/>
    </w:rPr>
  </w:style>
  <w:style w:type="paragraph" w:customStyle="1" w:styleId="weatherbar">
    <w:name w:val="weatherbar"/>
    <w:basedOn w:val="Normal"/>
    <w:rsid w:val="00B0471C"/>
    <w:pPr>
      <w:widowControl/>
      <w:spacing w:before="60" w:after="0"/>
      <w:ind w:right="60"/>
    </w:pPr>
    <w:rPr>
      <w:rFonts w:ascii="Tahoma" w:hAnsi="Tahoma" w:cs="Tahoma"/>
      <w:b/>
      <w:bCs/>
      <w:snapToGrid/>
      <w:szCs w:val="24"/>
      <w:lang w:eastAsia="en-GB"/>
    </w:rPr>
  </w:style>
  <w:style w:type="paragraph" w:customStyle="1" w:styleId="submenuitem">
    <w:name w:val="submenuitem"/>
    <w:basedOn w:val="Normal"/>
    <w:rsid w:val="00B0471C"/>
    <w:pPr>
      <w:widowControl/>
      <w:spacing w:beforeAutospacing="1" w:afterAutospacing="1"/>
    </w:pPr>
    <w:rPr>
      <w:snapToGrid/>
      <w:color w:val="00000F"/>
      <w:szCs w:val="24"/>
      <w:lang w:eastAsia="en-GB"/>
    </w:rPr>
  </w:style>
  <w:style w:type="paragraph" w:customStyle="1" w:styleId="red">
    <w:name w:val="red"/>
    <w:basedOn w:val="Normal"/>
    <w:rsid w:val="00B0471C"/>
    <w:pPr>
      <w:widowControl/>
      <w:spacing w:beforeAutospacing="1" w:afterAutospacing="1"/>
    </w:pPr>
    <w:rPr>
      <w:snapToGrid/>
      <w:color w:val="D42E12"/>
      <w:szCs w:val="24"/>
      <w:lang w:eastAsia="en-GB"/>
    </w:rPr>
  </w:style>
  <w:style w:type="paragraph" w:customStyle="1" w:styleId="h3c476">
    <w:name w:val="h3_c476"/>
    <w:basedOn w:val="Normal"/>
    <w:rsid w:val="00B0471C"/>
    <w:pPr>
      <w:widowControl/>
      <w:spacing w:beforeAutospacing="1" w:afterAutospacing="1"/>
    </w:pPr>
    <w:rPr>
      <w:snapToGrid/>
      <w:szCs w:val="24"/>
      <w:lang w:eastAsia="en-GB"/>
    </w:rPr>
  </w:style>
  <w:style w:type="paragraph" w:customStyle="1" w:styleId="h3c478">
    <w:name w:val="h3_c478"/>
    <w:basedOn w:val="Normal"/>
    <w:rsid w:val="00B0471C"/>
    <w:pPr>
      <w:widowControl/>
      <w:spacing w:beforeAutospacing="1" w:afterAutospacing="1"/>
    </w:pPr>
    <w:rPr>
      <w:snapToGrid/>
      <w:szCs w:val="24"/>
      <w:lang w:eastAsia="en-GB"/>
    </w:rPr>
  </w:style>
  <w:style w:type="paragraph" w:customStyle="1" w:styleId="h2c478">
    <w:name w:val="h2_c478"/>
    <w:basedOn w:val="Normal"/>
    <w:rsid w:val="00B0471C"/>
    <w:pPr>
      <w:widowControl/>
      <w:spacing w:beforeAutospacing="1" w:afterAutospacing="1"/>
    </w:pPr>
    <w:rPr>
      <w:snapToGrid/>
      <w:szCs w:val="24"/>
      <w:lang w:eastAsia="en-GB"/>
    </w:rPr>
  </w:style>
  <w:style w:type="paragraph" w:customStyle="1" w:styleId="h31c482">
    <w:name w:val="h31_c482"/>
    <w:basedOn w:val="Normal"/>
    <w:rsid w:val="00B0471C"/>
    <w:pPr>
      <w:widowControl/>
      <w:spacing w:beforeAutospacing="1" w:afterAutospacing="1"/>
    </w:pPr>
    <w:rPr>
      <w:snapToGrid/>
      <w:szCs w:val="24"/>
      <w:lang w:eastAsia="en-GB"/>
    </w:rPr>
  </w:style>
  <w:style w:type="paragraph" w:customStyle="1" w:styleId="msofooterc490">
    <w:name w:val="msofooter_c490"/>
    <w:basedOn w:val="Normal"/>
    <w:rsid w:val="00B0471C"/>
    <w:pPr>
      <w:widowControl/>
      <w:spacing w:beforeAutospacing="1" w:afterAutospacing="1"/>
    </w:pPr>
    <w:rPr>
      <w:snapToGrid/>
      <w:szCs w:val="24"/>
      <w:lang w:eastAsia="en-GB"/>
    </w:rPr>
  </w:style>
  <w:style w:type="character" w:customStyle="1" w:styleId="spelle">
    <w:name w:val="spelle"/>
    <w:basedOn w:val="DefaultParagraphFont"/>
    <w:rsid w:val="00B0471C"/>
  </w:style>
  <w:style w:type="paragraph" w:customStyle="1" w:styleId="h3c482">
    <w:name w:val="h3_c482"/>
    <w:basedOn w:val="Normal"/>
    <w:rsid w:val="00B0471C"/>
    <w:pPr>
      <w:widowControl/>
      <w:spacing w:beforeAutospacing="1" w:afterAutospacing="1"/>
    </w:pPr>
    <w:rPr>
      <w:snapToGrid/>
      <w:szCs w:val="24"/>
      <w:lang w:eastAsia="en-GB"/>
    </w:rPr>
  </w:style>
  <w:style w:type="character" w:customStyle="1" w:styleId="grame">
    <w:name w:val="grame"/>
    <w:basedOn w:val="DefaultParagraphFont"/>
    <w:rsid w:val="00B0471C"/>
  </w:style>
  <w:style w:type="paragraph" w:customStyle="1" w:styleId="msobodytextindent2c630">
    <w:name w:val="msobodytextindent2_c630"/>
    <w:basedOn w:val="Normal"/>
    <w:rsid w:val="00B0471C"/>
    <w:pPr>
      <w:widowControl/>
      <w:spacing w:beforeAutospacing="1" w:afterAutospacing="1"/>
    </w:pPr>
    <w:rPr>
      <w:snapToGrid/>
      <w:szCs w:val="24"/>
      <w:lang w:eastAsia="en-GB"/>
    </w:rPr>
  </w:style>
  <w:style w:type="paragraph" w:customStyle="1" w:styleId="msobodytextindent2c568">
    <w:name w:val="msobodytextindent2_c568"/>
    <w:basedOn w:val="Normal"/>
    <w:rsid w:val="00B0471C"/>
    <w:pPr>
      <w:widowControl/>
      <w:spacing w:beforeAutospacing="1" w:afterAutospacing="1"/>
    </w:pPr>
    <w:rPr>
      <w:snapToGrid/>
      <w:szCs w:val="24"/>
      <w:lang w:eastAsia="en-GB"/>
    </w:rPr>
  </w:style>
  <w:style w:type="paragraph" w:customStyle="1" w:styleId="styleheading114ptcharc476">
    <w:name w:val="styleheading114ptchar_c476"/>
    <w:basedOn w:val="Normal"/>
    <w:rsid w:val="00B0471C"/>
    <w:pPr>
      <w:widowControl/>
      <w:spacing w:beforeAutospacing="1" w:afterAutospacing="1"/>
    </w:pPr>
    <w:rPr>
      <w:snapToGrid/>
      <w:szCs w:val="24"/>
      <w:lang w:eastAsia="en-GB"/>
    </w:rPr>
  </w:style>
  <w:style w:type="paragraph" w:customStyle="1" w:styleId="msobodytextindentc544">
    <w:name w:val="msobodytextindent_c544"/>
    <w:basedOn w:val="Normal"/>
    <w:rsid w:val="00B0471C"/>
    <w:pPr>
      <w:widowControl/>
      <w:spacing w:beforeAutospacing="1" w:afterAutospacing="1"/>
    </w:pPr>
    <w:rPr>
      <w:snapToGrid/>
      <w:szCs w:val="24"/>
      <w:lang w:eastAsia="en-GB"/>
    </w:rPr>
  </w:style>
  <w:style w:type="paragraph" w:customStyle="1" w:styleId="msolist2c718">
    <w:name w:val="msolist2_c718"/>
    <w:basedOn w:val="Normal"/>
    <w:rsid w:val="00B0471C"/>
    <w:pPr>
      <w:widowControl/>
      <w:spacing w:beforeAutospacing="1" w:afterAutospacing="1"/>
    </w:pPr>
    <w:rPr>
      <w:snapToGrid/>
      <w:szCs w:val="24"/>
      <w:lang w:eastAsia="en-GB"/>
    </w:rPr>
  </w:style>
  <w:style w:type="paragraph" w:customStyle="1" w:styleId="msolist2c618">
    <w:name w:val="msolist2_c618"/>
    <w:basedOn w:val="Normal"/>
    <w:rsid w:val="00B0471C"/>
    <w:pPr>
      <w:widowControl/>
      <w:spacing w:beforeAutospacing="1" w:afterAutospacing="1"/>
    </w:pPr>
    <w:rPr>
      <w:snapToGrid/>
      <w:szCs w:val="24"/>
      <w:lang w:eastAsia="en-GB"/>
    </w:rPr>
  </w:style>
  <w:style w:type="paragraph" w:customStyle="1" w:styleId="msobodytextindentc594">
    <w:name w:val="msobodytextindent_c594"/>
    <w:basedOn w:val="Normal"/>
    <w:rsid w:val="00B0471C"/>
    <w:pPr>
      <w:widowControl/>
      <w:spacing w:beforeAutospacing="1" w:afterAutospacing="1"/>
    </w:pPr>
    <w:rPr>
      <w:snapToGrid/>
      <w:szCs w:val="24"/>
      <w:lang w:eastAsia="en-GB"/>
    </w:rPr>
  </w:style>
  <w:style w:type="paragraph" w:customStyle="1" w:styleId="msobodytextindentc670">
    <w:name w:val="msobodytextindent_c670"/>
    <w:basedOn w:val="Normal"/>
    <w:rsid w:val="00B0471C"/>
    <w:pPr>
      <w:widowControl/>
      <w:spacing w:beforeAutospacing="1" w:afterAutospacing="1"/>
    </w:pPr>
    <w:rPr>
      <w:snapToGrid/>
      <w:szCs w:val="24"/>
      <w:lang w:eastAsia="en-GB"/>
    </w:rPr>
  </w:style>
  <w:style w:type="character" w:customStyle="1" w:styleId="heading1charchar">
    <w:name w:val="heading1charchar"/>
    <w:basedOn w:val="DefaultParagraphFont"/>
    <w:rsid w:val="00B0471C"/>
  </w:style>
  <w:style w:type="paragraph" w:customStyle="1" w:styleId="Style1">
    <w:name w:val="Style1"/>
    <w:basedOn w:val="Normal"/>
    <w:rsid w:val="00B0471C"/>
    <w:pPr>
      <w:widowControl/>
      <w:spacing w:beforeAutospacing="1" w:afterAutospacing="1"/>
      <w:ind w:left="720" w:hanging="720"/>
      <w:jc w:val="both"/>
    </w:pPr>
    <w:rPr>
      <w:rFonts w:ascii="Arial" w:hAnsi="Arial" w:cs="Arial"/>
      <w:snapToGrid/>
      <w:sz w:val="20"/>
      <w:lang w:eastAsia="en-GB"/>
    </w:rPr>
  </w:style>
  <w:style w:type="paragraph" w:customStyle="1" w:styleId="Style2">
    <w:name w:val="Style2"/>
    <w:basedOn w:val="Style1"/>
    <w:rsid w:val="00B0471C"/>
    <w:pPr>
      <w:ind w:firstLine="0"/>
    </w:pPr>
  </w:style>
  <w:style w:type="paragraph" w:styleId="ListParagraph">
    <w:name w:val="List Paragraph"/>
    <w:basedOn w:val="Normal"/>
    <w:uiPriority w:val="34"/>
    <w:qFormat/>
    <w:rsid w:val="001C3B1D"/>
    <w:pPr>
      <w:widowControl/>
      <w:spacing w:before="0" w:after="0"/>
      <w:ind w:left="720"/>
    </w:pPr>
    <w:rPr>
      <w:rFonts w:ascii="Calibri" w:eastAsia="Calibri" w:hAnsi="Calibri" w:cs="Calibri"/>
      <w:snapToGrid/>
      <w:sz w:val="22"/>
      <w:szCs w:val="22"/>
    </w:rPr>
  </w:style>
  <w:style w:type="paragraph" w:customStyle="1" w:styleId="CM21">
    <w:name w:val="CM21"/>
    <w:basedOn w:val="Normal"/>
    <w:next w:val="Normal"/>
    <w:uiPriority w:val="99"/>
    <w:rsid w:val="009A2BE4"/>
    <w:pPr>
      <w:widowControl/>
      <w:autoSpaceDE w:val="0"/>
      <w:autoSpaceDN w:val="0"/>
      <w:adjustRightInd w:val="0"/>
      <w:spacing w:before="0" w:after="0"/>
    </w:pPr>
    <w:rPr>
      <w:rFonts w:ascii="Trebuchet-MS,Bold" w:eastAsia="Calibri" w:hAnsi="Trebuchet-MS,Bold"/>
      <w:snapToGrid/>
      <w:szCs w:val="24"/>
    </w:rPr>
  </w:style>
  <w:style w:type="character" w:styleId="UnresolvedMention">
    <w:name w:val="Unresolved Mention"/>
    <w:uiPriority w:val="99"/>
    <w:semiHidden/>
    <w:unhideWhenUsed/>
    <w:rsid w:val="00D152D0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rsid w:val="007730D9"/>
    <w:rPr>
      <w:sz w:val="20"/>
    </w:rPr>
  </w:style>
  <w:style w:type="character" w:customStyle="1" w:styleId="FootnoteTextChar">
    <w:name w:val="Footnote Text Char"/>
    <w:link w:val="FootnoteText"/>
    <w:rsid w:val="007730D9"/>
    <w:rPr>
      <w:snapToGrid w:val="0"/>
      <w:lang w:eastAsia="en-US"/>
    </w:rPr>
  </w:style>
  <w:style w:type="character" w:styleId="FootnoteReference">
    <w:name w:val="footnote reference"/>
    <w:rsid w:val="007730D9"/>
    <w:rPr>
      <w:vertAlign w:val="superscript"/>
    </w:rPr>
  </w:style>
  <w:style w:type="table" w:styleId="TableGridLight">
    <w:name w:val="Grid Table Light"/>
    <w:basedOn w:val="TableNormal"/>
    <w:uiPriority w:val="40"/>
    <w:rsid w:val="00BB36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88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F9AD842871AB459956B80F62F43118" ma:contentTypeVersion="4" ma:contentTypeDescription="Create a new document." ma:contentTypeScope="" ma:versionID="3151437fe9b8456dc0c5be9d53d6c0cf">
  <xsd:schema xmlns:xsd="http://www.w3.org/2001/XMLSchema" xmlns:xs="http://www.w3.org/2001/XMLSchema" xmlns:p="http://schemas.microsoft.com/office/2006/metadata/properties" xmlns:ns2="4d9c3934-e76e-4407-ae2e-ca2b97342845" targetNamespace="http://schemas.microsoft.com/office/2006/metadata/properties" ma:root="true" ma:fieldsID="860ac708a7c9b8286d7471df1c840393" ns2:_="">
    <xsd:import namespace="4d9c3934-e76e-4407-ae2e-ca2b973428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c3934-e76e-4407-ae2e-ca2b973428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09A21-F129-4272-BA48-BB698B9005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30F4EF-5282-42B2-8859-D393EEB07D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B6F5F1-C4AD-4AB1-9F7E-A66F05491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9c3934-e76e-4407-ae2e-ca2b973428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E62287-08BF-4040-B88E-D0E9BC4B4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Template</vt:lpstr>
    </vt:vector>
  </TitlesOfParts>
  <Company>NE Lincolnshire Council</Company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Template</dc:title>
  <dc:subject/>
  <dc:creator>Dean-King, Len</dc:creator>
  <cp:keywords/>
  <cp:lastModifiedBy>Lee Dimberline (NELC)</cp:lastModifiedBy>
  <cp:revision>1</cp:revision>
  <cp:lastPrinted>2013-08-12T14:50:00Z</cp:lastPrinted>
  <dcterms:created xsi:type="dcterms:W3CDTF">2021-03-24T15:40:00Z</dcterms:created>
  <dcterms:modified xsi:type="dcterms:W3CDTF">2021-03-24T15:40:00Z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97</vt:lpwstr>
  </property>
  <property fmtid="{D5CDD505-2E9C-101B-9397-08002B2CF9AE}" pid="3" name="ContentTypeId">
    <vt:lpwstr>0x010100ACF9AD842871AB459956B80F62F43118</vt:lpwstr>
  </property>
</Properties>
</file>