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759F" w:rsidRDefault="00A4759F" w:rsidP="00A4759F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770"/>
      </w:tblGrid>
      <w:tr w:rsidR="00A4759F" w:rsidTr="00271344">
        <w:tc>
          <w:tcPr>
            <w:tcW w:w="8770" w:type="dxa"/>
            <w:hideMark/>
          </w:tcPr>
          <w:p w:rsidR="00A4759F" w:rsidRPr="007D6FAC" w:rsidRDefault="00A4759F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7D6FAC">
              <w:rPr>
                <w:rFonts w:ascii="Arial" w:hAnsi="Arial" w:cs="Arial"/>
                <w:b/>
                <w:sz w:val="32"/>
                <w:szCs w:val="32"/>
              </w:rPr>
              <w:t>Permanency Planning Meeting Agenda</w:t>
            </w:r>
          </w:p>
        </w:tc>
      </w:tr>
    </w:tbl>
    <w:p w:rsidR="00271344" w:rsidRDefault="00271344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290"/>
        <w:gridCol w:w="5480"/>
      </w:tblGrid>
      <w:tr w:rsidR="007676FC" w:rsidTr="00271344">
        <w:tc>
          <w:tcPr>
            <w:tcW w:w="3290" w:type="dxa"/>
            <w:hideMark/>
          </w:tcPr>
          <w:p w:rsidR="007676FC" w:rsidRDefault="007676FC" w:rsidP="00AA413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5480" w:type="dxa"/>
          </w:tcPr>
          <w:p w:rsidR="007676FC" w:rsidRDefault="007676F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541DB" w:rsidTr="00271344">
        <w:tc>
          <w:tcPr>
            <w:tcW w:w="3290" w:type="dxa"/>
          </w:tcPr>
          <w:p w:rsidR="002541DB" w:rsidRDefault="002541DB" w:rsidP="00AA4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</w:t>
            </w:r>
          </w:p>
        </w:tc>
        <w:tc>
          <w:tcPr>
            <w:tcW w:w="5480" w:type="dxa"/>
          </w:tcPr>
          <w:p w:rsidR="002541DB" w:rsidRDefault="002541D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676FC" w:rsidTr="00271344">
        <w:tc>
          <w:tcPr>
            <w:tcW w:w="3290" w:type="dxa"/>
            <w:hideMark/>
          </w:tcPr>
          <w:p w:rsidR="007676FC" w:rsidRDefault="007676FC" w:rsidP="00AA413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5480" w:type="dxa"/>
          </w:tcPr>
          <w:p w:rsidR="007676FC" w:rsidRDefault="007676F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676FC" w:rsidTr="00271344">
        <w:tc>
          <w:tcPr>
            <w:tcW w:w="3290" w:type="dxa"/>
            <w:hideMark/>
          </w:tcPr>
          <w:p w:rsidR="007676FC" w:rsidRPr="00271344" w:rsidRDefault="007676FC" w:rsidP="00271344">
            <w:pPr>
              <w:rPr>
                <w:rFonts w:ascii="Arial" w:hAnsi="Arial" w:cs="Arial"/>
              </w:rPr>
            </w:pPr>
            <w:r w:rsidRPr="00271344">
              <w:rPr>
                <w:rFonts w:ascii="Arial" w:hAnsi="Arial" w:cs="Arial"/>
              </w:rPr>
              <w:t>Legal status</w:t>
            </w:r>
          </w:p>
        </w:tc>
        <w:tc>
          <w:tcPr>
            <w:tcW w:w="5480" w:type="dxa"/>
          </w:tcPr>
          <w:p w:rsidR="007676FC" w:rsidRDefault="007676F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71344" w:rsidTr="00271344">
        <w:tc>
          <w:tcPr>
            <w:tcW w:w="3290" w:type="dxa"/>
          </w:tcPr>
          <w:p w:rsidR="00271344" w:rsidRPr="00271344" w:rsidRDefault="00271344" w:rsidP="00271344">
            <w:pPr>
              <w:rPr>
                <w:rFonts w:ascii="Arial" w:hAnsi="Arial" w:cs="Arial"/>
              </w:rPr>
            </w:pPr>
            <w:r w:rsidRPr="007676FC">
              <w:rPr>
                <w:rFonts w:ascii="Arial" w:hAnsi="Arial" w:cs="Arial"/>
              </w:rPr>
              <w:t>Ethnicity/culture</w:t>
            </w:r>
          </w:p>
        </w:tc>
        <w:tc>
          <w:tcPr>
            <w:tcW w:w="5480" w:type="dxa"/>
          </w:tcPr>
          <w:p w:rsidR="00271344" w:rsidRDefault="0027134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71344" w:rsidTr="00271344">
        <w:tc>
          <w:tcPr>
            <w:tcW w:w="3290" w:type="dxa"/>
          </w:tcPr>
          <w:p w:rsidR="00271344" w:rsidRPr="00271344" w:rsidRDefault="00271344" w:rsidP="00271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Permanency Planning Meeting:</w:t>
            </w:r>
          </w:p>
        </w:tc>
        <w:tc>
          <w:tcPr>
            <w:tcW w:w="5480" w:type="dxa"/>
          </w:tcPr>
          <w:p w:rsidR="00271344" w:rsidRDefault="0027134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71344" w:rsidRDefault="00271344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770"/>
      </w:tblGrid>
      <w:tr w:rsidR="00115500" w:rsidTr="00BB4A12">
        <w:tc>
          <w:tcPr>
            <w:tcW w:w="8770" w:type="dxa"/>
            <w:hideMark/>
          </w:tcPr>
          <w:p w:rsidR="00115500" w:rsidRPr="00AA413C" w:rsidRDefault="0011550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A413C">
              <w:rPr>
                <w:rFonts w:ascii="Arial" w:hAnsi="Arial" w:cs="Arial"/>
                <w:b/>
              </w:rPr>
              <w:t>1. At</w:t>
            </w:r>
            <w:r w:rsidRPr="00AA413C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tendance</w:t>
            </w:r>
          </w:p>
        </w:tc>
      </w:tr>
      <w:tr w:rsidR="00A4759F" w:rsidTr="00271344">
        <w:tc>
          <w:tcPr>
            <w:tcW w:w="8770" w:type="dxa"/>
          </w:tcPr>
          <w:p w:rsidR="00277A75" w:rsidRDefault="00277A75" w:rsidP="00AA4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Required:</w:t>
            </w:r>
          </w:p>
          <w:p w:rsidR="001E6707" w:rsidRDefault="00277A75" w:rsidP="00AA4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 w:rsidR="001E6707">
              <w:rPr>
                <w:rFonts w:ascii="Arial" w:hAnsi="Arial" w:cs="Arial"/>
              </w:rPr>
              <w:t xml:space="preserve"> Social Worker: Name – </w:t>
            </w:r>
          </w:p>
          <w:p w:rsidR="00015230" w:rsidRDefault="00015230" w:rsidP="00AA4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Team Manager/Assistant </w:t>
            </w:r>
            <w:r w:rsidR="006855DF">
              <w:rPr>
                <w:rFonts w:ascii="Arial" w:hAnsi="Arial" w:cs="Arial"/>
              </w:rPr>
              <w:t>Team Manager</w:t>
            </w:r>
            <w:r w:rsidR="00001A91">
              <w:rPr>
                <w:rFonts w:ascii="Arial" w:hAnsi="Arial" w:cs="Arial"/>
              </w:rPr>
              <w:t>: Name -</w:t>
            </w:r>
          </w:p>
          <w:p w:rsidR="00EB46BF" w:rsidRDefault="001E6707" w:rsidP="00AA4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 w:rsidR="00EB46BF">
              <w:rPr>
                <w:rFonts w:ascii="Arial" w:hAnsi="Arial" w:cs="Arial"/>
              </w:rPr>
              <w:t xml:space="preserve"> Fostering Worker: Name – </w:t>
            </w:r>
          </w:p>
          <w:p w:rsidR="0054022C" w:rsidRDefault="00EB46BF" w:rsidP="00AA4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 w:rsidR="00015230">
              <w:rPr>
                <w:rFonts w:ascii="Arial" w:hAnsi="Arial" w:cs="Arial"/>
              </w:rPr>
              <w:t xml:space="preserve"> Adoption Worker: Name </w:t>
            </w:r>
            <w:r w:rsidR="0054022C">
              <w:rPr>
                <w:rFonts w:ascii="Arial" w:hAnsi="Arial" w:cs="Arial"/>
              </w:rPr>
              <w:t>–</w:t>
            </w:r>
            <w:r w:rsidR="00015230">
              <w:rPr>
                <w:rFonts w:ascii="Arial" w:hAnsi="Arial" w:cs="Arial"/>
              </w:rPr>
              <w:t xml:space="preserve"> </w:t>
            </w:r>
          </w:p>
          <w:p w:rsidR="00D076CB" w:rsidRDefault="0054022C" w:rsidP="00AA4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IRO</w:t>
            </w:r>
            <w:r w:rsidR="00D076CB">
              <w:rPr>
                <w:rFonts w:ascii="Arial" w:hAnsi="Arial" w:cs="Arial"/>
              </w:rPr>
              <w:t xml:space="preserve">: Name – </w:t>
            </w:r>
          </w:p>
          <w:p w:rsidR="00AA413C" w:rsidRPr="00FB63EA" w:rsidRDefault="00D076CB" w:rsidP="00FB63EA">
            <w:pPr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Other: Name:</w:t>
            </w:r>
            <w:r w:rsidR="00550AD0">
              <w:rPr>
                <w:rFonts w:ascii="Arial" w:hAnsi="Arial" w:cs="Arial"/>
              </w:rPr>
              <w:t xml:space="preserve"> </w:t>
            </w:r>
            <w:r w:rsidR="00001A91">
              <w:rPr>
                <w:rFonts w:ascii="Arial" w:hAnsi="Arial" w:cs="Arial"/>
              </w:rPr>
              <w:t>-</w:t>
            </w:r>
          </w:p>
        </w:tc>
      </w:tr>
      <w:tr w:rsidR="00FB63EA" w:rsidTr="00271344">
        <w:tc>
          <w:tcPr>
            <w:tcW w:w="8770" w:type="dxa"/>
          </w:tcPr>
          <w:p w:rsidR="00FB63EA" w:rsidRPr="00FB63EA" w:rsidRDefault="00FB63EA" w:rsidP="00AA413C">
            <w:pPr>
              <w:rPr>
                <w:rFonts w:ascii="Arial" w:hAnsi="Arial" w:cs="Arial"/>
                <w:b/>
              </w:rPr>
            </w:pPr>
            <w:r w:rsidRPr="00AA413C">
              <w:rPr>
                <w:rFonts w:ascii="Arial" w:hAnsi="Arial" w:cs="Arial"/>
                <w:b/>
              </w:rPr>
              <w:t xml:space="preserve">Chair: </w:t>
            </w:r>
          </w:p>
        </w:tc>
      </w:tr>
      <w:tr w:rsidR="00FB63EA" w:rsidTr="00271344">
        <w:tc>
          <w:tcPr>
            <w:tcW w:w="8770" w:type="dxa"/>
          </w:tcPr>
          <w:p w:rsidR="00FB63EA" w:rsidRDefault="00FB63EA" w:rsidP="00AA413C">
            <w:pPr>
              <w:rPr>
                <w:rFonts w:ascii="Arial" w:hAnsi="Arial" w:cs="Arial"/>
              </w:rPr>
            </w:pPr>
            <w:r w:rsidRPr="00AA413C">
              <w:rPr>
                <w:rFonts w:ascii="Arial" w:hAnsi="Arial" w:cs="Arial"/>
              </w:rPr>
              <w:t>Note Taker:</w:t>
            </w:r>
          </w:p>
        </w:tc>
      </w:tr>
      <w:tr w:rsidR="00A4759F" w:rsidTr="00271344">
        <w:tc>
          <w:tcPr>
            <w:tcW w:w="8770" w:type="dxa"/>
            <w:hideMark/>
          </w:tcPr>
          <w:p w:rsidR="00A4759F" w:rsidRDefault="00A4759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Apologies</w:t>
            </w:r>
          </w:p>
        </w:tc>
      </w:tr>
    </w:tbl>
    <w:p w:rsidR="001E6782" w:rsidRDefault="001E6782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770"/>
      </w:tblGrid>
      <w:tr w:rsidR="00A4759F" w:rsidTr="001E6782">
        <w:tc>
          <w:tcPr>
            <w:tcW w:w="8770" w:type="dxa"/>
            <w:shd w:val="clear" w:color="auto" w:fill="auto"/>
            <w:hideMark/>
          </w:tcPr>
          <w:p w:rsidR="00A4759F" w:rsidRPr="001E6782" w:rsidRDefault="00A4759F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E6782">
              <w:rPr>
                <w:rFonts w:ascii="Arial" w:hAnsi="Arial" w:cs="Arial"/>
                <w:b/>
              </w:rPr>
              <w:t>2</w:t>
            </w:r>
            <w:r w:rsidRPr="001E6782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. Reports received</w:t>
            </w:r>
            <w:r w:rsidRPr="001E678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4759F" w:rsidTr="00271344">
        <w:tc>
          <w:tcPr>
            <w:tcW w:w="8770" w:type="dxa"/>
          </w:tcPr>
          <w:p w:rsidR="003312BE" w:rsidRPr="00395B01" w:rsidRDefault="00A5589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These should always include </w:t>
            </w:r>
            <w:r w:rsidR="00283CBE">
              <w:rPr>
                <w:rFonts w:ascii="Arial" w:hAnsi="Arial" w:cs="Arial"/>
                <w:i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i/>
                <w:sz w:val="20"/>
                <w:szCs w:val="20"/>
              </w:rPr>
              <w:t>Chronology</w:t>
            </w:r>
            <w:r w:rsidR="00283CBE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872C5E" w:rsidRPr="00395B01">
              <w:rPr>
                <w:rFonts w:ascii="Arial" w:hAnsi="Arial" w:cs="Arial"/>
                <w:i/>
                <w:sz w:val="20"/>
                <w:szCs w:val="20"/>
              </w:rPr>
              <w:t xml:space="preserve">Sibling </w:t>
            </w:r>
            <w:r w:rsidR="00643523" w:rsidRPr="00395B01">
              <w:rPr>
                <w:rFonts w:ascii="Arial" w:hAnsi="Arial" w:cs="Arial"/>
                <w:i/>
                <w:sz w:val="20"/>
                <w:szCs w:val="20"/>
              </w:rPr>
              <w:t xml:space="preserve">&amp; contact </w:t>
            </w:r>
            <w:r w:rsidR="00872C5E" w:rsidRPr="00395B01">
              <w:rPr>
                <w:rFonts w:ascii="Arial" w:hAnsi="Arial" w:cs="Arial"/>
                <w:i/>
                <w:sz w:val="20"/>
                <w:szCs w:val="20"/>
              </w:rPr>
              <w:t>assessment must be provided, plus any updated reports that will inform decision about future c</w:t>
            </w:r>
            <w:r w:rsidR="00B42535">
              <w:rPr>
                <w:rFonts w:ascii="Arial" w:hAnsi="Arial" w:cs="Arial"/>
                <w:i/>
                <w:sz w:val="20"/>
                <w:szCs w:val="20"/>
              </w:rPr>
              <w:t>arers/permanence planning</w:t>
            </w:r>
          </w:p>
          <w:p w:rsidR="00A4759F" w:rsidRDefault="00872C5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707E6">
              <w:rPr>
                <w:rFonts w:ascii="Arial" w:hAnsi="Arial" w:cs="Arial"/>
                <w:i/>
                <w:sz w:val="20"/>
                <w:szCs w:val="20"/>
              </w:rPr>
              <w:t xml:space="preserve">Please make any recent, </w:t>
            </w:r>
            <w:r w:rsidR="00E30A4D">
              <w:rPr>
                <w:rFonts w:ascii="Arial" w:hAnsi="Arial" w:cs="Arial"/>
                <w:i/>
                <w:sz w:val="20"/>
                <w:szCs w:val="20"/>
              </w:rPr>
              <w:t>relevant</w:t>
            </w:r>
            <w:r w:rsidR="00C707E6">
              <w:rPr>
                <w:rFonts w:ascii="Arial" w:hAnsi="Arial" w:cs="Arial"/>
                <w:i/>
                <w:sz w:val="20"/>
                <w:szCs w:val="20"/>
              </w:rPr>
              <w:t xml:space="preserve"> reports available to support / evidence </w:t>
            </w:r>
            <w:r w:rsidR="00E30A4D">
              <w:rPr>
                <w:rFonts w:ascii="Arial" w:hAnsi="Arial" w:cs="Arial"/>
                <w:i/>
                <w:sz w:val="20"/>
                <w:szCs w:val="20"/>
              </w:rPr>
              <w:t>views</w:t>
            </w:r>
            <w:r w:rsidR="003312BE">
              <w:rPr>
                <w:rFonts w:ascii="Arial" w:hAnsi="Arial" w:cs="Arial"/>
                <w:i/>
                <w:sz w:val="20"/>
                <w:szCs w:val="20"/>
              </w:rPr>
              <w:t xml:space="preserve">, these should include draft adoption/permanent fostering matching meeting templates, and/or draft report on assessment of Special Guardians </w:t>
            </w:r>
            <w:proofErr w:type="gramStart"/>
            <w:r w:rsidR="003312BE">
              <w:rPr>
                <w:rFonts w:ascii="Arial" w:hAnsi="Arial" w:cs="Arial"/>
                <w:i/>
                <w:sz w:val="20"/>
                <w:szCs w:val="20"/>
              </w:rPr>
              <w:t xml:space="preserve">etc. </w:t>
            </w:r>
            <w:r w:rsidR="00E30A4D">
              <w:rPr>
                <w:rFonts w:ascii="Arial" w:hAnsi="Arial" w:cs="Arial"/>
                <w:i/>
                <w:sz w:val="20"/>
                <w:szCs w:val="20"/>
              </w:rPr>
              <w:t>.</w:t>
            </w:r>
            <w:proofErr w:type="gramEnd"/>
          </w:p>
          <w:p w:rsidR="00A4759F" w:rsidRPr="00AA413C" w:rsidRDefault="00A4759F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1E6782" w:rsidRDefault="001E6782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770"/>
      </w:tblGrid>
      <w:tr w:rsidR="00F06086" w:rsidTr="00271344">
        <w:tc>
          <w:tcPr>
            <w:tcW w:w="8770" w:type="dxa"/>
          </w:tcPr>
          <w:p w:rsidR="00F06086" w:rsidRDefault="00F06086" w:rsidP="00AA41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Contextual </w:t>
            </w:r>
            <w:proofErr w:type="gramStart"/>
            <w:r>
              <w:rPr>
                <w:rFonts w:ascii="Arial" w:hAnsi="Arial" w:cs="Arial"/>
                <w:b/>
              </w:rPr>
              <w:t>Matters</w:t>
            </w:r>
            <w:r w:rsidR="00BC4C15">
              <w:rPr>
                <w:rFonts w:ascii="Arial" w:hAnsi="Arial" w:cs="Arial"/>
                <w:b/>
              </w:rPr>
              <w:t xml:space="preserve">  (</w:t>
            </w:r>
            <w:proofErr w:type="gramEnd"/>
            <w:r w:rsidR="00BC4C15">
              <w:rPr>
                <w:rFonts w:ascii="Arial" w:hAnsi="Arial" w:cs="Arial"/>
                <w:b/>
              </w:rPr>
              <w:t xml:space="preserve">To be completed by the allocated SW) </w:t>
            </w:r>
          </w:p>
        </w:tc>
      </w:tr>
      <w:tr w:rsidR="00A4759F" w:rsidTr="00271344">
        <w:tc>
          <w:tcPr>
            <w:tcW w:w="8770" w:type="dxa"/>
          </w:tcPr>
          <w:p w:rsidR="00F06086" w:rsidRDefault="00F06086" w:rsidP="00AA413C">
            <w:pPr>
              <w:rPr>
                <w:rFonts w:ascii="Arial" w:hAnsi="Arial" w:cs="Arial"/>
                <w:b/>
              </w:rPr>
            </w:pPr>
          </w:p>
          <w:p w:rsidR="00A4759F" w:rsidRPr="007B328E" w:rsidRDefault="009C54A8" w:rsidP="00AA413C">
            <w:pPr>
              <w:rPr>
                <w:rFonts w:ascii="Arial" w:hAnsi="Arial" w:cs="Arial"/>
              </w:rPr>
            </w:pPr>
            <w:r w:rsidRPr="007B328E">
              <w:rPr>
                <w:rFonts w:ascii="Arial" w:hAnsi="Arial" w:cs="Arial"/>
              </w:rPr>
              <w:t>Short b</w:t>
            </w:r>
            <w:r w:rsidR="00A4759F" w:rsidRPr="007B328E">
              <w:rPr>
                <w:rFonts w:ascii="Arial" w:hAnsi="Arial" w:cs="Arial"/>
              </w:rPr>
              <w:t>ackground history</w:t>
            </w:r>
            <w:r w:rsidR="00F06086" w:rsidRPr="007B328E">
              <w:rPr>
                <w:rFonts w:ascii="Arial" w:hAnsi="Arial" w:cs="Arial"/>
              </w:rPr>
              <w:t>, including the outcome of the C&amp;F and any other assessments.</w:t>
            </w:r>
          </w:p>
          <w:p w:rsidR="00F06086" w:rsidRDefault="00F06086" w:rsidP="00AA413C">
            <w:pPr>
              <w:rPr>
                <w:rFonts w:ascii="Arial" w:hAnsi="Arial" w:cs="Arial"/>
              </w:rPr>
            </w:pPr>
          </w:p>
          <w:p w:rsidR="00F83FBC" w:rsidRDefault="00F83FBC" w:rsidP="00AA4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Legal context</w:t>
            </w:r>
          </w:p>
          <w:p w:rsidR="00F83FBC" w:rsidRPr="007B328E" w:rsidRDefault="00F83FBC" w:rsidP="00AA413C">
            <w:pPr>
              <w:rPr>
                <w:rFonts w:ascii="Arial" w:hAnsi="Arial" w:cs="Arial"/>
              </w:rPr>
            </w:pPr>
          </w:p>
          <w:p w:rsidR="00F06086" w:rsidRPr="007B328E" w:rsidRDefault="00F06086" w:rsidP="00AA413C">
            <w:pPr>
              <w:rPr>
                <w:rFonts w:ascii="Arial" w:hAnsi="Arial" w:cs="Arial"/>
              </w:rPr>
            </w:pPr>
          </w:p>
          <w:p w:rsidR="00F06086" w:rsidRPr="007B328E" w:rsidRDefault="00F06086" w:rsidP="00AA413C">
            <w:pPr>
              <w:rPr>
                <w:rFonts w:ascii="Arial" w:hAnsi="Arial" w:cs="Arial"/>
              </w:rPr>
            </w:pPr>
            <w:r w:rsidRPr="007B328E">
              <w:rPr>
                <w:rFonts w:ascii="Arial" w:hAnsi="Arial" w:cs="Arial"/>
              </w:rPr>
              <w:t>Family Group conference and the outcome.</w:t>
            </w:r>
          </w:p>
          <w:p w:rsidR="00F06086" w:rsidRPr="007B328E" w:rsidRDefault="00F06086" w:rsidP="00AA413C">
            <w:pPr>
              <w:rPr>
                <w:rFonts w:ascii="Arial" w:hAnsi="Arial" w:cs="Arial"/>
              </w:rPr>
            </w:pPr>
          </w:p>
          <w:p w:rsidR="00F06086" w:rsidRPr="007B328E" w:rsidRDefault="00F06086" w:rsidP="00AA413C">
            <w:pPr>
              <w:rPr>
                <w:rFonts w:ascii="Arial" w:hAnsi="Arial" w:cs="Arial"/>
              </w:rPr>
            </w:pPr>
          </w:p>
          <w:p w:rsidR="00F06086" w:rsidRDefault="00F06086" w:rsidP="00AA413C">
            <w:pPr>
              <w:rPr>
                <w:rFonts w:ascii="Arial" w:hAnsi="Arial" w:cs="Arial"/>
              </w:rPr>
            </w:pPr>
            <w:r w:rsidRPr="007B328E">
              <w:rPr>
                <w:rFonts w:ascii="Arial" w:hAnsi="Arial" w:cs="Arial"/>
              </w:rPr>
              <w:t>Risk Factors, including risk of identification by the birth family through social networking</w:t>
            </w:r>
          </w:p>
          <w:p w:rsidR="00BC4C15" w:rsidRPr="007B328E" w:rsidRDefault="00BC4C15" w:rsidP="00AA413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4759F" w:rsidRPr="007B328E" w:rsidRDefault="00A4759F" w:rsidP="00AA413C">
            <w:pPr>
              <w:rPr>
                <w:rFonts w:ascii="Arial" w:hAnsi="Arial" w:cs="Arial"/>
              </w:rPr>
            </w:pPr>
          </w:p>
          <w:p w:rsidR="00A45F45" w:rsidRPr="007B328E" w:rsidRDefault="00714C83" w:rsidP="00A45F45">
            <w:pPr>
              <w:rPr>
                <w:rFonts w:ascii="Arial" w:hAnsi="Arial" w:cs="Arial"/>
              </w:rPr>
            </w:pPr>
            <w:r w:rsidRPr="007B328E">
              <w:rPr>
                <w:rFonts w:ascii="Arial" w:hAnsi="Arial" w:cs="Arial"/>
              </w:rPr>
              <w:t>The child’s needs, including disabilities</w:t>
            </w:r>
            <w:r w:rsidR="00F83FBC">
              <w:rPr>
                <w:rFonts w:ascii="Arial" w:hAnsi="Arial" w:cs="Arial"/>
              </w:rPr>
              <w:t xml:space="preserve"> </w:t>
            </w:r>
            <w:r w:rsidRPr="007B328E">
              <w:rPr>
                <w:rFonts w:ascii="Arial" w:hAnsi="Arial" w:cs="Arial"/>
              </w:rPr>
              <w:t>and special medical requirements</w:t>
            </w:r>
            <w:r w:rsidR="00D15AC4">
              <w:rPr>
                <w:rFonts w:ascii="Arial" w:hAnsi="Arial" w:cs="Arial"/>
              </w:rPr>
              <w:t xml:space="preserve"> This must include in utero care and </w:t>
            </w:r>
            <w:proofErr w:type="spellStart"/>
            <w:r w:rsidR="00D15AC4">
              <w:rPr>
                <w:rFonts w:ascii="Arial" w:hAnsi="Arial" w:cs="Arial"/>
              </w:rPr>
              <w:t>post natal</w:t>
            </w:r>
            <w:proofErr w:type="spellEnd"/>
            <w:r w:rsidR="00D15AC4">
              <w:rPr>
                <w:rFonts w:ascii="Arial" w:hAnsi="Arial" w:cs="Arial"/>
              </w:rPr>
              <w:t xml:space="preserve"> experiences as this will impact on future placement needs and the carers required to meet the needs of the child.</w:t>
            </w:r>
            <w:r w:rsidR="006D35E1">
              <w:rPr>
                <w:rFonts w:ascii="Arial" w:hAnsi="Arial" w:cs="Arial"/>
              </w:rPr>
              <w:t xml:space="preserve"> </w:t>
            </w:r>
          </w:p>
          <w:p w:rsidR="00A45F45" w:rsidRPr="007B328E" w:rsidRDefault="00A45F45" w:rsidP="00A45F45">
            <w:pPr>
              <w:rPr>
                <w:rFonts w:ascii="Arial" w:hAnsi="Arial" w:cs="Arial"/>
              </w:rPr>
            </w:pPr>
          </w:p>
          <w:p w:rsidR="00A4759F" w:rsidRDefault="00A45F45" w:rsidP="00A45F4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B328E">
              <w:rPr>
                <w:rFonts w:ascii="Arial" w:hAnsi="Arial" w:cs="Arial"/>
              </w:rPr>
              <w:t xml:space="preserve"> Health</w:t>
            </w:r>
          </w:p>
          <w:p w:rsidR="00A45F45" w:rsidRPr="007B328E" w:rsidRDefault="00A45F45" w:rsidP="00A45F45">
            <w:pPr>
              <w:pStyle w:val="ListParagraph"/>
              <w:rPr>
                <w:rFonts w:ascii="Arial" w:hAnsi="Arial" w:cs="Arial"/>
              </w:rPr>
            </w:pPr>
          </w:p>
          <w:p w:rsidR="00A45F45" w:rsidRPr="007B328E" w:rsidRDefault="00A45F45" w:rsidP="00A45F45">
            <w:pPr>
              <w:pStyle w:val="ListParagraph"/>
              <w:rPr>
                <w:rFonts w:ascii="Arial" w:hAnsi="Arial" w:cs="Arial"/>
              </w:rPr>
            </w:pPr>
          </w:p>
          <w:p w:rsidR="00A45F45" w:rsidRDefault="00A45F45" w:rsidP="00A45F4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B328E">
              <w:rPr>
                <w:rFonts w:ascii="Arial" w:hAnsi="Arial" w:cs="Arial"/>
              </w:rPr>
              <w:t>Education</w:t>
            </w:r>
          </w:p>
          <w:p w:rsidR="0057408C" w:rsidRPr="007B328E" w:rsidRDefault="0057408C" w:rsidP="00395B01">
            <w:pPr>
              <w:pStyle w:val="ListParagraph"/>
              <w:ind w:left="1440"/>
              <w:rPr>
                <w:rFonts w:ascii="Arial" w:hAnsi="Arial" w:cs="Arial"/>
              </w:rPr>
            </w:pPr>
          </w:p>
          <w:p w:rsidR="00A45F45" w:rsidRPr="00A45F45" w:rsidRDefault="00A45F45" w:rsidP="00A45F45">
            <w:pPr>
              <w:pStyle w:val="ListParagraph"/>
              <w:rPr>
                <w:rFonts w:ascii="Arial" w:hAnsi="Arial" w:cs="Arial"/>
              </w:rPr>
            </w:pPr>
          </w:p>
          <w:p w:rsidR="00A45F45" w:rsidRDefault="00A45F45" w:rsidP="00A45F45">
            <w:pPr>
              <w:pStyle w:val="ListParagraph"/>
              <w:rPr>
                <w:rFonts w:ascii="Arial" w:hAnsi="Arial" w:cs="Arial"/>
              </w:rPr>
            </w:pPr>
          </w:p>
          <w:p w:rsidR="0057408C" w:rsidRPr="00395B01" w:rsidRDefault="00A45F45" w:rsidP="00714C8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F83FBC">
              <w:rPr>
                <w:rFonts w:ascii="Arial" w:hAnsi="Arial" w:cs="Arial"/>
              </w:rPr>
              <w:t>Heritage</w:t>
            </w:r>
            <w:r w:rsidR="0057408C">
              <w:rPr>
                <w:rFonts w:ascii="Arial" w:hAnsi="Arial" w:cs="Arial"/>
              </w:rPr>
              <w:t>/Identity</w:t>
            </w:r>
          </w:p>
          <w:p w:rsidR="00395B01" w:rsidRPr="00395B01" w:rsidRDefault="00395B01" w:rsidP="006D35E1">
            <w:pPr>
              <w:pStyle w:val="ListParagraph"/>
              <w:rPr>
                <w:rFonts w:ascii="Arial" w:hAnsi="Arial" w:cs="Arial"/>
                <w:b/>
              </w:rPr>
            </w:pPr>
          </w:p>
          <w:p w:rsidR="0057408C" w:rsidRDefault="0057408C" w:rsidP="00395B01">
            <w:pPr>
              <w:pStyle w:val="ListParagraph"/>
              <w:ind w:left="1440"/>
              <w:rPr>
                <w:rFonts w:ascii="Arial" w:hAnsi="Arial" w:cs="Arial"/>
              </w:rPr>
            </w:pPr>
          </w:p>
          <w:p w:rsidR="0057408C" w:rsidRDefault="0057408C" w:rsidP="00395B0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95B01">
              <w:rPr>
                <w:rFonts w:ascii="Arial" w:hAnsi="Arial" w:cs="Arial"/>
              </w:rPr>
              <w:t>Family/Social Relationships including contact</w:t>
            </w:r>
          </w:p>
          <w:p w:rsidR="00395B01" w:rsidRPr="00395B01" w:rsidRDefault="00395B01" w:rsidP="006D35E1">
            <w:pPr>
              <w:pStyle w:val="ListParagraph"/>
              <w:rPr>
                <w:rFonts w:ascii="Arial" w:hAnsi="Arial" w:cs="Arial"/>
              </w:rPr>
            </w:pPr>
          </w:p>
          <w:p w:rsidR="0057408C" w:rsidRDefault="0057408C" w:rsidP="00395B01">
            <w:pPr>
              <w:rPr>
                <w:rFonts w:ascii="Arial" w:hAnsi="Arial" w:cs="Arial"/>
              </w:rPr>
            </w:pPr>
          </w:p>
          <w:p w:rsidR="0057408C" w:rsidRDefault="0057408C" w:rsidP="00395B0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95B01">
              <w:rPr>
                <w:rFonts w:ascii="Arial" w:hAnsi="Arial" w:cs="Arial"/>
              </w:rPr>
              <w:t>Emotional/behavioural development</w:t>
            </w:r>
          </w:p>
          <w:p w:rsidR="00714C83" w:rsidRDefault="00714C83" w:rsidP="00D33D9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73F63" w:rsidRDefault="00D73F63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770"/>
      </w:tblGrid>
      <w:tr w:rsidR="00714C83" w:rsidTr="00271344">
        <w:tc>
          <w:tcPr>
            <w:tcW w:w="8770" w:type="dxa"/>
          </w:tcPr>
          <w:p w:rsidR="00714C83" w:rsidRDefault="007B328E" w:rsidP="00AA41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714C83">
              <w:rPr>
                <w:rFonts w:ascii="Arial" w:hAnsi="Arial" w:cs="Arial"/>
                <w:b/>
              </w:rPr>
              <w:t xml:space="preserve">. </w:t>
            </w:r>
            <w:proofErr w:type="gramStart"/>
            <w:r w:rsidR="00714C83">
              <w:rPr>
                <w:rFonts w:ascii="Arial" w:hAnsi="Arial" w:cs="Arial"/>
                <w:b/>
              </w:rPr>
              <w:t>Views</w:t>
            </w:r>
            <w:r w:rsidR="00BC4C15">
              <w:rPr>
                <w:rFonts w:ascii="Arial" w:hAnsi="Arial" w:cs="Arial"/>
                <w:b/>
              </w:rPr>
              <w:t xml:space="preserve">  (</w:t>
            </w:r>
            <w:proofErr w:type="gramEnd"/>
            <w:r w:rsidR="00BC4C15">
              <w:rPr>
                <w:rFonts w:ascii="Arial" w:hAnsi="Arial" w:cs="Arial"/>
                <w:b/>
              </w:rPr>
              <w:t>To be completed by the allocated SW)</w:t>
            </w:r>
          </w:p>
        </w:tc>
      </w:tr>
      <w:tr w:rsidR="00714C83" w:rsidTr="00271344">
        <w:tc>
          <w:tcPr>
            <w:tcW w:w="8770" w:type="dxa"/>
          </w:tcPr>
          <w:p w:rsidR="00714C83" w:rsidRDefault="00714C83" w:rsidP="00AA413C">
            <w:pPr>
              <w:rPr>
                <w:rFonts w:ascii="Arial" w:hAnsi="Arial" w:cs="Arial"/>
                <w:b/>
              </w:rPr>
            </w:pPr>
          </w:p>
          <w:p w:rsidR="00714C83" w:rsidRPr="00714C83" w:rsidRDefault="00714C83" w:rsidP="00AA413C">
            <w:pPr>
              <w:rPr>
                <w:rFonts w:ascii="Arial" w:hAnsi="Arial" w:cs="Arial"/>
              </w:rPr>
            </w:pPr>
            <w:r w:rsidRPr="00714C83">
              <w:rPr>
                <w:rFonts w:ascii="Arial" w:hAnsi="Arial" w:cs="Arial"/>
              </w:rPr>
              <w:t xml:space="preserve">The child’s wishes, </w:t>
            </w:r>
            <w:proofErr w:type="gramStart"/>
            <w:r w:rsidRPr="00714C83">
              <w:rPr>
                <w:rFonts w:ascii="Arial" w:hAnsi="Arial" w:cs="Arial"/>
              </w:rPr>
              <w:t>views</w:t>
            </w:r>
            <w:proofErr w:type="gramEnd"/>
            <w:r w:rsidRPr="00714C83">
              <w:rPr>
                <w:rFonts w:ascii="Arial" w:hAnsi="Arial" w:cs="Arial"/>
              </w:rPr>
              <w:t xml:space="preserve"> and feelings</w:t>
            </w:r>
          </w:p>
          <w:p w:rsidR="00714C83" w:rsidRPr="00714C83" w:rsidRDefault="00714C83" w:rsidP="00AA413C">
            <w:pPr>
              <w:rPr>
                <w:rFonts w:ascii="Arial" w:hAnsi="Arial" w:cs="Arial"/>
              </w:rPr>
            </w:pPr>
          </w:p>
          <w:p w:rsidR="00714C83" w:rsidRPr="00714C83" w:rsidRDefault="00714C83" w:rsidP="00AA413C">
            <w:pPr>
              <w:rPr>
                <w:rFonts w:ascii="Arial" w:hAnsi="Arial" w:cs="Arial"/>
              </w:rPr>
            </w:pPr>
            <w:r w:rsidRPr="00714C83">
              <w:rPr>
                <w:rFonts w:ascii="Arial" w:hAnsi="Arial" w:cs="Arial"/>
              </w:rPr>
              <w:t>The wishes and feelings of any siblings?</w:t>
            </w:r>
          </w:p>
          <w:p w:rsidR="00714C83" w:rsidRPr="00714C83" w:rsidRDefault="00714C83" w:rsidP="00AA413C">
            <w:pPr>
              <w:rPr>
                <w:rFonts w:ascii="Arial" w:hAnsi="Arial" w:cs="Arial"/>
              </w:rPr>
            </w:pPr>
          </w:p>
          <w:p w:rsidR="00714C83" w:rsidRPr="00714C83" w:rsidRDefault="00714C83" w:rsidP="00AA413C">
            <w:pPr>
              <w:rPr>
                <w:rFonts w:ascii="Arial" w:hAnsi="Arial" w:cs="Arial"/>
              </w:rPr>
            </w:pPr>
            <w:r w:rsidRPr="00714C83">
              <w:rPr>
                <w:rFonts w:ascii="Arial" w:hAnsi="Arial" w:cs="Arial"/>
              </w:rPr>
              <w:t>Sibling matching and assessment of the social worker regarding placement together or separately</w:t>
            </w:r>
          </w:p>
          <w:p w:rsidR="00714C83" w:rsidRPr="00714C83" w:rsidRDefault="00714C83" w:rsidP="00AA413C">
            <w:pPr>
              <w:rPr>
                <w:rFonts w:ascii="Arial" w:hAnsi="Arial" w:cs="Arial"/>
              </w:rPr>
            </w:pPr>
          </w:p>
          <w:p w:rsidR="00714C83" w:rsidRPr="00714C83" w:rsidRDefault="00714C83" w:rsidP="00AA413C">
            <w:pPr>
              <w:rPr>
                <w:rFonts w:ascii="Arial" w:hAnsi="Arial" w:cs="Arial"/>
              </w:rPr>
            </w:pPr>
            <w:r w:rsidRPr="00714C83">
              <w:rPr>
                <w:rFonts w:ascii="Arial" w:hAnsi="Arial" w:cs="Arial"/>
              </w:rPr>
              <w:t>The</w:t>
            </w:r>
            <w:r w:rsidR="00BC4C15">
              <w:rPr>
                <w:rFonts w:ascii="Arial" w:hAnsi="Arial" w:cs="Arial"/>
              </w:rPr>
              <w:t xml:space="preserve"> p</w:t>
            </w:r>
            <w:r w:rsidRPr="00714C83">
              <w:rPr>
                <w:rFonts w:ascii="Arial" w:hAnsi="Arial" w:cs="Arial"/>
              </w:rPr>
              <w:t>arent’s wishes and feelings</w:t>
            </w:r>
          </w:p>
          <w:p w:rsidR="00714C83" w:rsidRPr="00714C83" w:rsidRDefault="00714C83" w:rsidP="00AA413C">
            <w:pPr>
              <w:rPr>
                <w:rFonts w:ascii="Arial" w:hAnsi="Arial" w:cs="Arial"/>
              </w:rPr>
            </w:pPr>
          </w:p>
          <w:p w:rsidR="00714C83" w:rsidRPr="00714C83" w:rsidRDefault="00714C83" w:rsidP="00AA413C">
            <w:pPr>
              <w:rPr>
                <w:rFonts w:ascii="Arial" w:hAnsi="Arial" w:cs="Arial"/>
              </w:rPr>
            </w:pPr>
            <w:r w:rsidRPr="00714C83">
              <w:rPr>
                <w:rFonts w:ascii="Arial" w:hAnsi="Arial" w:cs="Arial"/>
              </w:rPr>
              <w:t>The wishes and feelings of significant others</w:t>
            </w:r>
          </w:p>
          <w:p w:rsidR="00714C83" w:rsidRPr="00714C83" w:rsidRDefault="00714C83" w:rsidP="00AA413C">
            <w:pPr>
              <w:rPr>
                <w:rFonts w:ascii="Arial" w:hAnsi="Arial" w:cs="Arial"/>
              </w:rPr>
            </w:pPr>
          </w:p>
          <w:p w:rsidR="00714C83" w:rsidRPr="00714C83" w:rsidRDefault="00714C83" w:rsidP="00AA413C">
            <w:pPr>
              <w:rPr>
                <w:rFonts w:ascii="Arial" w:hAnsi="Arial" w:cs="Arial"/>
              </w:rPr>
            </w:pPr>
            <w:r w:rsidRPr="00714C83">
              <w:rPr>
                <w:rFonts w:ascii="Arial" w:hAnsi="Arial" w:cs="Arial"/>
              </w:rPr>
              <w:t>The views of the current carers</w:t>
            </w:r>
          </w:p>
          <w:p w:rsidR="00714C83" w:rsidRPr="00714C83" w:rsidRDefault="00714C83" w:rsidP="00AA413C">
            <w:pPr>
              <w:rPr>
                <w:rFonts w:ascii="Arial" w:hAnsi="Arial" w:cs="Arial"/>
              </w:rPr>
            </w:pPr>
          </w:p>
          <w:p w:rsidR="00714C83" w:rsidRPr="00714C83" w:rsidRDefault="00714C83" w:rsidP="00AA413C">
            <w:pPr>
              <w:rPr>
                <w:rFonts w:ascii="Arial" w:hAnsi="Arial" w:cs="Arial"/>
              </w:rPr>
            </w:pPr>
            <w:r w:rsidRPr="00714C83">
              <w:rPr>
                <w:rFonts w:ascii="Arial" w:hAnsi="Arial" w:cs="Arial"/>
              </w:rPr>
              <w:t>The views of the supervising social worker</w:t>
            </w:r>
          </w:p>
          <w:p w:rsidR="00714C83" w:rsidRPr="00714C83" w:rsidRDefault="00714C83" w:rsidP="00AA413C">
            <w:pPr>
              <w:rPr>
                <w:rFonts w:ascii="Arial" w:hAnsi="Arial" w:cs="Arial"/>
              </w:rPr>
            </w:pPr>
          </w:p>
          <w:p w:rsidR="00714C83" w:rsidRDefault="00714C83" w:rsidP="00AA413C">
            <w:pPr>
              <w:rPr>
                <w:rFonts w:ascii="Arial" w:hAnsi="Arial" w:cs="Arial"/>
              </w:rPr>
            </w:pPr>
            <w:r w:rsidRPr="00714C83">
              <w:rPr>
                <w:rFonts w:ascii="Arial" w:hAnsi="Arial" w:cs="Arial"/>
              </w:rPr>
              <w:t>The views of the child’s social worker and his/her supervisor</w:t>
            </w:r>
          </w:p>
          <w:p w:rsidR="00714C83" w:rsidRPr="00714C83" w:rsidRDefault="00714C83" w:rsidP="00AA413C">
            <w:pPr>
              <w:rPr>
                <w:rFonts w:ascii="Arial" w:hAnsi="Arial" w:cs="Arial"/>
              </w:rPr>
            </w:pPr>
          </w:p>
          <w:p w:rsidR="00714C83" w:rsidRDefault="00714C83" w:rsidP="00AA413C">
            <w:pPr>
              <w:rPr>
                <w:rFonts w:ascii="Arial" w:hAnsi="Arial" w:cs="Arial"/>
              </w:rPr>
            </w:pPr>
            <w:r w:rsidRPr="00714C83">
              <w:rPr>
                <w:rFonts w:ascii="Arial" w:hAnsi="Arial" w:cs="Arial"/>
              </w:rPr>
              <w:t>The views of the IRO</w:t>
            </w:r>
          </w:p>
          <w:p w:rsidR="00714C83" w:rsidRDefault="00714C83" w:rsidP="00AA413C">
            <w:pPr>
              <w:rPr>
                <w:rFonts w:ascii="Arial" w:hAnsi="Arial" w:cs="Arial"/>
                <w:b/>
              </w:rPr>
            </w:pPr>
          </w:p>
        </w:tc>
      </w:tr>
    </w:tbl>
    <w:p w:rsidR="00D73F63" w:rsidRDefault="00D73F63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770"/>
      </w:tblGrid>
      <w:tr w:rsidR="00A4759F" w:rsidTr="00271344">
        <w:trPr>
          <w:trHeight w:val="495"/>
        </w:trPr>
        <w:tc>
          <w:tcPr>
            <w:tcW w:w="8770" w:type="dxa"/>
            <w:hideMark/>
          </w:tcPr>
          <w:p w:rsidR="00A4759F" w:rsidRDefault="007B328E" w:rsidP="00AA413C">
            <w:pPr>
              <w:rPr>
                <w:rFonts w:ascii="Arial" w:hAnsi="Arial" w:cs="Arial"/>
                <w:b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A4759F">
              <w:rPr>
                <w:rFonts w:ascii="Arial" w:hAnsi="Arial" w:cs="Arial"/>
                <w:b/>
              </w:rPr>
              <w:t xml:space="preserve">. </w:t>
            </w:r>
            <w:r w:rsidR="00A4759F" w:rsidRPr="00E0713E">
              <w:rPr>
                <w:rFonts w:ascii="Arial" w:hAnsi="Arial" w:cs="Arial"/>
                <w:b/>
                <w:sz w:val="24"/>
                <w:szCs w:val="24"/>
              </w:rPr>
              <w:t>Consideration of the options for permanency</w:t>
            </w:r>
            <w:r w:rsidR="00872C5E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 xml:space="preserve">  </w:t>
            </w:r>
          </w:p>
          <w:p w:rsidR="00B222BD" w:rsidRPr="00395B01" w:rsidRDefault="00B222BD" w:rsidP="00BE0F5D">
            <w:pPr>
              <w:ind w:left="36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872C5E" w:rsidRDefault="002D7E8C" w:rsidP="0067279E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What is your plan for this child? </w:t>
            </w:r>
            <w:r w:rsidR="00DF73C9">
              <w:rPr>
                <w:rFonts w:ascii="Arial" w:eastAsia="Times New Roman" w:hAnsi="Arial" w:cs="Arial"/>
                <w:b/>
                <w:sz w:val="24"/>
                <w:szCs w:val="24"/>
              </w:rPr>
              <w:t>What steps have you taken to achieve this?</w:t>
            </w:r>
            <w:r w:rsidR="00AE587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Tick all options that you are still considering</w:t>
            </w:r>
            <w:r w:rsidR="0067279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at this stage?</w:t>
            </w:r>
          </w:p>
        </w:tc>
      </w:tr>
      <w:tr w:rsidR="00A4759F" w:rsidTr="00271344">
        <w:tc>
          <w:tcPr>
            <w:tcW w:w="8770" w:type="dxa"/>
          </w:tcPr>
          <w:p w:rsidR="00A5589C" w:rsidRDefault="0067279E" w:rsidP="00D73F63">
            <w:pPr>
              <w:jc w:val="both"/>
              <w:rPr>
                <w:rFonts w:ascii="Arial" w:hAnsi="Arial" w:cs="Arial"/>
              </w:rPr>
            </w:pPr>
            <w:r w:rsidRPr="0067279E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 w:rsidR="00A5589C" w:rsidRPr="00A5589C">
              <w:rPr>
                <w:rFonts w:ascii="Arial" w:hAnsi="Arial" w:cs="Arial"/>
              </w:rPr>
              <w:t>Reunification with parents</w:t>
            </w:r>
          </w:p>
          <w:p w:rsidR="00AE5870" w:rsidRPr="00A5589C" w:rsidRDefault="00AE5870" w:rsidP="00D73F63">
            <w:pPr>
              <w:jc w:val="both"/>
              <w:rPr>
                <w:rFonts w:ascii="Arial" w:hAnsi="Arial" w:cs="Arial"/>
              </w:rPr>
            </w:pPr>
          </w:p>
          <w:p w:rsidR="00A5589C" w:rsidRPr="00A5589C" w:rsidRDefault="0067279E" w:rsidP="00D73F63">
            <w:pPr>
              <w:jc w:val="both"/>
              <w:rPr>
                <w:rFonts w:ascii="Arial" w:hAnsi="Arial" w:cs="Arial"/>
              </w:rPr>
            </w:pPr>
            <w:r w:rsidRPr="0067279E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 w:rsidR="00A5589C" w:rsidRPr="00A5589C">
              <w:rPr>
                <w:rFonts w:ascii="Arial" w:hAnsi="Arial" w:cs="Arial"/>
              </w:rPr>
              <w:t>Placement with extended family or kinship network</w:t>
            </w:r>
            <w:r w:rsidR="00714C83">
              <w:rPr>
                <w:rFonts w:ascii="Arial" w:hAnsi="Arial" w:cs="Arial"/>
              </w:rPr>
              <w:t xml:space="preserve">. Consideration of Regulation 24 and SGO extended family </w:t>
            </w:r>
            <w:proofErr w:type="gramStart"/>
            <w:r w:rsidR="00714C83">
              <w:rPr>
                <w:rFonts w:ascii="Arial" w:hAnsi="Arial" w:cs="Arial"/>
              </w:rPr>
              <w:t>members</w:t>
            </w:r>
            <w:r w:rsidR="00D15AC4">
              <w:rPr>
                <w:rFonts w:ascii="Arial" w:hAnsi="Arial" w:cs="Arial"/>
              </w:rPr>
              <w:t>;</w:t>
            </w:r>
            <w:proofErr w:type="gramEnd"/>
            <w:r w:rsidR="00D15AC4">
              <w:rPr>
                <w:rFonts w:ascii="Arial" w:hAnsi="Arial" w:cs="Arial"/>
              </w:rPr>
              <w:t xml:space="preserve"> or Child Arrangement Order.</w:t>
            </w:r>
          </w:p>
          <w:p w:rsidR="00A5589C" w:rsidRPr="00A5589C" w:rsidRDefault="00A5589C" w:rsidP="00D73F63">
            <w:pPr>
              <w:jc w:val="both"/>
              <w:rPr>
                <w:rFonts w:ascii="Arial" w:hAnsi="Arial" w:cs="Arial"/>
              </w:rPr>
            </w:pPr>
          </w:p>
          <w:p w:rsidR="00D73F63" w:rsidRDefault="0067279E" w:rsidP="00D73F63">
            <w:pPr>
              <w:jc w:val="both"/>
              <w:rPr>
                <w:rFonts w:ascii="Arial" w:hAnsi="Arial" w:cs="Arial"/>
              </w:rPr>
            </w:pPr>
            <w:r w:rsidRPr="0067279E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67279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A5589C" w:rsidRPr="00A5589C">
              <w:rPr>
                <w:rFonts w:ascii="Arial" w:hAnsi="Arial" w:cs="Arial"/>
              </w:rPr>
              <w:t>Long term</w:t>
            </w:r>
            <w:r w:rsidR="00F83FBC">
              <w:rPr>
                <w:rFonts w:ascii="Arial" w:hAnsi="Arial" w:cs="Arial"/>
              </w:rPr>
              <w:t>/Permanent</w:t>
            </w:r>
            <w:r w:rsidR="00A5589C" w:rsidRPr="00A5589C">
              <w:rPr>
                <w:rFonts w:ascii="Arial" w:hAnsi="Arial" w:cs="Arial"/>
              </w:rPr>
              <w:t xml:space="preserve"> fostering (including considerations of Special Guardianship</w:t>
            </w:r>
          </w:p>
          <w:p w:rsidR="00D73F63" w:rsidRDefault="00D73F63" w:rsidP="00D73F6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:rsidR="00A5589C" w:rsidRPr="00A5589C" w:rsidRDefault="0067279E" w:rsidP="00D73F63">
            <w:pPr>
              <w:jc w:val="both"/>
              <w:rPr>
                <w:rFonts w:ascii="Arial" w:hAnsi="Arial" w:cs="Arial"/>
              </w:rPr>
            </w:pPr>
            <w:r w:rsidRPr="0067279E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67279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A5589C" w:rsidRPr="00A5589C">
              <w:rPr>
                <w:rFonts w:ascii="Arial" w:hAnsi="Arial" w:cs="Arial"/>
              </w:rPr>
              <w:t xml:space="preserve">Adoption </w:t>
            </w:r>
            <w:r w:rsidR="00C0360A">
              <w:rPr>
                <w:rFonts w:ascii="Arial" w:hAnsi="Arial" w:cs="Arial"/>
              </w:rPr>
              <w:t>– this option should be considered for all children 8 years or under</w:t>
            </w:r>
          </w:p>
          <w:p w:rsidR="00A45F45" w:rsidRPr="00A5589C" w:rsidRDefault="00A45F45" w:rsidP="00D73F63">
            <w:pPr>
              <w:jc w:val="both"/>
              <w:rPr>
                <w:rFonts w:ascii="Arial" w:hAnsi="Arial" w:cs="Arial"/>
              </w:rPr>
            </w:pPr>
          </w:p>
          <w:p w:rsidR="00F83FBC" w:rsidRDefault="0067279E" w:rsidP="00D73F63">
            <w:pPr>
              <w:jc w:val="both"/>
              <w:rPr>
                <w:rFonts w:ascii="Arial" w:hAnsi="Arial" w:cs="Arial"/>
              </w:rPr>
            </w:pPr>
            <w:r w:rsidRPr="0067279E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67279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A4759F" w:rsidRPr="00A5589C">
              <w:rPr>
                <w:rFonts w:ascii="Arial" w:hAnsi="Arial" w:cs="Arial"/>
              </w:rPr>
              <w:t xml:space="preserve">Residential placement until maturity and independence/ </w:t>
            </w:r>
            <w:proofErr w:type="gramStart"/>
            <w:r w:rsidR="00A4759F" w:rsidRPr="00A5589C">
              <w:rPr>
                <w:rFonts w:ascii="Arial" w:hAnsi="Arial" w:cs="Arial"/>
              </w:rPr>
              <w:t>semi independence</w:t>
            </w:r>
            <w:proofErr w:type="gramEnd"/>
            <w:r w:rsidR="00A4759F" w:rsidRPr="00A5589C">
              <w:rPr>
                <w:rFonts w:ascii="Arial" w:hAnsi="Arial" w:cs="Arial"/>
              </w:rPr>
              <w:t xml:space="preserve"> in the community</w:t>
            </w:r>
            <w:r w:rsidR="00F83FBC">
              <w:rPr>
                <w:rFonts w:ascii="Arial" w:hAnsi="Arial" w:cs="Arial"/>
              </w:rPr>
              <w:t>.</w:t>
            </w:r>
          </w:p>
          <w:p w:rsidR="00F83FBC" w:rsidRDefault="00F83FBC" w:rsidP="00D73F63">
            <w:pPr>
              <w:jc w:val="both"/>
              <w:rPr>
                <w:rFonts w:ascii="Arial" w:hAnsi="Arial" w:cs="Arial"/>
              </w:rPr>
            </w:pPr>
          </w:p>
          <w:p w:rsidR="00F83FBC" w:rsidRDefault="00F83FBC" w:rsidP="00D73F63">
            <w:pPr>
              <w:jc w:val="both"/>
              <w:rPr>
                <w:rFonts w:ascii="Arial" w:hAnsi="Arial" w:cs="Arial"/>
              </w:rPr>
            </w:pPr>
          </w:p>
          <w:p w:rsidR="00A5589C" w:rsidRDefault="00A5589C" w:rsidP="00D73F63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What contact arrangements would meet the child’s needs within a permanent placement (consider person, frequency, venue, supervised)</w:t>
            </w:r>
          </w:p>
          <w:p w:rsidR="00F83FBC" w:rsidRDefault="00F83FBC" w:rsidP="00D73F63">
            <w:pPr>
              <w:jc w:val="both"/>
              <w:rPr>
                <w:rFonts w:ascii="Arial" w:hAnsi="Arial" w:cs="Arial"/>
                <w:i/>
              </w:rPr>
            </w:pPr>
          </w:p>
          <w:p w:rsidR="00A45F45" w:rsidRDefault="00A45F45" w:rsidP="00D73F63">
            <w:pPr>
              <w:jc w:val="both"/>
              <w:rPr>
                <w:rFonts w:ascii="Arial" w:hAnsi="Arial" w:cs="Arial"/>
              </w:rPr>
            </w:pPr>
          </w:p>
          <w:p w:rsidR="00A4759F" w:rsidRPr="003312BE" w:rsidRDefault="00A4759F" w:rsidP="00D73F63">
            <w:pPr>
              <w:jc w:val="both"/>
              <w:rPr>
                <w:rFonts w:ascii="Arial" w:eastAsia="Times New Roman" w:hAnsi="Arial" w:cs="Arial"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 xml:space="preserve">The meeting should also consider what legal orders might best secure the placement, for example, Care Order, Adoption Order, Special Guardianship </w:t>
            </w:r>
            <w:r w:rsidR="003312BE">
              <w:rPr>
                <w:rFonts w:ascii="Arial" w:hAnsi="Arial" w:cs="Arial"/>
                <w:i/>
              </w:rPr>
              <w:t xml:space="preserve">or Child Arrangement </w:t>
            </w:r>
            <w:r w:rsidR="003312BE" w:rsidRPr="00395B01">
              <w:rPr>
                <w:rFonts w:ascii="Arial" w:hAnsi="Arial" w:cs="Arial"/>
                <w:i/>
              </w:rPr>
              <w:t xml:space="preserve">Order. If the child is under </w:t>
            </w:r>
            <w:r w:rsidR="00E1112E">
              <w:rPr>
                <w:rFonts w:ascii="Arial" w:hAnsi="Arial" w:cs="Arial"/>
                <w:i/>
              </w:rPr>
              <w:t>9</w:t>
            </w:r>
            <w:r w:rsidR="003312BE" w:rsidRPr="00395B01">
              <w:rPr>
                <w:rFonts w:ascii="Arial" w:hAnsi="Arial" w:cs="Arial"/>
                <w:i/>
              </w:rPr>
              <w:t xml:space="preserve"> years old and reunification or permanent care in the extended family is not viable, then adoption</w:t>
            </w:r>
            <w:r w:rsidR="003312BE" w:rsidRPr="00E1112E">
              <w:rPr>
                <w:rFonts w:ascii="Arial" w:hAnsi="Arial" w:cs="Arial"/>
                <w:b/>
                <w:bCs/>
                <w:i/>
              </w:rPr>
              <w:t xml:space="preserve"> must</w:t>
            </w:r>
            <w:r w:rsidR="003312BE" w:rsidRPr="00395B01">
              <w:rPr>
                <w:rFonts w:ascii="Arial" w:hAnsi="Arial" w:cs="Arial"/>
                <w:i/>
              </w:rPr>
              <w:t xml:space="preserve"> be considered as a key route to permanence </w:t>
            </w:r>
          </w:p>
        </w:tc>
      </w:tr>
    </w:tbl>
    <w:p w:rsidR="004D486A" w:rsidRDefault="004D486A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770"/>
      </w:tblGrid>
      <w:tr w:rsidR="00A4759F" w:rsidTr="00271344">
        <w:tc>
          <w:tcPr>
            <w:tcW w:w="8770" w:type="dxa"/>
            <w:hideMark/>
          </w:tcPr>
          <w:p w:rsidR="00A4759F" w:rsidRDefault="007B328E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A4759F">
              <w:rPr>
                <w:rFonts w:ascii="Arial" w:hAnsi="Arial" w:cs="Arial"/>
                <w:b/>
              </w:rPr>
              <w:t xml:space="preserve">. Primary Plan </w:t>
            </w:r>
            <w:r w:rsidR="00BC4C15">
              <w:rPr>
                <w:rFonts w:ascii="Arial" w:hAnsi="Arial" w:cs="Arial"/>
                <w:b/>
              </w:rPr>
              <w:t>(for deliberation in the meeting)</w:t>
            </w:r>
          </w:p>
        </w:tc>
      </w:tr>
      <w:tr w:rsidR="00A4759F" w:rsidTr="00271344">
        <w:tc>
          <w:tcPr>
            <w:tcW w:w="8770" w:type="dxa"/>
          </w:tcPr>
          <w:p w:rsidR="00A4759F" w:rsidRDefault="00A4759F" w:rsidP="00AA413C">
            <w:pPr>
              <w:rPr>
                <w:rFonts w:ascii="Arial" w:hAnsi="Arial" w:cs="Arial"/>
              </w:rPr>
            </w:pPr>
            <w:r w:rsidRPr="00A5589C">
              <w:rPr>
                <w:rFonts w:ascii="Arial" w:hAnsi="Arial" w:cs="Arial"/>
              </w:rPr>
              <w:t>W</w:t>
            </w:r>
            <w:r w:rsidR="00994B7D">
              <w:rPr>
                <w:rFonts w:ascii="Arial" w:hAnsi="Arial" w:cs="Arial"/>
              </w:rPr>
              <w:t xml:space="preserve">hat is your </w:t>
            </w:r>
            <w:r w:rsidR="007F4CEB">
              <w:rPr>
                <w:rFonts w:ascii="Arial" w:hAnsi="Arial" w:cs="Arial"/>
              </w:rPr>
              <w:t xml:space="preserve">primary option for </w:t>
            </w:r>
            <w:r w:rsidRPr="00A5589C">
              <w:rPr>
                <w:rFonts w:ascii="Arial" w:hAnsi="Arial" w:cs="Arial"/>
              </w:rPr>
              <w:t xml:space="preserve">permanence </w:t>
            </w:r>
            <w:r w:rsidR="007F4CEB">
              <w:rPr>
                <w:rFonts w:ascii="Arial" w:hAnsi="Arial" w:cs="Arial"/>
              </w:rPr>
              <w:t xml:space="preserve">that </w:t>
            </w:r>
            <w:r w:rsidRPr="00A5589C">
              <w:rPr>
                <w:rFonts w:ascii="Arial" w:hAnsi="Arial" w:cs="Arial"/>
              </w:rPr>
              <w:t>best meets the child’s needs</w:t>
            </w:r>
            <w:r w:rsidR="007F4CEB">
              <w:rPr>
                <w:rFonts w:ascii="Arial" w:hAnsi="Arial" w:cs="Arial"/>
              </w:rPr>
              <w:t xml:space="preserve"> and why have you chosen this</w:t>
            </w:r>
            <w:r w:rsidR="00547D6A">
              <w:rPr>
                <w:rFonts w:ascii="Arial" w:hAnsi="Arial" w:cs="Arial"/>
              </w:rPr>
              <w:t xml:space="preserve"> plan?</w:t>
            </w:r>
          </w:p>
          <w:p w:rsidR="00A5589C" w:rsidRDefault="00A5589C" w:rsidP="00AA413C">
            <w:pPr>
              <w:rPr>
                <w:rFonts w:ascii="Arial" w:hAnsi="Arial" w:cs="Arial"/>
              </w:rPr>
            </w:pPr>
          </w:p>
          <w:p w:rsidR="00A5589C" w:rsidRDefault="00A5589C" w:rsidP="00AA4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all parties in agreement?</w:t>
            </w:r>
          </w:p>
          <w:p w:rsidR="00A5589C" w:rsidRDefault="00A5589C" w:rsidP="00AA413C">
            <w:pPr>
              <w:rPr>
                <w:rFonts w:ascii="Arial" w:hAnsi="Arial" w:cs="Arial"/>
              </w:rPr>
            </w:pPr>
          </w:p>
          <w:p w:rsidR="00A5589C" w:rsidRDefault="00A5589C" w:rsidP="00AA4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plan likely to be contested?</w:t>
            </w:r>
          </w:p>
          <w:p w:rsidR="00A5589C" w:rsidRDefault="00A5589C" w:rsidP="00AA413C">
            <w:pPr>
              <w:rPr>
                <w:rFonts w:ascii="Arial" w:hAnsi="Arial" w:cs="Arial"/>
              </w:rPr>
            </w:pPr>
          </w:p>
          <w:p w:rsidR="007B328E" w:rsidRDefault="00A5589C" w:rsidP="00AA4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plan require further legal action and what is the timescales for this? </w:t>
            </w:r>
          </w:p>
          <w:p w:rsidR="00F83FBC" w:rsidRDefault="00F83FBC" w:rsidP="00AA413C">
            <w:pPr>
              <w:rPr>
                <w:rFonts w:ascii="Arial" w:hAnsi="Arial" w:cs="Arial"/>
              </w:rPr>
            </w:pPr>
          </w:p>
          <w:p w:rsidR="00F83FBC" w:rsidRDefault="00F83FBC" w:rsidP="00AA4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needs to happen to achieve this plan?</w:t>
            </w:r>
          </w:p>
          <w:p w:rsidR="007B328E" w:rsidRPr="00A5589C" w:rsidRDefault="007B328E" w:rsidP="00AA413C">
            <w:pPr>
              <w:rPr>
                <w:rFonts w:ascii="Arial" w:hAnsi="Arial" w:cs="Arial"/>
              </w:rPr>
            </w:pPr>
          </w:p>
          <w:p w:rsidR="00A45F45" w:rsidRDefault="00A45F45" w:rsidP="007B328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D486A" w:rsidRDefault="004D486A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770"/>
      </w:tblGrid>
      <w:tr w:rsidR="007B328E" w:rsidTr="00271344">
        <w:tc>
          <w:tcPr>
            <w:tcW w:w="8770" w:type="dxa"/>
          </w:tcPr>
          <w:p w:rsidR="007B328E" w:rsidRPr="00A5589C" w:rsidRDefault="007B328E" w:rsidP="00AA4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7. Parallel Plan</w:t>
            </w:r>
            <w:r w:rsidR="00924B2B">
              <w:rPr>
                <w:rFonts w:ascii="Arial" w:hAnsi="Arial" w:cs="Arial"/>
                <w:b/>
              </w:rPr>
              <w:t>ning</w:t>
            </w:r>
            <w:r w:rsidR="00BC4C15">
              <w:rPr>
                <w:rFonts w:ascii="Arial" w:hAnsi="Arial" w:cs="Arial"/>
                <w:b/>
              </w:rPr>
              <w:t xml:space="preserve"> (for deliberation in the meeting)</w:t>
            </w:r>
          </w:p>
        </w:tc>
      </w:tr>
      <w:tr w:rsidR="007B328E" w:rsidTr="00271344">
        <w:tc>
          <w:tcPr>
            <w:tcW w:w="8770" w:type="dxa"/>
          </w:tcPr>
          <w:p w:rsidR="007B328E" w:rsidRPr="00A5589C" w:rsidRDefault="007B328E" w:rsidP="007B328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5589C">
              <w:rPr>
                <w:rFonts w:ascii="Arial" w:hAnsi="Arial" w:cs="Arial"/>
              </w:rPr>
              <w:t xml:space="preserve">Is the primary plan realistically achievable within the child’s time scale? </w:t>
            </w:r>
          </w:p>
          <w:p w:rsidR="007B328E" w:rsidRPr="00A5589C" w:rsidRDefault="007B328E" w:rsidP="007B328E">
            <w:pPr>
              <w:rPr>
                <w:rFonts w:ascii="Arial" w:hAnsi="Arial" w:cs="Arial"/>
              </w:rPr>
            </w:pPr>
          </w:p>
          <w:p w:rsidR="007B328E" w:rsidRPr="00A5589C" w:rsidRDefault="007B328E" w:rsidP="007B3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a</w:t>
            </w:r>
            <w:r w:rsidRPr="00A5589C">
              <w:rPr>
                <w:rFonts w:ascii="Arial" w:hAnsi="Arial" w:cs="Arial"/>
              </w:rPr>
              <w:t xml:space="preserve"> parallel plan have to be put in place to ensure that there is no delay in achieving permanency by a second route if the primary plan cannot be achieved?</w:t>
            </w:r>
          </w:p>
          <w:p w:rsidR="007B328E" w:rsidRPr="00A5589C" w:rsidRDefault="007B328E" w:rsidP="007B328E">
            <w:pPr>
              <w:rPr>
                <w:rFonts w:ascii="Arial" w:hAnsi="Arial" w:cs="Arial"/>
              </w:rPr>
            </w:pPr>
          </w:p>
          <w:p w:rsidR="007B328E" w:rsidRPr="00A5589C" w:rsidRDefault="007B328E" w:rsidP="007B328E">
            <w:pPr>
              <w:rPr>
                <w:rFonts w:ascii="Arial" w:hAnsi="Arial" w:cs="Arial"/>
              </w:rPr>
            </w:pPr>
            <w:r w:rsidRPr="00A5589C">
              <w:rPr>
                <w:rFonts w:ascii="Arial" w:hAnsi="Arial" w:cs="Arial"/>
              </w:rPr>
              <w:t>If so</w:t>
            </w:r>
            <w:r w:rsidR="00837A11">
              <w:rPr>
                <w:rFonts w:ascii="Arial" w:hAnsi="Arial" w:cs="Arial"/>
              </w:rPr>
              <w:t>,</w:t>
            </w:r>
            <w:r w:rsidRPr="00A5589C">
              <w:rPr>
                <w:rFonts w:ascii="Arial" w:hAnsi="Arial" w:cs="Arial"/>
              </w:rPr>
              <w:t xml:space="preserve"> what </w:t>
            </w:r>
            <w:r w:rsidR="00393637">
              <w:rPr>
                <w:rFonts w:ascii="Arial" w:hAnsi="Arial" w:cs="Arial"/>
              </w:rPr>
              <w:t xml:space="preserve">is your </w:t>
            </w:r>
            <w:r w:rsidRPr="00A5589C">
              <w:rPr>
                <w:rFonts w:ascii="Arial" w:hAnsi="Arial" w:cs="Arial"/>
              </w:rPr>
              <w:t>parallel plan?</w:t>
            </w:r>
          </w:p>
          <w:p w:rsidR="007B328E" w:rsidRPr="00A5589C" w:rsidRDefault="007B328E" w:rsidP="007B328E">
            <w:pPr>
              <w:rPr>
                <w:rFonts w:ascii="Arial" w:hAnsi="Arial" w:cs="Arial"/>
              </w:rPr>
            </w:pPr>
          </w:p>
          <w:p w:rsidR="007B328E" w:rsidRPr="00A5589C" w:rsidRDefault="007B328E" w:rsidP="007B328E">
            <w:pPr>
              <w:rPr>
                <w:rFonts w:ascii="Arial" w:hAnsi="Arial" w:cs="Arial"/>
              </w:rPr>
            </w:pPr>
          </w:p>
          <w:p w:rsidR="007B328E" w:rsidRPr="00A5589C" w:rsidRDefault="007B328E" w:rsidP="00AA413C">
            <w:pPr>
              <w:rPr>
                <w:rFonts w:ascii="Arial" w:hAnsi="Arial" w:cs="Arial"/>
              </w:rPr>
            </w:pPr>
          </w:p>
        </w:tc>
      </w:tr>
    </w:tbl>
    <w:p w:rsidR="004D486A" w:rsidRDefault="004D486A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770"/>
      </w:tblGrid>
      <w:tr w:rsidR="00547BC6" w:rsidTr="00271344">
        <w:tc>
          <w:tcPr>
            <w:tcW w:w="8770" w:type="dxa"/>
          </w:tcPr>
          <w:p w:rsidR="00547BC6" w:rsidRPr="00547BC6" w:rsidRDefault="007B328E" w:rsidP="00AA41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547BC6" w:rsidRPr="00547BC6">
              <w:rPr>
                <w:rFonts w:ascii="Arial" w:hAnsi="Arial" w:cs="Arial"/>
                <w:b/>
              </w:rPr>
              <w:t xml:space="preserve">. Preparation for </w:t>
            </w:r>
            <w:proofErr w:type="gramStart"/>
            <w:r w:rsidR="00547BC6" w:rsidRPr="00547BC6">
              <w:rPr>
                <w:rFonts w:ascii="Arial" w:hAnsi="Arial" w:cs="Arial"/>
                <w:b/>
              </w:rPr>
              <w:t>permanency</w:t>
            </w:r>
            <w:r w:rsidR="00BC4C15">
              <w:rPr>
                <w:rFonts w:ascii="Arial" w:hAnsi="Arial" w:cs="Arial"/>
                <w:b/>
              </w:rPr>
              <w:t xml:space="preserve">  (</w:t>
            </w:r>
            <w:proofErr w:type="gramEnd"/>
            <w:r w:rsidR="00BC4C15">
              <w:rPr>
                <w:rFonts w:ascii="Arial" w:hAnsi="Arial" w:cs="Arial"/>
                <w:b/>
              </w:rPr>
              <w:t>to be reported on in the meeting)</w:t>
            </w:r>
          </w:p>
        </w:tc>
      </w:tr>
      <w:tr w:rsidR="00547BC6" w:rsidTr="00271344">
        <w:tc>
          <w:tcPr>
            <w:tcW w:w="8770" w:type="dxa"/>
          </w:tcPr>
          <w:p w:rsidR="00F06086" w:rsidRDefault="00F06086" w:rsidP="00AA413C">
            <w:pPr>
              <w:rPr>
                <w:rFonts w:ascii="Arial" w:hAnsi="Arial" w:cs="Arial"/>
              </w:rPr>
            </w:pPr>
          </w:p>
          <w:p w:rsidR="00547BC6" w:rsidRDefault="00547BC6" w:rsidP="00AA4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will do preparation work with the child/ren?</w:t>
            </w:r>
          </w:p>
          <w:p w:rsidR="00547BC6" w:rsidRDefault="00547BC6" w:rsidP="00AA413C">
            <w:pPr>
              <w:rPr>
                <w:rFonts w:ascii="Arial" w:hAnsi="Arial" w:cs="Arial"/>
              </w:rPr>
            </w:pPr>
          </w:p>
          <w:p w:rsidR="00547BC6" w:rsidRDefault="00547BC6" w:rsidP="00AA4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will it consist of?</w:t>
            </w:r>
          </w:p>
          <w:p w:rsidR="00547BC6" w:rsidRDefault="00547BC6" w:rsidP="00AA413C">
            <w:pPr>
              <w:rPr>
                <w:rFonts w:ascii="Arial" w:hAnsi="Arial" w:cs="Arial"/>
              </w:rPr>
            </w:pPr>
          </w:p>
          <w:p w:rsidR="00547BC6" w:rsidRDefault="00547BC6" w:rsidP="00AA4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Life Story work  </w:t>
            </w:r>
          </w:p>
          <w:p w:rsidR="00547BC6" w:rsidRDefault="00547BC6" w:rsidP="00AA413C">
            <w:pPr>
              <w:rPr>
                <w:rFonts w:ascii="Arial" w:hAnsi="Arial" w:cs="Arial"/>
              </w:rPr>
            </w:pPr>
          </w:p>
          <w:p w:rsidR="00547BC6" w:rsidRDefault="00547BC6" w:rsidP="00AA4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</w:t>
            </w:r>
            <w:proofErr w:type="gramStart"/>
            <w:r>
              <w:rPr>
                <w:rFonts w:ascii="Arial" w:hAnsi="Arial" w:cs="Arial"/>
              </w:rPr>
              <w:t>is</w:t>
            </w:r>
            <w:proofErr w:type="gramEnd"/>
            <w:r>
              <w:rPr>
                <w:rFonts w:ascii="Arial" w:hAnsi="Arial" w:cs="Arial"/>
              </w:rPr>
              <w:t xml:space="preserve"> the timescales for this work?</w:t>
            </w:r>
          </w:p>
          <w:p w:rsidR="00547BC6" w:rsidRDefault="00547BC6" w:rsidP="00AA413C">
            <w:pPr>
              <w:rPr>
                <w:rFonts w:ascii="Arial" w:hAnsi="Arial" w:cs="Arial"/>
              </w:rPr>
            </w:pPr>
          </w:p>
          <w:p w:rsidR="00547BC6" w:rsidRDefault="00547BC6" w:rsidP="00AA4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there plans for further assessments of </w:t>
            </w:r>
            <w:r w:rsidR="00B7143E">
              <w:rPr>
                <w:rFonts w:ascii="Arial" w:hAnsi="Arial" w:cs="Arial"/>
              </w:rPr>
              <w:t xml:space="preserve">child’s </w:t>
            </w:r>
            <w:r>
              <w:rPr>
                <w:rFonts w:ascii="Arial" w:hAnsi="Arial" w:cs="Arial"/>
              </w:rPr>
              <w:t>health, educational needs, therapeutic needs, and psychotherapeutic help?</w:t>
            </w:r>
          </w:p>
          <w:p w:rsidR="00547BC6" w:rsidRDefault="00547BC6" w:rsidP="00AA413C">
            <w:pPr>
              <w:rPr>
                <w:rFonts w:ascii="Arial" w:hAnsi="Arial" w:cs="Arial"/>
              </w:rPr>
            </w:pPr>
          </w:p>
          <w:p w:rsidR="00547BC6" w:rsidRDefault="00547BC6" w:rsidP="00AA413C">
            <w:pPr>
              <w:rPr>
                <w:rFonts w:ascii="Arial" w:hAnsi="Arial" w:cs="Arial"/>
              </w:rPr>
            </w:pPr>
          </w:p>
          <w:p w:rsidR="00547BC6" w:rsidRPr="00A5589C" w:rsidRDefault="00547BC6" w:rsidP="00D23C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</w:t>
            </w:r>
            <w:proofErr w:type="gramStart"/>
            <w:r>
              <w:rPr>
                <w:rFonts w:ascii="Arial" w:hAnsi="Arial" w:cs="Arial"/>
              </w:rPr>
              <w:t>is</w:t>
            </w:r>
            <w:proofErr w:type="gramEnd"/>
            <w:r>
              <w:rPr>
                <w:rFonts w:ascii="Arial" w:hAnsi="Arial" w:cs="Arial"/>
              </w:rPr>
              <w:t xml:space="preserve"> the timescales for this? </w:t>
            </w:r>
            <w:r w:rsidR="00611661">
              <w:rPr>
                <w:rFonts w:ascii="Arial" w:hAnsi="Arial" w:cs="Arial"/>
              </w:rPr>
              <w:t>Has this been agreed at placement panel</w:t>
            </w:r>
            <w:r>
              <w:rPr>
                <w:rFonts w:ascii="Arial" w:hAnsi="Arial" w:cs="Arial"/>
              </w:rPr>
              <w:t>?</w:t>
            </w:r>
          </w:p>
        </w:tc>
      </w:tr>
    </w:tbl>
    <w:p w:rsidR="00D23C7E" w:rsidRDefault="00D23C7E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770"/>
      </w:tblGrid>
      <w:tr w:rsidR="00D23C7E" w:rsidTr="00271344">
        <w:tc>
          <w:tcPr>
            <w:tcW w:w="8770" w:type="dxa"/>
          </w:tcPr>
          <w:p w:rsidR="00D23C7E" w:rsidRPr="00D23C7E" w:rsidRDefault="00D23C7E" w:rsidP="00AA413C">
            <w:pPr>
              <w:rPr>
                <w:rFonts w:ascii="Arial" w:hAnsi="Arial" w:cs="Arial"/>
                <w:b/>
                <w:bCs/>
              </w:rPr>
            </w:pPr>
            <w:r w:rsidRPr="00611661">
              <w:rPr>
                <w:rFonts w:ascii="Arial" w:hAnsi="Arial" w:cs="Arial"/>
                <w:b/>
                <w:bCs/>
              </w:rPr>
              <w:t>Birth family</w:t>
            </w:r>
          </w:p>
        </w:tc>
      </w:tr>
      <w:tr w:rsidR="00D23C7E" w:rsidTr="00271344">
        <w:tc>
          <w:tcPr>
            <w:tcW w:w="8770" w:type="dxa"/>
          </w:tcPr>
          <w:p w:rsidR="00D23C7E" w:rsidRDefault="00D23C7E" w:rsidP="00D23C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work needs to be undertaken to prepare them for the child’s permanent placement?</w:t>
            </w:r>
          </w:p>
          <w:p w:rsidR="00D23C7E" w:rsidRDefault="00D23C7E" w:rsidP="00D23C7E">
            <w:pPr>
              <w:rPr>
                <w:rFonts w:ascii="Arial" w:hAnsi="Arial" w:cs="Arial"/>
              </w:rPr>
            </w:pPr>
          </w:p>
          <w:p w:rsidR="00D23C7E" w:rsidRDefault="00D23C7E" w:rsidP="00D23C7E">
            <w:pPr>
              <w:rPr>
                <w:rFonts w:ascii="Arial" w:hAnsi="Arial" w:cs="Arial"/>
              </w:rPr>
            </w:pPr>
          </w:p>
          <w:p w:rsidR="00D23C7E" w:rsidRDefault="00D23C7E" w:rsidP="00D23C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information about the process of adoption been given? If necessary, who will undertake this work? Time scales?</w:t>
            </w:r>
          </w:p>
          <w:p w:rsidR="00D23C7E" w:rsidRDefault="00D23C7E" w:rsidP="00D23C7E">
            <w:pPr>
              <w:rPr>
                <w:rFonts w:ascii="Arial" w:hAnsi="Arial" w:cs="Arial"/>
              </w:rPr>
            </w:pPr>
          </w:p>
          <w:p w:rsidR="00D23C7E" w:rsidRDefault="00D23C7E" w:rsidP="00D23C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parents given consent for advertising, use of photographs? Can this be undertaken? By when?</w:t>
            </w:r>
          </w:p>
          <w:p w:rsidR="00D23C7E" w:rsidRDefault="00D23C7E" w:rsidP="00D23C7E">
            <w:pPr>
              <w:rPr>
                <w:rFonts w:ascii="Arial" w:hAnsi="Arial" w:cs="Arial"/>
              </w:rPr>
            </w:pPr>
          </w:p>
          <w:p w:rsidR="00D23C7E" w:rsidRDefault="00D23C7E" w:rsidP="00D23C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contact expectations and arrangements been discussed with the birth family (</w:t>
            </w:r>
            <w:proofErr w:type="spellStart"/>
            <w:proofErr w:type="gramStart"/>
            <w:r>
              <w:rPr>
                <w:rFonts w:ascii="Arial" w:hAnsi="Arial" w:cs="Arial"/>
              </w:rPr>
              <w:t>eg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a once off meeting between prospective adopters and birth family, letter box, long term arrangements, face to face)</w:t>
            </w:r>
          </w:p>
          <w:p w:rsidR="00D23C7E" w:rsidRDefault="00D23C7E" w:rsidP="00AA413C">
            <w:pPr>
              <w:rPr>
                <w:rFonts w:ascii="Arial" w:hAnsi="Arial" w:cs="Arial"/>
              </w:rPr>
            </w:pPr>
          </w:p>
        </w:tc>
      </w:tr>
    </w:tbl>
    <w:p w:rsidR="004D486A" w:rsidRDefault="004D486A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770"/>
      </w:tblGrid>
      <w:tr w:rsidR="00547BC6" w:rsidTr="00271344">
        <w:tc>
          <w:tcPr>
            <w:tcW w:w="8770" w:type="dxa"/>
          </w:tcPr>
          <w:p w:rsidR="00547BC6" w:rsidRPr="00F06086" w:rsidRDefault="007B328E" w:rsidP="00AA41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F06086" w:rsidRPr="00F06086">
              <w:rPr>
                <w:rFonts w:ascii="Arial" w:hAnsi="Arial" w:cs="Arial"/>
                <w:b/>
              </w:rPr>
              <w:t xml:space="preserve">. Family Finding </w:t>
            </w:r>
            <w:proofErr w:type="gramStart"/>
            <w:r w:rsidR="00F06086" w:rsidRPr="00F06086">
              <w:rPr>
                <w:rFonts w:ascii="Arial" w:hAnsi="Arial" w:cs="Arial"/>
                <w:b/>
              </w:rPr>
              <w:t>process</w:t>
            </w:r>
            <w:r w:rsidR="00BC4C15">
              <w:rPr>
                <w:rFonts w:ascii="Arial" w:hAnsi="Arial" w:cs="Arial"/>
                <w:b/>
              </w:rPr>
              <w:t xml:space="preserve">  (</w:t>
            </w:r>
            <w:proofErr w:type="gramEnd"/>
            <w:r w:rsidR="00BC4C15">
              <w:rPr>
                <w:rFonts w:ascii="Arial" w:hAnsi="Arial" w:cs="Arial"/>
                <w:b/>
              </w:rPr>
              <w:t>for the meeting)</w:t>
            </w:r>
          </w:p>
        </w:tc>
      </w:tr>
      <w:tr w:rsidR="00547BC6" w:rsidTr="00271344">
        <w:tc>
          <w:tcPr>
            <w:tcW w:w="8770" w:type="dxa"/>
          </w:tcPr>
          <w:p w:rsidR="00536A85" w:rsidRDefault="00536A85" w:rsidP="00AA413C">
            <w:pPr>
              <w:rPr>
                <w:rFonts w:ascii="Arial" w:hAnsi="Arial" w:cs="Arial"/>
              </w:rPr>
            </w:pPr>
          </w:p>
          <w:p w:rsidR="00CB4F4A" w:rsidRDefault="00F06086" w:rsidP="00AA4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</w:t>
            </w:r>
            <w:r w:rsidR="00704BBE">
              <w:rPr>
                <w:rFonts w:ascii="Arial" w:hAnsi="Arial" w:cs="Arial"/>
              </w:rPr>
              <w:t xml:space="preserve">there any </w:t>
            </w:r>
            <w:r w:rsidR="00CB4F4A">
              <w:rPr>
                <w:rFonts w:ascii="Arial" w:hAnsi="Arial" w:cs="Arial"/>
              </w:rPr>
              <w:t xml:space="preserve">specific </w:t>
            </w:r>
            <w:r w:rsidR="00704BBE">
              <w:rPr>
                <w:rFonts w:ascii="Arial" w:hAnsi="Arial" w:cs="Arial"/>
              </w:rPr>
              <w:t xml:space="preserve">considerations that should be </w:t>
            </w:r>
            <w:proofErr w:type="gramStart"/>
            <w:r w:rsidR="00704BBE">
              <w:rPr>
                <w:rFonts w:ascii="Arial" w:hAnsi="Arial" w:cs="Arial"/>
              </w:rPr>
              <w:t>taken into account</w:t>
            </w:r>
            <w:proofErr w:type="gramEnd"/>
            <w:r w:rsidR="00704BBE">
              <w:rPr>
                <w:rFonts w:ascii="Arial" w:hAnsi="Arial" w:cs="Arial"/>
              </w:rPr>
              <w:t xml:space="preserve"> when looking for adopters?</w:t>
            </w:r>
          </w:p>
          <w:p w:rsidR="00CB4F4A" w:rsidRDefault="00CB4F4A" w:rsidP="00AA413C">
            <w:pPr>
              <w:rPr>
                <w:rFonts w:ascii="Arial" w:hAnsi="Arial" w:cs="Arial"/>
              </w:rPr>
            </w:pPr>
          </w:p>
          <w:p w:rsidR="00F06086" w:rsidRDefault="00CB4F4A" w:rsidP="00AA4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referral to adoption been made? If not, when will this happen?</w:t>
            </w:r>
            <w:r w:rsidR="00D15AC4">
              <w:rPr>
                <w:rFonts w:ascii="Arial" w:hAnsi="Arial" w:cs="Arial"/>
              </w:rPr>
              <w:t xml:space="preserve"> </w:t>
            </w:r>
          </w:p>
          <w:p w:rsidR="00F06086" w:rsidRDefault="00F06086" w:rsidP="00AA413C">
            <w:pPr>
              <w:rPr>
                <w:rFonts w:ascii="Arial" w:hAnsi="Arial" w:cs="Arial"/>
              </w:rPr>
            </w:pPr>
          </w:p>
          <w:p w:rsidR="00536A85" w:rsidRDefault="00536A85" w:rsidP="00AA413C">
            <w:pPr>
              <w:rPr>
                <w:rFonts w:ascii="Arial" w:hAnsi="Arial" w:cs="Arial"/>
              </w:rPr>
            </w:pPr>
          </w:p>
          <w:p w:rsidR="00536A85" w:rsidRDefault="00536A85" w:rsidP="00536A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Brief outline of </w:t>
            </w:r>
            <w:r w:rsidR="0084652E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family finding action plan, including assessment of foster carers as adopters and timescales</w:t>
            </w:r>
            <w:r w:rsidR="0084652E">
              <w:rPr>
                <w:rFonts w:ascii="Arial" w:hAnsi="Arial" w:cs="Arial"/>
              </w:rPr>
              <w:t>, if appropriate</w:t>
            </w:r>
          </w:p>
          <w:p w:rsidR="00F06086" w:rsidRDefault="00F06086" w:rsidP="00AA413C">
            <w:pPr>
              <w:rPr>
                <w:rFonts w:ascii="Arial" w:hAnsi="Arial" w:cs="Arial"/>
              </w:rPr>
            </w:pPr>
          </w:p>
        </w:tc>
      </w:tr>
    </w:tbl>
    <w:p w:rsidR="004D486A" w:rsidRDefault="004D486A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770"/>
      </w:tblGrid>
      <w:tr w:rsidR="00A5589C" w:rsidTr="00271344">
        <w:tc>
          <w:tcPr>
            <w:tcW w:w="8770" w:type="dxa"/>
          </w:tcPr>
          <w:p w:rsidR="00A5589C" w:rsidRPr="00A5589C" w:rsidRDefault="007B328E" w:rsidP="00AA41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A5589C">
              <w:rPr>
                <w:rFonts w:ascii="Arial" w:hAnsi="Arial" w:cs="Arial"/>
                <w:b/>
              </w:rPr>
              <w:t xml:space="preserve">. </w:t>
            </w:r>
            <w:r w:rsidR="00A5589C" w:rsidRPr="00A5589C">
              <w:rPr>
                <w:rFonts w:ascii="Arial" w:hAnsi="Arial" w:cs="Arial"/>
                <w:b/>
              </w:rPr>
              <w:t>Decision Making</w:t>
            </w:r>
          </w:p>
        </w:tc>
      </w:tr>
      <w:tr w:rsidR="00A5589C" w:rsidTr="00271344">
        <w:tc>
          <w:tcPr>
            <w:tcW w:w="8770" w:type="dxa"/>
          </w:tcPr>
          <w:p w:rsidR="00A5589C" w:rsidRDefault="004E1D2B" w:rsidP="00AA413C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At this point the Chair may need to seek </w:t>
            </w:r>
            <w:r w:rsidR="00A5589C" w:rsidRPr="00F059A7">
              <w:rPr>
                <w:rFonts w:cs="Arial"/>
                <w:i/>
              </w:rPr>
              <w:t>any necessary legal advice</w:t>
            </w:r>
            <w:r w:rsidR="008F6137">
              <w:rPr>
                <w:rFonts w:cs="Arial"/>
                <w:i/>
              </w:rPr>
              <w:t xml:space="preserve"> if needed</w:t>
            </w:r>
          </w:p>
          <w:p w:rsidR="00BC4C15" w:rsidRDefault="00BC4C15" w:rsidP="00AA413C">
            <w:pPr>
              <w:rPr>
                <w:rFonts w:cs="Arial"/>
                <w:i/>
              </w:rPr>
            </w:pPr>
          </w:p>
          <w:p w:rsidR="00BC4C15" w:rsidRDefault="00BC4C15" w:rsidP="00AA413C">
            <w:pPr>
              <w:rPr>
                <w:rFonts w:cs="Arial"/>
                <w:i/>
              </w:rPr>
            </w:pPr>
          </w:p>
          <w:p w:rsidR="00BC4C15" w:rsidRDefault="00BC4C15" w:rsidP="00AA413C">
            <w:pPr>
              <w:rPr>
                <w:rFonts w:cs="Arial"/>
                <w:i/>
              </w:rPr>
            </w:pPr>
          </w:p>
          <w:p w:rsidR="00BC4C15" w:rsidRDefault="00BC4C15" w:rsidP="00AA413C">
            <w:pPr>
              <w:rPr>
                <w:rFonts w:cs="Arial"/>
                <w:i/>
              </w:rPr>
            </w:pPr>
          </w:p>
          <w:p w:rsidR="00BC4C15" w:rsidRPr="00A5589C" w:rsidRDefault="00BC4C15" w:rsidP="00AA413C">
            <w:pPr>
              <w:rPr>
                <w:rFonts w:ascii="Arial" w:hAnsi="Arial" w:cs="Arial"/>
              </w:rPr>
            </w:pPr>
          </w:p>
        </w:tc>
      </w:tr>
    </w:tbl>
    <w:p w:rsidR="004D486A" w:rsidRDefault="004D486A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770"/>
      </w:tblGrid>
      <w:tr w:rsidR="00BC4C15" w:rsidTr="00271344">
        <w:tc>
          <w:tcPr>
            <w:tcW w:w="8770" w:type="dxa"/>
          </w:tcPr>
          <w:p w:rsidR="00BC4C15" w:rsidRPr="00BC4C15" w:rsidRDefault="00BC4C15" w:rsidP="00AA413C">
            <w:pPr>
              <w:rPr>
                <w:rFonts w:cs="Arial"/>
              </w:rPr>
            </w:pPr>
            <w:r w:rsidRPr="00BC4C15">
              <w:rPr>
                <w:rFonts w:ascii="Arial" w:hAnsi="Arial" w:cs="Arial"/>
              </w:rPr>
              <w:t xml:space="preserve">11.  </w:t>
            </w:r>
            <w:r w:rsidRPr="00BC4C15">
              <w:rPr>
                <w:rFonts w:ascii="Arial" w:hAnsi="Arial" w:cs="Arial"/>
                <w:b/>
              </w:rPr>
              <w:t>Decision on Permanence Plan[s] to be recommended to the Statutory Child Care Review on behalf of the Local Authority</w:t>
            </w:r>
          </w:p>
        </w:tc>
      </w:tr>
      <w:tr w:rsidR="00BC4C15" w:rsidTr="00271344">
        <w:tc>
          <w:tcPr>
            <w:tcW w:w="8770" w:type="dxa"/>
          </w:tcPr>
          <w:p w:rsidR="00BC4C15" w:rsidRPr="00F059A7" w:rsidRDefault="00BC4C15" w:rsidP="00BC4C15">
            <w:pPr>
              <w:spacing w:before="60" w:after="60"/>
              <w:jc w:val="both"/>
              <w:rPr>
                <w:rFonts w:cs="Arial"/>
                <w:i/>
              </w:rPr>
            </w:pPr>
            <w:r w:rsidRPr="00F059A7">
              <w:rPr>
                <w:rFonts w:cs="Arial"/>
                <w:i/>
              </w:rPr>
              <w:t xml:space="preserve">This is the Chair’s decision taken in the light of the views presented and the assessments completed.  </w:t>
            </w:r>
            <w:proofErr w:type="gramStart"/>
            <w:r w:rsidRPr="00F059A7">
              <w:rPr>
                <w:rFonts w:cs="Arial"/>
                <w:i/>
              </w:rPr>
              <w:t>If  more</w:t>
            </w:r>
            <w:proofErr w:type="gramEnd"/>
            <w:r w:rsidRPr="00F059A7">
              <w:rPr>
                <w:rFonts w:cs="Arial"/>
                <w:i/>
              </w:rPr>
              <w:t xml:space="preserve"> time to consider</w:t>
            </w:r>
            <w:r w:rsidR="00764F40">
              <w:rPr>
                <w:rFonts w:cs="Arial"/>
                <w:i/>
              </w:rPr>
              <w:t xml:space="preserve"> is needed</w:t>
            </w:r>
            <w:r w:rsidR="0081776F">
              <w:rPr>
                <w:rFonts w:cs="Arial"/>
                <w:i/>
              </w:rPr>
              <w:t xml:space="preserve"> or </w:t>
            </w:r>
            <w:r w:rsidRPr="00F059A7">
              <w:rPr>
                <w:rFonts w:cs="Arial"/>
                <w:i/>
              </w:rPr>
              <w:t xml:space="preserve">for example to </w:t>
            </w:r>
            <w:r w:rsidR="00083D41">
              <w:rPr>
                <w:rFonts w:cs="Arial"/>
                <w:i/>
              </w:rPr>
              <w:t xml:space="preserve">obtain legal views </w:t>
            </w:r>
            <w:r w:rsidRPr="00F059A7">
              <w:rPr>
                <w:rFonts w:cs="Arial"/>
                <w:i/>
              </w:rPr>
              <w:t>this is possible but the list of actions [see below] which follow from the decision must be completed as soon as possible and sent to those who have to undertake the actions urgently.</w:t>
            </w:r>
          </w:p>
          <w:p w:rsidR="00BC4C15" w:rsidRPr="00F059A7" w:rsidRDefault="00BC4C15" w:rsidP="00BC4C15">
            <w:pPr>
              <w:spacing w:before="60" w:after="60"/>
              <w:jc w:val="both"/>
              <w:rPr>
                <w:rFonts w:cs="Arial"/>
                <w:i/>
              </w:rPr>
            </w:pPr>
          </w:p>
          <w:p w:rsidR="00BC4C15" w:rsidRDefault="00BC4C15" w:rsidP="00BC4C15">
            <w:pPr>
              <w:rPr>
                <w:rFonts w:cs="Arial"/>
                <w:i/>
              </w:rPr>
            </w:pPr>
            <w:r w:rsidRPr="00F059A7">
              <w:rPr>
                <w:rFonts w:cs="Arial"/>
                <w:i/>
              </w:rPr>
              <w:t>The reasons for the decisions taken should be given but may be brief rather than detailed.</w:t>
            </w:r>
          </w:p>
          <w:p w:rsidR="00BC4C15" w:rsidRPr="00F059A7" w:rsidRDefault="00BC4C15" w:rsidP="00BC4C15">
            <w:pPr>
              <w:rPr>
                <w:rFonts w:cs="Arial"/>
                <w:i/>
              </w:rPr>
            </w:pPr>
          </w:p>
        </w:tc>
      </w:tr>
    </w:tbl>
    <w:p w:rsidR="004D486A" w:rsidRDefault="004D486A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770"/>
      </w:tblGrid>
      <w:tr w:rsidR="00A4759F" w:rsidTr="00271344">
        <w:tc>
          <w:tcPr>
            <w:tcW w:w="8770" w:type="dxa"/>
            <w:hideMark/>
          </w:tcPr>
          <w:p w:rsidR="00A4759F" w:rsidRDefault="00BC4C15" w:rsidP="00AA413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A4759F">
              <w:rPr>
                <w:rFonts w:ascii="Arial" w:hAnsi="Arial" w:cs="Arial"/>
                <w:b/>
              </w:rPr>
              <w:t>. Actions</w:t>
            </w:r>
          </w:p>
        </w:tc>
      </w:tr>
      <w:tr w:rsidR="00A4759F" w:rsidTr="00271344">
        <w:trPr>
          <w:trHeight w:val="645"/>
        </w:trPr>
        <w:tc>
          <w:tcPr>
            <w:tcW w:w="8770" w:type="dxa"/>
          </w:tcPr>
          <w:p w:rsidR="00A4759F" w:rsidRDefault="00A4759F" w:rsidP="00AA413C">
            <w:pPr>
              <w:rPr>
                <w:rFonts w:ascii="Arial" w:hAnsi="Arial" w:cs="Arial"/>
                <w:i/>
              </w:rPr>
            </w:pPr>
            <w:r w:rsidRPr="00E30A4D">
              <w:rPr>
                <w:rFonts w:ascii="Arial" w:hAnsi="Arial" w:cs="Arial"/>
                <w:i/>
              </w:rPr>
              <w:t xml:space="preserve">List the Actions, the time </w:t>
            </w:r>
            <w:proofErr w:type="gramStart"/>
            <w:r w:rsidRPr="00E30A4D">
              <w:rPr>
                <w:rFonts w:ascii="Arial" w:hAnsi="Arial" w:cs="Arial"/>
                <w:i/>
              </w:rPr>
              <w:t>scale</w:t>
            </w:r>
            <w:proofErr w:type="gramEnd"/>
            <w:r w:rsidRPr="00E30A4D">
              <w:rPr>
                <w:rFonts w:ascii="Arial" w:hAnsi="Arial" w:cs="Arial"/>
                <w:i/>
              </w:rPr>
              <w:t xml:space="preserve"> and the person responsible for each action required to implement the primary </w:t>
            </w:r>
            <w:r w:rsidR="00A5589C">
              <w:rPr>
                <w:rFonts w:ascii="Arial" w:hAnsi="Arial" w:cs="Arial"/>
                <w:i/>
              </w:rPr>
              <w:t>and the parallel</w:t>
            </w:r>
            <w:r w:rsidR="00E96BBE">
              <w:rPr>
                <w:rFonts w:ascii="Arial" w:hAnsi="Arial" w:cs="Arial"/>
                <w:i/>
              </w:rPr>
              <w:t xml:space="preserve"> </w:t>
            </w:r>
            <w:r w:rsidRPr="00E30A4D">
              <w:rPr>
                <w:rFonts w:ascii="Arial" w:hAnsi="Arial" w:cs="Arial"/>
                <w:i/>
              </w:rPr>
              <w:t>plan</w:t>
            </w:r>
            <w:r w:rsidR="00A5589C">
              <w:rPr>
                <w:rFonts w:ascii="Arial" w:hAnsi="Arial" w:cs="Arial"/>
                <w:i/>
              </w:rPr>
              <w:t>.</w:t>
            </w:r>
          </w:p>
          <w:p w:rsidR="00536A85" w:rsidRDefault="00536A85" w:rsidP="00AA413C">
            <w:pPr>
              <w:rPr>
                <w:rFonts w:ascii="Arial" w:hAnsi="Arial" w:cs="Arial"/>
                <w:i/>
              </w:rPr>
            </w:pPr>
          </w:p>
          <w:p w:rsidR="00536A85" w:rsidRDefault="00536A85" w:rsidP="00AA413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Consider timescales for completion of paperwork for Agency Decision maker (for ‘should be adoption’ decision) or any other panels.</w:t>
            </w:r>
          </w:p>
          <w:p w:rsidR="00536A85" w:rsidRDefault="00536A85" w:rsidP="00AA413C">
            <w:pPr>
              <w:rPr>
                <w:rFonts w:ascii="Arial" w:hAnsi="Arial" w:cs="Arial"/>
                <w:i/>
              </w:rPr>
            </w:pPr>
          </w:p>
          <w:p w:rsidR="00536A85" w:rsidRDefault="00536A85" w:rsidP="00536A85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Adoption panel</w:t>
            </w:r>
          </w:p>
          <w:p w:rsidR="00536A85" w:rsidRPr="00536A85" w:rsidRDefault="00536A85" w:rsidP="00536A85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Fostering panel</w:t>
            </w:r>
          </w:p>
          <w:p w:rsidR="00A4759F" w:rsidRDefault="00A4759F" w:rsidP="00A45F4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115500" w:rsidRDefault="00115500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26"/>
        <w:gridCol w:w="5528"/>
        <w:gridCol w:w="1716"/>
      </w:tblGrid>
      <w:tr w:rsidR="009C54A8" w:rsidTr="00271344">
        <w:trPr>
          <w:trHeight w:val="215"/>
        </w:trPr>
        <w:tc>
          <w:tcPr>
            <w:tcW w:w="1526" w:type="dxa"/>
          </w:tcPr>
          <w:p w:rsidR="009C54A8" w:rsidRPr="00D23C7E" w:rsidRDefault="009C54A8" w:rsidP="00AA413C">
            <w:pPr>
              <w:rPr>
                <w:rFonts w:ascii="Arial" w:hAnsi="Arial" w:cs="Arial"/>
                <w:b/>
                <w:bCs/>
                <w:iCs/>
              </w:rPr>
            </w:pPr>
            <w:r w:rsidRPr="00D23C7E">
              <w:rPr>
                <w:rFonts w:ascii="Arial" w:hAnsi="Arial" w:cs="Arial"/>
                <w:b/>
                <w:bCs/>
                <w:iCs/>
              </w:rPr>
              <w:t>Action By</w:t>
            </w:r>
          </w:p>
        </w:tc>
        <w:tc>
          <w:tcPr>
            <w:tcW w:w="5528" w:type="dxa"/>
          </w:tcPr>
          <w:p w:rsidR="009C54A8" w:rsidRPr="00D23C7E" w:rsidRDefault="009C54A8" w:rsidP="00AA413C">
            <w:pPr>
              <w:rPr>
                <w:rFonts w:ascii="Arial" w:hAnsi="Arial" w:cs="Arial"/>
                <w:b/>
                <w:bCs/>
                <w:iCs/>
              </w:rPr>
            </w:pPr>
            <w:r w:rsidRPr="00D23C7E">
              <w:rPr>
                <w:rFonts w:ascii="Arial" w:hAnsi="Arial" w:cs="Arial"/>
                <w:b/>
                <w:bCs/>
                <w:iCs/>
              </w:rPr>
              <w:t>Action to be undertaken</w:t>
            </w:r>
          </w:p>
        </w:tc>
        <w:tc>
          <w:tcPr>
            <w:tcW w:w="1716" w:type="dxa"/>
          </w:tcPr>
          <w:p w:rsidR="009C54A8" w:rsidRPr="00D23C7E" w:rsidRDefault="009C54A8" w:rsidP="00AA413C">
            <w:pPr>
              <w:rPr>
                <w:rFonts w:ascii="Arial" w:hAnsi="Arial" w:cs="Arial"/>
                <w:b/>
                <w:bCs/>
                <w:iCs/>
              </w:rPr>
            </w:pPr>
            <w:r w:rsidRPr="00D23C7E">
              <w:rPr>
                <w:rFonts w:ascii="Arial" w:hAnsi="Arial" w:cs="Arial"/>
                <w:b/>
                <w:bCs/>
                <w:iCs/>
              </w:rPr>
              <w:t>Due Date</w:t>
            </w:r>
          </w:p>
        </w:tc>
      </w:tr>
      <w:tr w:rsidR="009C54A8" w:rsidTr="00271344">
        <w:trPr>
          <w:trHeight w:val="215"/>
        </w:trPr>
        <w:tc>
          <w:tcPr>
            <w:tcW w:w="1526" w:type="dxa"/>
          </w:tcPr>
          <w:p w:rsidR="009C54A8" w:rsidRPr="00A45F45" w:rsidRDefault="009C54A8" w:rsidP="00AA413C">
            <w:pPr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5528" w:type="dxa"/>
          </w:tcPr>
          <w:p w:rsidR="009C54A8" w:rsidRPr="00A45F45" w:rsidRDefault="009C54A8" w:rsidP="00AA413C">
            <w:pPr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1716" w:type="dxa"/>
          </w:tcPr>
          <w:p w:rsidR="009C54A8" w:rsidRPr="00A45F45" w:rsidRDefault="009C54A8" w:rsidP="00AA413C">
            <w:pPr>
              <w:rPr>
                <w:rFonts w:ascii="Arial" w:hAnsi="Arial" w:cs="Arial"/>
                <w:i/>
                <w:highlight w:val="yellow"/>
              </w:rPr>
            </w:pPr>
          </w:p>
        </w:tc>
      </w:tr>
      <w:tr w:rsidR="009C54A8" w:rsidTr="00271344">
        <w:trPr>
          <w:trHeight w:val="215"/>
        </w:trPr>
        <w:tc>
          <w:tcPr>
            <w:tcW w:w="1526" w:type="dxa"/>
          </w:tcPr>
          <w:p w:rsidR="009C54A8" w:rsidRPr="00A45F45" w:rsidRDefault="009C54A8" w:rsidP="00AA413C">
            <w:pPr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5528" w:type="dxa"/>
          </w:tcPr>
          <w:p w:rsidR="009C54A8" w:rsidRPr="00A45F45" w:rsidRDefault="009C54A8" w:rsidP="00AA413C">
            <w:pPr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1716" w:type="dxa"/>
          </w:tcPr>
          <w:p w:rsidR="009C54A8" w:rsidRPr="00A45F45" w:rsidRDefault="009C54A8" w:rsidP="00AA413C">
            <w:pPr>
              <w:rPr>
                <w:rFonts w:ascii="Arial" w:hAnsi="Arial" w:cs="Arial"/>
                <w:i/>
                <w:highlight w:val="yellow"/>
              </w:rPr>
            </w:pPr>
          </w:p>
        </w:tc>
      </w:tr>
    </w:tbl>
    <w:p w:rsidR="00115500" w:rsidRDefault="00115500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385"/>
        <w:gridCol w:w="4385"/>
      </w:tblGrid>
      <w:tr w:rsidR="00115500" w:rsidTr="000205E0">
        <w:tc>
          <w:tcPr>
            <w:tcW w:w="4385" w:type="dxa"/>
            <w:hideMark/>
          </w:tcPr>
          <w:p w:rsidR="00115500" w:rsidRDefault="00115500" w:rsidP="00AA413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12. After the meeting</w:t>
            </w:r>
          </w:p>
        </w:tc>
        <w:tc>
          <w:tcPr>
            <w:tcW w:w="4385" w:type="dxa"/>
          </w:tcPr>
          <w:p w:rsidR="00115500" w:rsidRDefault="00115500" w:rsidP="00AA413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E6782" w:rsidTr="00B72755">
        <w:tc>
          <w:tcPr>
            <w:tcW w:w="4385" w:type="dxa"/>
          </w:tcPr>
          <w:p w:rsidR="001E6782" w:rsidRPr="00BC4C15" w:rsidRDefault="001E6782" w:rsidP="00AA413C">
            <w:pPr>
              <w:rPr>
                <w:rFonts w:ascii="Arial" w:hAnsi="Arial" w:cs="Arial"/>
              </w:rPr>
            </w:pPr>
            <w:r w:rsidRPr="00BC4C15">
              <w:rPr>
                <w:rFonts w:ascii="Arial" w:hAnsi="Arial" w:cs="Arial"/>
              </w:rPr>
              <w:t>Distribute agreed by Chair PPM minutes to all attendees within 5 working days</w:t>
            </w:r>
          </w:p>
          <w:p w:rsidR="001E6782" w:rsidRPr="00BC4C15" w:rsidRDefault="001E6782" w:rsidP="00AA413C">
            <w:pPr>
              <w:rPr>
                <w:rFonts w:ascii="Arial" w:hAnsi="Arial" w:cs="Arial"/>
              </w:rPr>
            </w:pPr>
          </w:p>
          <w:p w:rsidR="001E6782" w:rsidRPr="00BC4C15" w:rsidRDefault="001E6782" w:rsidP="00AA413C">
            <w:pPr>
              <w:rPr>
                <w:rFonts w:ascii="Arial" w:hAnsi="Arial" w:cs="Arial"/>
              </w:rPr>
            </w:pPr>
          </w:p>
          <w:p w:rsidR="001E6782" w:rsidRPr="00BC4C15" w:rsidRDefault="001E6782" w:rsidP="00BC4C15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4385" w:type="dxa"/>
          </w:tcPr>
          <w:p w:rsidR="001E6782" w:rsidRPr="00BC4C15" w:rsidRDefault="001E6782" w:rsidP="00BC4C15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BC4C15">
              <w:rPr>
                <w:rFonts w:ascii="Arial" w:hAnsi="Arial" w:cs="Arial"/>
              </w:rPr>
              <w:t xml:space="preserve"> copy of the completed Permanence Planning Report</w:t>
            </w:r>
            <w:r>
              <w:rPr>
                <w:rFonts w:ascii="Arial" w:hAnsi="Arial" w:cs="Arial"/>
              </w:rPr>
              <w:t xml:space="preserve"> </w:t>
            </w:r>
            <w:r w:rsidRPr="00BC4C15">
              <w:rPr>
                <w:rFonts w:ascii="Arial" w:hAnsi="Arial" w:cs="Arial"/>
              </w:rPr>
              <w:t xml:space="preserve">is also </w:t>
            </w:r>
            <w:r>
              <w:rPr>
                <w:rFonts w:ascii="Arial" w:hAnsi="Arial" w:cs="Arial"/>
              </w:rPr>
              <w:t xml:space="preserve">uploaded by the minute taker to the child’s case file. </w:t>
            </w:r>
          </w:p>
          <w:p w:rsidR="001E6782" w:rsidRPr="00A45F45" w:rsidRDefault="001E6782" w:rsidP="00AA413C">
            <w:pPr>
              <w:rPr>
                <w:rFonts w:ascii="Arial" w:hAnsi="Arial" w:cs="Arial"/>
                <w:i/>
              </w:rPr>
            </w:pPr>
          </w:p>
          <w:p w:rsidR="001E6782" w:rsidRDefault="001E6782" w:rsidP="00AA413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4759F" w:rsidRDefault="00A4759F"/>
    <w:sectPr w:rsidR="00A4759F" w:rsidSect="004F268B">
      <w:headerReference w:type="default" r:id="rId11"/>
      <w:footerReference w:type="default" r:id="rId12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15F6" w:rsidRDefault="006C15F6" w:rsidP="0012707E">
      <w:pPr>
        <w:spacing w:after="0" w:line="240" w:lineRule="auto"/>
      </w:pPr>
      <w:r>
        <w:separator/>
      </w:r>
    </w:p>
  </w:endnote>
  <w:endnote w:type="continuationSeparator" w:id="0">
    <w:p w:rsidR="006C15F6" w:rsidRDefault="006C15F6" w:rsidP="0012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07E" w:rsidRDefault="0012707E">
    <w:pPr>
      <w:pStyle w:val="Footer"/>
    </w:pPr>
    <w:r>
      <w:t>v.20</w:t>
    </w:r>
    <w:r w:rsidR="00FB63EA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15F6" w:rsidRDefault="006C15F6" w:rsidP="0012707E">
      <w:pPr>
        <w:spacing w:after="0" w:line="240" w:lineRule="auto"/>
      </w:pPr>
      <w:r>
        <w:separator/>
      </w:r>
    </w:p>
  </w:footnote>
  <w:footnote w:type="continuationSeparator" w:id="0">
    <w:p w:rsidR="006C15F6" w:rsidRDefault="006C15F6" w:rsidP="00127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2138" w:rsidRDefault="002A2138">
    <w:pPr>
      <w:pStyle w:val="Header"/>
    </w:pPr>
    <w:r>
      <w:rPr>
        <w:rFonts w:cs="Calibri"/>
        <w:noProof/>
      </w:rPr>
      <w:ptab w:relativeTo="margin" w:alignment="center" w:leader="none"/>
    </w:r>
    <w:r>
      <w:rPr>
        <w:rFonts w:cs="Calibri"/>
        <w:noProof/>
      </w:rPr>
      <w:drawing>
        <wp:inline distT="0" distB="0" distL="0" distR="0" wp14:anchorId="7E5B38A4" wp14:editId="290FFA09">
          <wp:extent cx="1242870" cy="122226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2870" cy="12222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B73"/>
    <w:multiLevelType w:val="hybridMultilevel"/>
    <w:tmpl w:val="7A00C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D06AD"/>
    <w:multiLevelType w:val="hybridMultilevel"/>
    <w:tmpl w:val="7AC67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126CD"/>
    <w:multiLevelType w:val="hybridMultilevel"/>
    <w:tmpl w:val="8A6003D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5D29CC"/>
    <w:multiLevelType w:val="hybridMultilevel"/>
    <w:tmpl w:val="7DC8D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C0A65"/>
    <w:multiLevelType w:val="hybridMultilevel"/>
    <w:tmpl w:val="CF9C42AA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EBA7B64"/>
    <w:multiLevelType w:val="hybridMultilevel"/>
    <w:tmpl w:val="02EEE01E"/>
    <w:lvl w:ilvl="0" w:tplc="08090019">
      <w:start w:val="1"/>
      <w:numFmt w:val="lowerLetter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78ED7129"/>
    <w:multiLevelType w:val="hybridMultilevel"/>
    <w:tmpl w:val="1E2264EC"/>
    <w:lvl w:ilvl="0" w:tplc="290C2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964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67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06D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28C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102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886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E40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04A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D370B1C"/>
    <w:multiLevelType w:val="hybridMultilevel"/>
    <w:tmpl w:val="A4642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9F"/>
    <w:rsid w:val="00001A91"/>
    <w:rsid w:val="00013B78"/>
    <w:rsid w:val="00015230"/>
    <w:rsid w:val="00015459"/>
    <w:rsid w:val="00017CCE"/>
    <w:rsid w:val="00046EB0"/>
    <w:rsid w:val="00083D41"/>
    <w:rsid w:val="000F0864"/>
    <w:rsid w:val="00115500"/>
    <w:rsid w:val="0012707E"/>
    <w:rsid w:val="0016762C"/>
    <w:rsid w:val="001806FC"/>
    <w:rsid w:val="001D5EA1"/>
    <w:rsid w:val="001E6707"/>
    <w:rsid w:val="001E6782"/>
    <w:rsid w:val="002541DB"/>
    <w:rsid w:val="00271344"/>
    <w:rsid w:val="00273945"/>
    <w:rsid w:val="002762CD"/>
    <w:rsid w:val="00277A75"/>
    <w:rsid w:val="00283CBE"/>
    <w:rsid w:val="002963EE"/>
    <w:rsid w:val="002A2138"/>
    <w:rsid w:val="002D7E8C"/>
    <w:rsid w:val="002E2615"/>
    <w:rsid w:val="002F3EC5"/>
    <w:rsid w:val="003312BE"/>
    <w:rsid w:val="00393637"/>
    <w:rsid w:val="00395B01"/>
    <w:rsid w:val="003B1683"/>
    <w:rsid w:val="003D6F42"/>
    <w:rsid w:val="00416D04"/>
    <w:rsid w:val="004356B8"/>
    <w:rsid w:val="00496ADC"/>
    <w:rsid w:val="004B35BE"/>
    <w:rsid w:val="004B3634"/>
    <w:rsid w:val="004D486A"/>
    <w:rsid w:val="004E1D2B"/>
    <w:rsid w:val="004F268B"/>
    <w:rsid w:val="005257B8"/>
    <w:rsid w:val="00531C7C"/>
    <w:rsid w:val="00536A85"/>
    <w:rsid w:val="0054022C"/>
    <w:rsid w:val="00547BC6"/>
    <w:rsid w:val="00547D6A"/>
    <w:rsid w:val="00550AD0"/>
    <w:rsid w:val="0057408C"/>
    <w:rsid w:val="005A640D"/>
    <w:rsid w:val="00611661"/>
    <w:rsid w:val="00643523"/>
    <w:rsid w:val="0067279E"/>
    <w:rsid w:val="006855DF"/>
    <w:rsid w:val="006C15F6"/>
    <w:rsid w:val="006D35E1"/>
    <w:rsid w:val="00704BBE"/>
    <w:rsid w:val="00714178"/>
    <w:rsid w:val="00714C83"/>
    <w:rsid w:val="00724A7C"/>
    <w:rsid w:val="00764F40"/>
    <w:rsid w:val="007676FC"/>
    <w:rsid w:val="007B328E"/>
    <w:rsid w:val="007D6FAC"/>
    <w:rsid w:val="007F4CEB"/>
    <w:rsid w:val="0081524F"/>
    <w:rsid w:val="00816E7C"/>
    <w:rsid w:val="0081776F"/>
    <w:rsid w:val="00837A11"/>
    <w:rsid w:val="0084652E"/>
    <w:rsid w:val="00872C5E"/>
    <w:rsid w:val="00894692"/>
    <w:rsid w:val="008F6137"/>
    <w:rsid w:val="009158B9"/>
    <w:rsid w:val="00924B2B"/>
    <w:rsid w:val="00960174"/>
    <w:rsid w:val="00964B08"/>
    <w:rsid w:val="0097088D"/>
    <w:rsid w:val="00994B7D"/>
    <w:rsid w:val="009B44E4"/>
    <w:rsid w:val="009C54A8"/>
    <w:rsid w:val="009E12EC"/>
    <w:rsid w:val="00A45F45"/>
    <w:rsid w:val="00A4759F"/>
    <w:rsid w:val="00A5589C"/>
    <w:rsid w:val="00A77B3F"/>
    <w:rsid w:val="00AA413C"/>
    <w:rsid w:val="00AE5870"/>
    <w:rsid w:val="00B042E4"/>
    <w:rsid w:val="00B222BD"/>
    <w:rsid w:val="00B42535"/>
    <w:rsid w:val="00B457BE"/>
    <w:rsid w:val="00B7143E"/>
    <w:rsid w:val="00B7546B"/>
    <w:rsid w:val="00BC0B23"/>
    <w:rsid w:val="00BC4C15"/>
    <w:rsid w:val="00BD4A55"/>
    <w:rsid w:val="00BE0F5D"/>
    <w:rsid w:val="00C0360A"/>
    <w:rsid w:val="00C26157"/>
    <w:rsid w:val="00C707E6"/>
    <w:rsid w:val="00C808DC"/>
    <w:rsid w:val="00CB2AE8"/>
    <w:rsid w:val="00CB4F4A"/>
    <w:rsid w:val="00D076CB"/>
    <w:rsid w:val="00D15AC4"/>
    <w:rsid w:val="00D23C7E"/>
    <w:rsid w:val="00D33D90"/>
    <w:rsid w:val="00D642A2"/>
    <w:rsid w:val="00D73F63"/>
    <w:rsid w:val="00DF73C9"/>
    <w:rsid w:val="00E0693E"/>
    <w:rsid w:val="00E0713E"/>
    <w:rsid w:val="00E1112E"/>
    <w:rsid w:val="00E26F43"/>
    <w:rsid w:val="00E30A4D"/>
    <w:rsid w:val="00E96BBE"/>
    <w:rsid w:val="00EB46BF"/>
    <w:rsid w:val="00EE6AC7"/>
    <w:rsid w:val="00F06086"/>
    <w:rsid w:val="00F1203A"/>
    <w:rsid w:val="00F83FBC"/>
    <w:rsid w:val="00FB63EA"/>
    <w:rsid w:val="00FD74A3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69F3E"/>
  <w15:docId w15:val="{6A068596-E39D-4B79-901B-40F59F6B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6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5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7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07E"/>
  </w:style>
  <w:style w:type="paragraph" w:styleId="Footer">
    <w:name w:val="footer"/>
    <w:basedOn w:val="Normal"/>
    <w:link w:val="FooterChar"/>
    <w:uiPriority w:val="99"/>
    <w:unhideWhenUsed/>
    <w:rsid w:val="00127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07E"/>
  </w:style>
  <w:style w:type="character" w:styleId="Hyperlink">
    <w:name w:val="Hyperlink"/>
    <w:basedOn w:val="DefaultParagraphFont"/>
    <w:uiPriority w:val="99"/>
    <w:unhideWhenUsed/>
    <w:rsid w:val="00B457B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5A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5A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5A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A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AC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7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8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54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17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14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9AD842871AB459956B80F62F43118" ma:contentTypeVersion="4" ma:contentTypeDescription="Create a new document." ma:contentTypeScope="" ma:versionID="3151437fe9b8456dc0c5be9d53d6c0cf">
  <xsd:schema xmlns:xsd="http://www.w3.org/2001/XMLSchema" xmlns:xs="http://www.w3.org/2001/XMLSchema" xmlns:p="http://schemas.microsoft.com/office/2006/metadata/properties" xmlns:ns2="4d9c3934-e76e-4407-ae2e-ca2b97342845" targetNamespace="http://schemas.microsoft.com/office/2006/metadata/properties" ma:root="true" ma:fieldsID="860ac708a7c9b8286d7471df1c840393" ns2:_="">
    <xsd:import namespace="4d9c3934-e76e-4407-ae2e-ca2b973428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c3934-e76e-4407-ae2e-ca2b97342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AA97E-1ADE-48BB-96A7-5DBC05CBD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c3934-e76e-4407-ae2e-ca2b97342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73CDA0-43F6-4018-AB94-80A3A21109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141F6C-37B9-4EFB-8A47-A70E74F8DF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41FCEF-5199-4C00-85E2-40BD28DB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Sodhi, Pritpal - FSC SCS</dc:creator>
  <cp:lastModifiedBy>Lee Dimberline (NELC)</cp:lastModifiedBy>
  <cp:revision>1</cp:revision>
  <cp:lastPrinted>2015-08-05T13:46:00Z</cp:lastPrinted>
  <dcterms:created xsi:type="dcterms:W3CDTF">2021-06-07T12:39:00Z</dcterms:created>
  <dcterms:modified xsi:type="dcterms:W3CDTF">2021-06-07T12:39:00Z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0x010100ACF9AD842871AB459956B80F62F43118</vt:lpwstr>
  </property>
</Properties>
</file>