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5A13" w14:textId="430AD7D0" w:rsidR="007372B3" w:rsidRPr="00FE7E0E" w:rsidRDefault="001676C7" w:rsidP="00EF18A8">
      <w:pPr>
        <w:pStyle w:val="Title"/>
      </w:pPr>
      <w:bookmarkStart w:id="0" w:name="_Toc384103323"/>
      <w:bookmarkStart w:id="1" w:name="_Toc384124103"/>
      <w:bookmarkStart w:id="2" w:name="_Toc486328329"/>
      <w:bookmarkStart w:id="3" w:name="_Toc519498194"/>
      <w:bookmarkStart w:id="4" w:name="_Toc383527609"/>
      <w:r>
        <w:t>Air Quality Strategy Consultation</w:t>
      </w:r>
      <w:r w:rsidR="007372B3" w:rsidRPr="00FE7E0E">
        <w:t xml:space="preserve">: </w:t>
      </w:r>
      <w:r w:rsidR="00EF18A8" w:rsidRPr="00635B8D">
        <w:t>Response</w:t>
      </w:r>
      <w:r w:rsidR="007372B3" w:rsidRPr="00635B8D">
        <w:t xml:space="preserve"> Summary</w:t>
      </w:r>
      <w:bookmarkEnd w:id="0"/>
      <w:bookmarkEnd w:id="1"/>
      <w:bookmarkEnd w:id="2"/>
      <w:bookmarkEnd w:id="3"/>
    </w:p>
    <w:p w14:paraId="191133D1" w14:textId="77777777" w:rsidR="007372B3" w:rsidRPr="007372B3" w:rsidRDefault="007372B3" w:rsidP="007372B3">
      <w:pPr>
        <w:ind w:left="-567"/>
        <w:rPr>
          <w:highlight w:val="lightGray"/>
        </w:rPr>
      </w:pPr>
    </w:p>
    <w:p w14:paraId="7489EFC9" w14:textId="07754252" w:rsidR="001676C7" w:rsidRDefault="007372B3" w:rsidP="00EF18A8">
      <w:pPr>
        <w:pStyle w:val="Heading1"/>
      </w:pPr>
      <w:bookmarkStart w:id="5" w:name="_Toc384103324"/>
      <w:bookmarkStart w:id="6" w:name="_Toc384124104"/>
      <w:bookmarkStart w:id="7" w:name="_Toc486328330"/>
      <w:bookmarkStart w:id="8" w:name="_Toc519498195"/>
      <w:r w:rsidRPr="00FE7E0E">
        <w:t>Introduction</w:t>
      </w:r>
      <w:bookmarkEnd w:id="4"/>
      <w:bookmarkEnd w:id="5"/>
      <w:bookmarkEnd w:id="6"/>
      <w:bookmarkEnd w:id="7"/>
      <w:bookmarkEnd w:id="8"/>
    </w:p>
    <w:p w14:paraId="4110E0A5" w14:textId="3F87029E" w:rsidR="001676C7" w:rsidRDefault="001676C7" w:rsidP="007372B3">
      <w:pPr>
        <w:ind w:left="-567"/>
        <w:rPr>
          <w:highlight w:val="lightGray"/>
        </w:rPr>
      </w:pPr>
    </w:p>
    <w:p w14:paraId="397C37B9" w14:textId="2CA1EB8B" w:rsidR="001676C7" w:rsidRDefault="00DD3798" w:rsidP="00EF18A8">
      <w:r>
        <w:t>This Strategy provides the tools to prevent the deterioration of the local air quality and help protect people from unacceptable health effects caused by air pollution</w:t>
      </w:r>
      <w:r w:rsidRPr="00294586">
        <w:t xml:space="preserve"> </w:t>
      </w:r>
      <w:r w:rsidR="00294586" w:rsidRPr="00294586">
        <w:t xml:space="preserve">The aim of the Air Quality Strategy is to support the achievement of air quality objectives and to set out the areas where the council can deliver local air quality improvements. The strategy provides the framework to achieve the overall ambition of maintaining and achieving good Air Quality within </w:t>
      </w:r>
      <w:proofErr w:type="gramStart"/>
      <w:r w:rsidR="00294586" w:rsidRPr="00294586">
        <w:t>North East</w:t>
      </w:r>
      <w:proofErr w:type="gramEnd"/>
      <w:r w:rsidR="00294586" w:rsidRPr="00294586">
        <w:t xml:space="preserve"> Lincolnshire.</w:t>
      </w:r>
      <w:r>
        <w:t xml:space="preserve"> </w:t>
      </w:r>
    </w:p>
    <w:p w14:paraId="0E0D14C1" w14:textId="26E1E623" w:rsidR="00294586" w:rsidRDefault="00294586" w:rsidP="007372B3">
      <w:pPr>
        <w:ind w:left="-567"/>
      </w:pPr>
    </w:p>
    <w:p w14:paraId="56B7C46D" w14:textId="43B45AB9" w:rsidR="007372B3" w:rsidRPr="00EF18A8" w:rsidRDefault="007372B3" w:rsidP="00EF18A8">
      <w:pPr>
        <w:pStyle w:val="Heading1"/>
      </w:pPr>
      <w:bookmarkStart w:id="9" w:name="_Toc384103325"/>
      <w:bookmarkStart w:id="10" w:name="_Toc384124105"/>
      <w:bookmarkStart w:id="11" w:name="_Toc486328331"/>
      <w:bookmarkStart w:id="12" w:name="_Toc519498196"/>
      <w:r w:rsidRPr="00EF18A8">
        <w:t>Methodology</w:t>
      </w:r>
      <w:bookmarkEnd w:id="9"/>
      <w:bookmarkEnd w:id="10"/>
      <w:bookmarkEnd w:id="11"/>
      <w:bookmarkEnd w:id="12"/>
    </w:p>
    <w:p w14:paraId="12688F06" w14:textId="514286C5" w:rsidR="00F76C69" w:rsidRPr="0047009E" w:rsidRDefault="00635B8D" w:rsidP="00EF18A8">
      <w:r w:rsidRPr="0047009E">
        <w:t>The consultation period</w:t>
      </w:r>
      <w:r w:rsidR="0047009E" w:rsidRPr="0047009E">
        <w:t xml:space="preserve"> of 6 weeks</w:t>
      </w:r>
      <w:r w:rsidRPr="0047009E">
        <w:t xml:space="preserve">: </w:t>
      </w:r>
      <w:r w:rsidR="0047009E" w:rsidRPr="0047009E">
        <w:t>16 June to 28 July 2021</w:t>
      </w:r>
    </w:p>
    <w:p w14:paraId="62F75EDD" w14:textId="0C6F8C59" w:rsidR="007372B3" w:rsidRDefault="007372B3" w:rsidP="00EF18A8">
      <w:pPr>
        <w:rPr>
          <w:rFonts w:cs="Arial"/>
          <w:noProof/>
          <w:color w:val="808080" w:themeColor="background1" w:themeShade="80"/>
          <w:highlight w:val="lightGray"/>
        </w:rPr>
      </w:pPr>
    </w:p>
    <w:p w14:paraId="5F61E379" w14:textId="77D7C65D" w:rsidR="00294586" w:rsidRDefault="00294586" w:rsidP="00EF18A8">
      <w:r>
        <w:t>The consultation was sent out to:</w:t>
      </w:r>
    </w:p>
    <w:p w14:paraId="2BE1DF1D" w14:textId="77777777" w:rsidR="001126BE" w:rsidRDefault="001126BE" w:rsidP="00EF18A8"/>
    <w:p w14:paraId="7BD42830" w14:textId="2ACFC064" w:rsidR="00294586" w:rsidRPr="00EF18A8" w:rsidRDefault="001676C7" w:rsidP="00EF18A8">
      <w:pPr>
        <w:pStyle w:val="ListParagraph"/>
        <w:numPr>
          <w:ilvl w:val="0"/>
          <w:numId w:val="19"/>
        </w:numPr>
        <w:rPr>
          <w:rFonts w:cs="Arial"/>
          <w:noProof/>
        </w:rPr>
      </w:pPr>
      <w:r w:rsidRPr="001126BE">
        <w:t>Members</w:t>
      </w:r>
      <w:r w:rsidR="001126BE">
        <w:t>,</w:t>
      </w:r>
      <w:r w:rsidRPr="001126BE">
        <w:t xml:space="preserve"> Parish </w:t>
      </w:r>
      <w:r w:rsidR="00294586" w:rsidRPr="001126BE">
        <w:t>Councils and</w:t>
      </w:r>
      <w:r w:rsidRPr="001126BE">
        <w:t xml:space="preserve"> </w:t>
      </w:r>
      <w:r w:rsidR="00DD3798">
        <w:t xml:space="preserve">was </w:t>
      </w:r>
      <w:r w:rsidRPr="001126BE">
        <w:t>include</w:t>
      </w:r>
      <w:r w:rsidR="00294586" w:rsidRPr="001126BE">
        <w:t>d</w:t>
      </w:r>
      <w:r w:rsidRPr="001126BE">
        <w:t xml:space="preserve"> </w:t>
      </w:r>
      <w:r w:rsidR="001126BE">
        <w:t>on</w:t>
      </w:r>
      <w:r w:rsidRPr="001126BE">
        <w:t xml:space="preserve"> the engagement calendar which partner organisations have access to</w:t>
      </w:r>
      <w:r w:rsidR="00294586" w:rsidRPr="001126BE">
        <w:t>.</w:t>
      </w:r>
    </w:p>
    <w:p w14:paraId="7260BD77" w14:textId="68A44E7A" w:rsidR="00294586" w:rsidRPr="00EF18A8" w:rsidRDefault="001126BE" w:rsidP="00EF18A8">
      <w:pPr>
        <w:pStyle w:val="ListParagraph"/>
        <w:numPr>
          <w:ilvl w:val="0"/>
          <w:numId w:val="19"/>
        </w:numPr>
        <w:rPr>
          <w:rFonts w:cs="Arial"/>
          <w:noProof/>
        </w:rPr>
      </w:pPr>
      <w:r>
        <w:t>An a</w:t>
      </w:r>
      <w:r w:rsidR="001676C7" w:rsidRPr="001126BE">
        <w:t xml:space="preserve">rticle </w:t>
      </w:r>
      <w:r w:rsidR="00294586" w:rsidRPr="001126BE">
        <w:t>was</w:t>
      </w:r>
      <w:r w:rsidR="001676C7" w:rsidRPr="001126BE">
        <w:t xml:space="preserve"> included in Vision</w:t>
      </w:r>
      <w:r w:rsidR="00294586" w:rsidRPr="001126BE">
        <w:t xml:space="preserve"> &amp; on the Intranet</w:t>
      </w:r>
      <w:r>
        <w:t>.</w:t>
      </w:r>
    </w:p>
    <w:p w14:paraId="1779793D" w14:textId="104079A4" w:rsidR="00294586" w:rsidRPr="00EF18A8" w:rsidRDefault="001676C7" w:rsidP="00EF18A8">
      <w:pPr>
        <w:pStyle w:val="ListParagraph"/>
        <w:numPr>
          <w:ilvl w:val="0"/>
          <w:numId w:val="19"/>
        </w:numPr>
        <w:rPr>
          <w:rFonts w:cs="Arial"/>
          <w:noProof/>
        </w:rPr>
      </w:pPr>
      <w:r w:rsidRPr="001126BE">
        <w:t xml:space="preserve">An email </w:t>
      </w:r>
      <w:r w:rsidR="00294586" w:rsidRPr="001126BE">
        <w:t>was</w:t>
      </w:r>
      <w:r w:rsidRPr="001126BE">
        <w:t xml:space="preserve"> sent to those who have signed up to the </w:t>
      </w:r>
      <w:r w:rsidR="00294586" w:rsidRPr="001126BE">
        <w:t xml:space="preserve">NELC </w:t>
      </w:r>
      <w:r w:rsidRPr="001126BE">
        <w:t>consultation mailing list</w:t>
      </w:r>
      <w:r w:rsidR="00294586" w:rsidRPr="001126BE">
        <w:t>.</w:t>
      </w:r>
    </w:p>
    <w:p w14:paraId="2E67DB3F" w14:textId="08EC51C1" w:rsidR="001676C7" w:rsidRPr="00EF18A8" w:rsidRDefault="00294586" w:rsidP="00EF18A8">
      <w:pPr>
        <w:pStyle w:val="ListParagraph"/>
        <w:numPr>
          <w:ilvl w:val="0"/>
          <w:numId w:val="19"/>
        </w:numPr>
        <w:rPr>
          <w:rFonts w:cs="Arial"/>
          <w:noProof/>
        </w:rPr>
      </w:pPr>
      <w:r w:rsidRPr="001126BE">
        <w:t>An email was sent to the C</w:t>
      </w:r>
      <w:r w:rsidR="001676C7" w:rsidRPr="001126BE">
        <w:t>ommunity stakeholders mailing list.</w:t>
      </w:r>
    </w:p>
    <w:p w14:paraId="6D091162" w14:textId="2C41C1C8" w:rsidR="00755046" w:rsidRPr="002701DF" w:rsidRDefault="00755046" w:rsidP="00EF18A8">
      <w:pPr>
        <w:pStyle w:val="ListParagraph"/>
        <w:numPr>
          <w:ilvl w:val="0"/>
          <w:numId w:val="19"/>
        </w:numPr>
      </w:pPr>
      <w:r w:rsidRPr="002701DF">
        <w:t>Social Media</w:t>
      </w:r>
      <w:r w:rsidR="0047009E" w:rsidRPr="002701DF">
        <w:t xml:space="preserve">: </w:t>
      </w:r>
      <w:r w:rsidR="002701DF" w:rsidRPr="002701DF">
        <w:t>Facebook promotion</w:t>
      </w:r>
      <w:r w:rsidR="00496542">
        <w:t>.</w:t>
      </w:r>
    </w:p>
    <w:p w14:paraId="3DBA7CD1" w14:textId="3653440E" w:rsidR="001676C7" w:rsidRPr="001126BE" w:rsidRDefault="001676C7" w:rsidP="007372B3">
      <w:pPr>
        <w:ind w:left="-567"/>
        <w:rPr>
          <w:rFonts w:cs="Arial"/>
          <w:noProof/>
          <w:color w:val="808080" w:themeColor="background1" w:themeShade="80"/>
        </w:rPr>
      </w:pPr>
    </w:p>
    <w:p w14:paraId="719C1ED3" w14:textId="66E78493" w:rsidR="007372B3" w:rsidRPr="00876428" w:rsidRDefault="007372B3" w:rsidP="00EF18A8">
      <w:pPr>
        <w:pStyle w:val="Heading1"/>
      </w:pPr>
      <w:bookmarkStart w:id="13" w:name="_Toc384103326"/>
      <w:bookmarkStart w:id="14" w:name="_Toc384124106"/>
      <w:bookmarkStart w:id="15" w:name="_Toc486328344"/>
      <w:bookmarkStart w:id="16" w:name="_Toc519498209"/>
      <w:r w:rsidRPr="00876428">
        <w:t>Return rates</w:t>
      </w:r>
      <w:bookmarkEnd w:id="13"/>
      <w:bookmarkEnd w:id="14"/>
      <w:bookmarkEnd w:id="15"/>
      <w:bookmarkEnd w:id="16"/>
    </w:p>
    <w:p w14:paraId="3A3D77B9" w14:textId="77777777" w:rsidR="007372B3" w:rsidRPr="007372B3" w:rsidRDefault="007372B3" w:rsidP="007372B3">
      <w:pPr>
        <w:rPr>
          <w:rFonts w:cs="Arial"/>
          <w:noProof/>
          <w:highlight w:val="lightGray"/>
        </w:rPr>
      </w:pPr>
    </w:p>
    <w:p w14:paraId="1309226B" w14:textId="348829B1" w:rsidR="001126BE" w:rsidRPr="001126BE" w:rsidRDefault="001126BE" w:rsidP="00EF18A8">
      <w:bookmarkStart w:id="17" w:name="_Hlk82682609"/>
      <w:r w:rsidRPr="001126BE">
        <w:t xml:space="preserve">In total 202 responses were received, 114 </w:t>
      </w:r>
      <w:r w:rsidRPr="0047009E">
        <w:t>completed</w:t>
      </w:r>
      <w:r w:rsidR="0047009E">
        <w:t xml:space="preserve">. </w:t>
      </w:r>
    </w:p>
    <w:p w14:paraId="0923791B" w14:textId="77777777" w:rsidR="007372B3" w:rsidRPr="007372B3" w:rsidRDefault="007372B3" w:rsidP="007372B3">
      <w:pPr>
        <w:rPr>
          <w:b/>
          <w:bCs/>
          <w:iCs/>
          <w:szCs w:val="28"/>
          <w:highlight w:val="lightGray"/>
        </w:rPr>
      </w:pPr>
      <w:bookmarkStart w:id="18" w:name="_Toc384124107"/>
      <w:bookmarkEnd w:id="17"/>
    </w:p>
    <w:p w14:paraId="3A3F7E60" w14:textId="1B4E09BE" w:rsidR="001126BE" w:rsidRDefault="007372B3" w:rsidP="00EF18A8">
      <w:pPr>
        <w:pStyle w:val="Heading1"/>
      </w:pPr>
      <w:bookmarkStart w:id="19" w:name="_Toc486328345"/>
      <w:bookmarkStart w:id="20" w:name="_Toc519498211"/>
      <w:r w:rsidRPr="00876428">
        <w:t>Key findings</w:t>
      </w:r>
      <w:bookmarkEnd w:id="18"/>
      <w:bookmarkEnd w:id="19"/>
      <w:bookmarkEnd w:id="20"/>
    </w:p>
    <w:p w14:paraId="76C57154" w14:textId="0F99A166" w:rsidR="004124BD" w:rsidRDefault="004124BD" w:rsidP="004124BD">
      <w:pPr>
        <w:ind w:left="-567"/>
      </w:pPr>
    </w:p>
    <w:p w14:paraId="13D17F87" w14:textId="62A14913" w:rsidR="004124BD" w:rsidRDefault="004124BD" w:rsidP="00EF18A8">
      <w:pPr>
        <w:pStyle w:val="ListParagraph"/>
        <w:numPr>
          <w:ilvl w:val="0"/>
          <w:numId w:val="21"/>
        </w:numPr>
      </w:pPr>
      <w:r>
        <w:t xml:space="preserve">Good air quality in NEL is ‘very important’ to 90% of the respondents </w:t>
      </w:r>
    </w:p>
    <w:p w14:paraId="607D418E" w14:textId="7C542895" w:rsidR="004124BD" w:rsidRDefault="004124BD" w:rsidP="00EF18A8">
      <w:pPr>
        <w:pStyle w:val="ListParagraph"/>
        <w:numPr>
          <w:ilvl w:val="0"/>
          <w:numId w:val="21"/>
        </w:numPr>
      </w:pPr>
      <w:r>
        <w:t>96% of the respondents understood the need for an Air Quality Strategy.</w:t>
      </w:r>
    </w:p>
    <w:p w14:paraId="43A5E267" w14:textId="08B986BF" w:rsidR="004124BD" w:rsidRDefault="004124BD" w:rsidP="00EF18A8">
      <w:pPr>
        <w:pStyle w:val="ListParagraph"/>
        <w:numPr>
          <w:ilvl w:val="0"/>
          <w:numId w:val="21"/>
        </w:numPr>
      </w:pPr>
      <w:r>
        <w:t>45% of the respondents ‘agreed’ and 21% ‘strongly agreed’ that the actions NELC will take will improve air quality.</w:t>
      </w:r>
    </w:p>
    <w:p w14:paraId="0B59FB89" w14:textId="29991D39" w:rsidR="004124BD" w:rsidRDefault="004124BD" w:rsidP="00EF18A8">
      <w:pPr>
        <w:pStyle w:val="ListParagraph"/>
        <w:numPr>
          <w:ilvl w:val="0"/>
          <w:numId w:val="21"/>
        </w:numPr>
      </w:pPr>
      <w:r>
        <w:t>93% understood how NELC will monitor the effectiveness of the Strategy.</w:t>
      </w:r>
    </w:p>
    <w:p w14:paraId="7202E97F" w14:textId="2C244F5A" w:rsidR="004124BD" w:rsidRDefault="001C13E0" w:rsidP="00EF18A8">
      <w:pPr>
        <w:pStyle w:val="ListParagraph"/>
        <w:numPr>
          <w:ilvl w:val="0"/>
          <w:numId w:val="21"/>
        </w:numPr>
      </w:pPr>
      <w:r w:rsidRPr="002701DF">
        <w:t>30%</w:t>
      </w:r>
      <w:r w:rsidR="00755046" w:rsidRPr="002701DF">
        <w:t xml:space="preserve"> of respondents</w:t>
      </w:r>
      <w:r w:rsidRPr="002701DF">
        <w:t xml:space="preserve"> had accessed information</w:t>
      </w:r>
      <w:r w:rsidR="00755046" w:rsidRPr="002701DF">
        <w:t xml:space="preserve"> on our Air Quality webpages.</w:t>
      </w:r>
    </w:p>
    <w:p w14:paraId="0DDF79D8" w14:textId="1E3C3B7C" w:rsidR="001C13E0" w:rsidRDefault="001C13E0" w:rsidP="00EF18A8">
      <w:pPr>
        <w:pStyle w:val="ListParagraph"/>
        <w:numPr>
          <w:ilvl w:val="0"/>
          <w:numId w:val="21"/>
        </w:numPr>
      </w:pPr>
      <w:r>
        <w:t>Behavioural change</w:t>
      </w:r>
      <w:r w:rsidR="00F20E1D">
        <w:t>s that respondents were willing to make</w:t>
      </w:r>
      <w:r>
        <w:t xml:space="preserve"> over the next five years:</w:t>
      </w:r>
    </w:p>
    <w:p w14:paraId="1A6B6743" w14:textId="36E84E44" w:rsidR="001C13E0" w:rsidRDefault="001C13E0" w:rsidP="00EF18A8">
      <w:pPr>
        <w:pStyle w:val="ListParagraph"/>
        <w:numPr>
          <w:ilvl w:val="0"/>
          <w:numId w:val="22"/>
        </w:numPr>
      </w:pPr>
      <w:r>
        <w:t>Walk &amp; cycle more: 2</w:t>
      </w:r>
      <w:r w:rsidR="00F20E1D">
        <w:t>9</w:t>
      </w:r>
      <w:r>
        <w:t>%</w:t>
      </w:r>
    </w:p>
    <w:p w14:paraId="456E0C07" w14:textId="514593E2" w:rsidR="001C13E0" w:rsidRDefault="001C13E0" w:rsidP="00EF18A8">
      <w:pPr>
        <w:pStyle w:val="ListParagraph"/>
        <w:numPr>
          <w:ilvl w:val="0"/>
          <w:numId w:val="22"/>
        </w:numPr>
      </w:pPr>
      <w:r>
        <w:t>Reduce cars us</w:t>
      </w:r>
      <w:r w:rsidR="00F20E1D">
        <w:t>e for short trips: 26%</w:t>
      </w:r>
    </w:p>
    <w:p w14:paraId="7547229C" w14:textId="2C2E7ABB" w:rsidR="00F20E1D" w:rsidRDefault="00F20E1D" w:rsidP="00EF18A8">
      <w:pPr>
        <w:pStyle w:val="ListParagraph"/>
        <w:numPr>
          <w:ilvl w:val="0"/>
          <w:numId w:val="22"/>
        </w:numPr>
      </w:pPr>
      <w:r>
        <w:t>Electric vehicle purchase: 16%</w:t>
      </w:r>
    </w:p>
    <w:p w14:paraId="1738626C" w14:textId="5A72397D" w:rsidR="00F20E1D" w:rsidRDefault="00F20E1D" w:rsidP="00EF18A8">
      <w:pPr>
        <w:pStyle w:val="ListParagraph"/>
        <w:numPr>
          <w:ilvl w:val="0"/>
          <w:numId w:val="22"/>
        </w:numPr>
      </w:pPr>
      <w:r>
        <w:t>Use public transport more: 15%</w:t>
      </w:r>
    </w:p>
    <w:p w14:paraId="6B1443BA" w14:textId="4DCA1064" w:rsidR="00F20E1D" w:rsidRDefault="00F20E1D" w:rsidP="00EF18A8">
      <w:pPr>
        <w:pStyle w:val="ListParagraph"/>
        <w:numPr>
          <w:ilvl w:val="0"/>
          <w:numId w:val="22"/>
        </w:numPr>
      </w:pPr>
      <w:r>
        <w:t>Car share: 5%</w:t>
      </w:r>
    </w:p>
    <w:p w14:paraId="5BE3A544" w14:textId="5FBB69F7" w:rsidR="00F20E1D" w:rsidRPr="001126BE" w:rsidRDefault="00F20E1D" w:rsidP="00EF18A8">
      <w:pPr>
        <w:pStyle w:val="ListParagraph"/>
        <w:numPr>
          <w:ilvl w:val="0"/>
          <w:numId w:val="22"/>
        </w:numPr>
      </w:pPr>
      <w:r>
        <w:t>Other: 9%</w:t>
      </w:r>
    </w:p>
    <w:p w14:paraId="14F7466B" w14:textId="227ABD15" w:rsidR="004124BD" w:rsidRDefault="00F20E1D" w:rsidP="00EF18A8">
      <w:pPr>
        <w:pStyle w:val="ListParagraph"/>
        <w:numPr>
          <w:ilvl w:val="0"/>
          <w:numId w:val="23"/>
        </w:numPr>
      </w:pPr>
      <w:r>
        <w:lastRenderedPageBreak/>
        <w:t>The preferred method of receiving information on air quality:</w:t>
      </w:r>
    </w:p>
    <w:p w14:paraId="59B48DB8" w14:textId="0704EE6F" w:rsidR="00F20E1D" w:rsidRDefault="00F20E1D" w:rsidP="00EF18A8">
      <w:pPr>
        <w:pStyle w:val="ListParagraph"/>
        <w:numPr>
          <w:ilvl w:val="0"/>
          <w:numId w:val="22"/>
        </w:numPr>
      </w:pPr>
      <w:r>
        <w:t>Email: 30%</w:t>
      </w:r>
    </w:p>
    <w:p w14:paraId="633BCB20" w14:textId="1F6C136F" w:rsidR="00F20E1D" w:rsidRDefault="00F20E1D" w:rsidP="00EF18A8">
      <w:pPr>
        <w:pStyle w:val="ListParagraph"/>
        <w:numPr>
          <w:ilvl w:val="0"/>
          <w:numId w:val="22"/>
        </w:numPr>
      </w:pPr>
      <w:r>
        <w:t>Mobile: 8%</w:t>
      </w:r>
    </w:p>
    <w:p w14:paraId="10325E25" w14:textId="4417E590" w:rsidR="00F20E1D" w:rsidRDefault="00F20E1D" w:rsidP="00EF18A8">
      <w:pPr>
        <w:pStyle w:val="ListParagraph"/>
        <w:numPr>
          <w:ilvl w:val="0"/>
          <w:numId w:val="22"/>
        </w:numPr>
      </w:pPr>
      <w:r>
        <w:t>Social Media: 20%</w:t>
      </w:r>
    </w:p>
    <w:p w14:paraId="63CE9183" w14:textId="3F834429" w:rsidR="00F20E1D" w:rsidRDefault="00F20E1D" w:rsidP="00EF18A8">
      <w:pPr>
        <w:pStyle w:val="ListParagraph"/>
        <w:numPr>
          <w:ilvl w:val="0"/>
          <w:numId w:val="22"/>
        </w:numPr>
      </w:pPr>
      <w:r>
        <w:t>Website: 24%</w:t>
      </w:r>
    </w:p>
    <w:p w14:paraId="29DAAF4A" w14:textId="58679F83" w:rsidR="00F20E1D" w:rsidRDefault="00F20E1D" w:rsidP="00EF18A8">
      <w:pPr>
        <w:pStyle w:val="ListParagraph"/>
        <w:numPr>
          <w:ilvl w:val="0"/>
          <w:numId w:val="22"/>
        </w:numPr>
      </w:pPr>
      <w:r>
        <w:t>Local Press: 15%</w:t>
      </w:r>
    </w:p>
    <w:p w14:paraId="1A5F56DC" w14:textId="2BEF7305" w:rsidR="00F20E1D" w:rsidRPr="001126BE" w:rsidRDefault="00F20E1D" w:rsidP="00EF18A8">
      <w:pPr>
        <w:pStyle w:val="ListParagraph"/>
        <w:numPr>
          <w:ilvl w:val="0"/>
          <w:numId w:val="22"/>
        </w:numPr>
      </w:pPr>
      <w:r>
        <w:t>Information points/screens in surgeries, customer access points: 7%</w:t>
      </w:r>
    </w:p>
    <w:p w14:paraId="25053170" w14:textId="77777777" w:rsidR="001126BE" w:rsidRPr="001126BE" w:rsidRDefault="001126BE" w:rsidP="001126BE">
      <w:pPr>
        <w:ind w:right="-330"/>
        <w:rPr>
          <w:noProof/>
        </w:rPr>
      </w:pPr>
    </w:p>
    <w:p w14:paraId="57267824" w14:textId="50C2266D" w:rsidR="007372B3" w:rsidRDefault="007372B3" w:rsidP="00EF18A8">
      <w:pPr>
        <w:pStyle w:val="Heading1"/>
      </w:pPr>
      <w:bookmarkStart w:id="21" w:name="_Toc486328346"/>
      <w:bookmarkStart w:id="22" w:name="_Toc519498214"/>
      <w:r w:rsidRPr="00D63ADD">
        <w:t>Recommendations</w:t>
      </w:r>
      <w:bookmarkEnd w:id="21"/>
      <w:bookmarkEnd w:id="22"/>
    </w:p>
    <w:p w14:paraId="4F621DEE" w14:textId="551775F8" w:rsidR="00DD3798" w:rsidRPr="00DD3798" w:rsidRDefault="00DD3798" w:rsidP="00EF18A8">
      <w:pPr>
        <w:pStyle w:val="ListParagraph"/>
        <w:numPr>
          <w:ilvl w:val="0"/>
          <w:numId w:val="23"/>
        </w:numPr>
      </w:pPr>
      <w:r>
        <w:t xml:space="preserve">Adoption of the Air Quality Strategy by NELC and the commitment of relevant stakeholders, both internal and external. </w:t>
      </w:r>
    </w:p>
    <w:p w14:paraId="56EC9BB9" w14:textId="77777777" w:rsidR="00DD3798" w:rsidRDefault="00DD3798" w:rsidP="00EF18A8">
      <w:pPr>
        <w:pStyle w:val="ListParagraph"/>
        <w:numPr>
          <w:ilvl w:val="0"/>
          <w:numId w:val="23"/>
        </w:numPr>
      </w:pPr>
      <w:r>
        <w:t xml:space="preserve">The progress made on our air quality strategy and the national objective targets will be reviewed and reported on annually within the Annual Status Report. </w:t>
      </w:r>
    </w:p>
    <w:p w14:paraId="162573E1" w14:textId="77777777" w:rsidR="00DD3798" w:rsidRDefault="00DD3798" w:rsidP="00EF18A8">
      <w:pPr>
        <w:pStyle w:val="ListParagraph"/>
        <w:numPr>
          <w:ilvl w:val="0"/>
          <w:numId w:val="23"/>
        </w:numPr>
      </w:pPr>
      <w:r>
        <w:t xml:space="preserve">Annual reporting of the progress made will ensure NELC can regularly monitor where adjustments need to be made to ensure targets are met. </w:t>
      </w:r>
    </w:p>
    <w:p w14:paraId="14778385" w14:textId="77B7A15A" w:rsidR="00DD3798" w:rsidRDefault="00DD3798" w:rsidP="00EF18A8">
      <w:pPr>
        <w:pStyle w:val="ListParagraph"/>
        <w:numPr>
          <w:ilvl w:val="0"/>
          <w:numId w:val="23"/>
        </w:numPr>
      </w:pPr>
      <w:r>
        <w:t xml:space="preserve">The annual report will be produced as a separate document and displayed on the NELC website alongside the </w:t>
      </w:r>
      <w:r w:rsidR="006476DC">
        <w:t>A</w:t>
      </w:r>
      <w:r>
        <w:t xml:space="preserve">ir </w:t>
      </w:r>
      <w:r w:rsidR="006476DC">
        <w:t>Q</w:t>
      </w:r>
      <w:r>
        <w:t xml:space="preserve">uality </w:t>
      </w:r>
      <w:r w:rsidR="006476DC">
        <w:t>S</w:t>
      </w:r>
      <w:r>
        <w:t>trategy.</w:t>
      </w:r>
    </w:p>
    <w:p w14:paraId="5FE5BF80" w14:textId="2B6A096B" w:rsidR="00FF2D58" w:rsidRPr="00DD3798" w:rsidRDefault="000660C6"/>
    <w:p w14:paraId="28F4F22A" w14:textId="42D02F83" w:rsidR="00FE7E0E" w:rsidRPr="00DD3798" w:rsidRDefault="00FE7E0E"/>
    <w:sectPr w:rsidR="00FE7E0E" w:rsidRPr="00DD3798" w:rsidSect="00EF18A8">
      <w:pgSz w:w="11906" w:h="16838"/>
      <w:pgMar w:top="1276" w:right="1274"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7B8D" w14:textId="77777777" w:rsidR="000660C6" w:rsidRDefault="000660C6" w:rsidP="000660C6">
      <w:r>
        <w:separator/>
      </w:r>
    </w:p>
  </w:endnote>
  <w:endnote w:type="continuationSeparator" w:id="0">
    <w:p w14:paraId="20340B5F" w14:textId="77777777" w:rsidR="000660C6" w:rsidRDefault="000660C6" w:rsidP="0006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2AFD" w14:textId="77777777" w:rsidR="000660C6" w:rsidRDefault="000660C6" w:rsidP="000660C6">
      <w:r>
        <w:separator/>
      </w:r>
    </w:p>
  </w:footnote>
  <w:footnote w:type="continuationSeparator" w:id="0">
    <w:p w14:paraId="4609AD4F" w14:textId="77777777" w:rsidR="000660C6" w:rsidRDefault="000660C6" w:rsidP="00066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1308"/>
    <w:multiLevelType w:val="hybridMultilevel"/>
    <w:tmpl w:val="9026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1F4B"/>
    <w:multiLevelType w:val="hybridMultilevel"/>
    <w:tmpl w:val="9360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D7435"/>
    <w:multiLevelType w:val="hybridMultilevel"/>
    <w:tmpl w:val="67B4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37D73"/>
    <w:multiLevelType w:val="hybridMultilevel"/>
    <w:tmpl w:val="E2F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8589C"/>
    <w:multiLevelType w:val="hybridMultilevel"/>
    <w:tmpl w:val="66B0FD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A991F74"/>
    <w:multiLevelType w:val="hybridMultilevel"/>
    <w:tmpl w:val="C464C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65333"/>
    <w:multiLevelType w:val="hybridMultilevel"/>
    <w:tmpl w:val="7E4EF9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A82A03"/>
    <w:multiLevelType w:val="hybridMultilevel"/>
    <w:tmpl w:val="0618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E3C45"/>
    <w:multiLevelType w:val="hybridMultilevel"/>
    <w:tmpl w:val="F87AE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7F78E9"/>
    <w:multiLevelType w:val="hybridMultilevel"/>
    <w:tmpl w:val="A94068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1E55F14"/>
    <w:multiLevelType w:val="hybridMultilevel"/>
    <w:tmpl w:val="49B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277CB"/>
    <w:multiLevelType w:val="hybridMultilevel"/>
    <w:tmpl w:val="0E6C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75A6F"/>
    <w:multiLevelType w:val="hybridMultilevel"/>
    <w:tmpl w:val="4E46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85AAC"/>
    <w:multiLevelType w:val="hybridMultilevel"/>
    <w:tmpl w:val="81EA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C6B0F"/>
    <w:multiLevelType w:val="hybridMultilevel"/>
    <w:tmpl w:val="EBFA575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537F034B"/>
    <w:multiLevelType w:val="hybridMultilevel"/>
    <w:tmpl w:val="F9B6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277D7"/>
    <w:multiLevelType w:val="hybridMultilevel"/>
    <w:tmpl w:val="6AE2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55392"/>
    <w:multiLevelType w:val="hybridMultilevel"/>
    <w:tmpl w:val="9506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9654C"/>
    <w:multiLevelType w:val="hybridMultilevel"/>
    <w:tmpl w:val="E65050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74C75050"/>
    <w:multiLevelType w:val="hybridMultilevel"/>
    <w:tmpl w:val="A852C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C0F9B"/>
    <w:multiLevelType w:val="hybridMultilevel"/>
    <w:tmpl w:val="A2CE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E4F5B"/>
    <w:multiLevelType w:val="hybridMultilevel"/>
    <w:tmpl w:val="33DE308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791F7086"/>
    <w:multiLevelType w:val="hybridMultilevel"/>
    <w:tmpl w:val="2966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11"/>
  </w:num>
  <w:num w:numId="5">
    <w:abstractNumId w:val="16"/>
  </w:num>
  <w:num w:numId="6">
    <w:abstractNumId w:val="15"/>
  </w:num>
  <w:num w:numId="7">
    <w:abstractNumId w:val="19"/>
  </w:num>
  <w:num w:numId="8">
    <w:abstractNumId w:val="7"/>
  </w:num>
  <w:num w:numId="9">
    <w:abstractNumId w:val="1"/>
  </w:num>
  <w:num w:numId="10">
    <w:abstractNumId w:val="13"/>
  </w:num>
  <w:num w:numId="11">
    <w:abstractNumId w:val="3"/>
  </w:num>
  <w:num w:numId="12">
    <w:abstractNumId w:val="22"/>
  </w:num>
  <w:num w:numId="13">
    <w:abstractNumId w:val="2"/>
  </w:num>
  <w:num w:numId="14">
    <w:abstractNumId w:val="17"/>
  </w:num>
  <w:num w:numId="15">
    <w:abstractNumId w:val="14"/>
  </w:num>
  <w:num w:numId="16">
    <w:abstractNumId w:val="4"/>
  </w:num>
  <w:num w:numId="17">
    <w:abstractNumId w:val="20"/>
  </w:num>
  <w:num w:numId="18">
    <w:abstractNumId w:val="21"/>
  </w:num>
  <w:num w:numId="19">
    <w:abstractNumId w:val="10"/>
  </w:num>
  <w:num w:numId="20">
    <w:abstractNumId w:val="5"/>
  </w:num>
  <w:num w:numId="21">
    <w:abstractNumId w:val="12"/>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B3"/>
    <w:rsid w:val="00054A47"/>
    <w:rsid w:val="000660C6"/>
    <w:rsid w:val="000E2E7B"/>
    <w:rsid w:val="001126BE"/>
    <w:rsid w:val="00162C9E"/>
    <w:rsid w:val="001676C7"/>
    <w:rsid w:val="001C13E0"/>
    <w:rsid w:val="001D3F79"/>
    <w:rsid w:val="002326C4"/>
    <w:rsid w:val="00254A3F"/>
    <w:rsid w:val="002701DF"/>
    <w:rsid w:val="00294586"/>
    <w:rsid w:val="004124BD"/>
    <w:rsid w:val="0047009E"/>
    <w:rsid w:val="00496542"/>
    <w:rsid w:val="004F79BC"/>
    <w:rsid w:val="005872D6"/>
    <w:rsid w:val="00635B8D"/>
    <w:rsid w:val="006476DC"/>
    <w:rsid w:val="007372B3"/>
    <w:rsid w:val="00755046"/>
    <w:rsid w:val="00876428"/>
    <w:rsid w:val="008B0FC8"/>
    <w:rsid w:val="008B2DE1"/>
    <w:rsid w:val="009B58B8"/>
    <w:rsid w:val="009F4897"/>
    <w:rsid w:val="00A600A9"/>
    <w:rsid w:val="00B41540"/>
    <w:rsid w:val="00B63ACA"/>
    <w:rsid w:val="00BB1513"/>
    <w:rsid w:val="00C669ED"/>
    <w:rsid w:val="00D13383"/>
    <w:rsid w:val="00D23045"/>
    <w:rsid w:val="00D324C2"/>
    <w:rsid w:val="00D63ADD"/>
    <w:rsid w:val="00D8597A"/>
    <w:rsid w:val="00DD3798"/>
    <w:rsid w:val="00DE06F4"/>
    <w:rsid w:val="00ED18D9"/>
    <w:rsid w:val="00ED1CAC"/>
    <w:rsid w:val="00EF18A8"/>
    <w:rsid w:val="00F20E1D"/>
    <w:rsid w:val="00F76C69"/>
    <w:rsid w:val="00F91A57"/>
    <w:rsid w:val="00F92D3A"/>
    <w:rsid w:val="00FB7276"/>
    <w:rsid w:val="00FE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01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B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autoRedefine/>
    <w:uiPriority w:val="99"/>
    <w:qFormat/>
    <w:rsid w:val="00054A47"/>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9"/>
    <w:unhideWhenUsed/>
    <w:qFormat/>
    <w:rsid w:val="00254A3F"/>
    <w:pPr>
      <w:keepNext/>
      <w:keepLines/>
      <w:spacing w:before="40"/>
      <w:outlineLvl w:val="1"/>
    </w:pPr>
    <w:rPr>
      <w:rFonts w:eastAsiaTheme="majorEastAsia" w:cstheme="majorBidi"/>
      <w:b/>
      <w:szCs w:val="26"/>
    </w:rPr>
  </w:style>
  <w:style w:type="paragraph" w:styleId="Heading3">
    <w:name w:val="heading 3"/>
    <w:basedOn w:val="Normal"/>
    <w:link w:val="Heading3Char"/>
    <w:uiPriority w:val="99"/>
    <w:qFormat/>
    <w:rsid w:val="007372B3"/>
    <w:pPr>
      <w:keepNext/>
      <w:keepLine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54A3F"/>
    <w:rPr>
      <w:rFonts w:ascii="Arial" w:eastAsiaTheme="majorEastAsia" w:hAnsi="Arial" w:cstheme="majorBidi"/>
      <w:b/>
      <w:sz w:val="24"/>
      <w:szCs w:val="26"/>
    </w:rPr>
  </w:style>
  <w:style w:type="character" w:customStyle="1" w:styleId="Heading1Char">
    <w:name w:val="Heading 1 Char"/>
    <w:basedOn w:val="DefaultParagraphFont"/>
    <w:link w:val="Heading1"/>
    <w:uiPriority w:val="99"/>
    <w:rsid w:val="00054A47"/>
    <w:rPr>
      <w:rFonts w:ascii="Arial" w:eastAsiaTheme="majorEastAsia" w:hAnsi="Arial" w:cstheme="majorBidi"/>
      <w:sz w:val="36"/>
      <w:szCs w:val="32"/>
    </w:rPr>
  </w:style>
  <w:style w:type="character" w:customStyle="1" w:styleId="Heading3Char">
    <w:name w:val="Heading 3 Char"/>
    <w:basedOn w:val="DefaultParagraphFont"/>
    <w:link w:val="Heading3"/>
    <w:uiPriority w:val="99"/>
    <w:rsid w:val="007372B3"/>
    <w:rPr>
      <w:rFonts w:ascii="Arial" w:eastAsia="Times New Roman" w:hAnsi="Arial" w:cs="Times New Roman"/>
      <w:b/>
      <w:bCs/>
      <w:sz w:val="24"/>
      <w:szCs w:val="24"/>
      <w:lang w:eastAsia="en-GB"/>
    </w:rPr>
  </w:style>
  <w:style w:type="paragraph" w:styleId="ListParagraph">
    <w:name w:val="List Paragraph"/>
    <w:basedOn w:val="Normal"/>
    <w:uiPriority w:val="34"/>
    <w:qFormat/>
    <w:rsid w:val="007372B3"/>
    <w:pPr>
      <w:ind w:left="720"/>
      <w:contextualSpacing/>
    </w:pPr>
  </w:style>
  <w:style w:type="character" w:styleId="Hyperlink">
    <w:name w:val="Hyperlink"/>
    <w:basedOn w:val="DefaultParagraphFont"/>
    <w:uiPriority w:val="99"/>
    <w:unhideWhenUsed/>
    <w:rsid w:val="00FE7E0E"/>
    <w:rPr>
      <w:color w:val="0563C1" w:themeColor="hyperlink"/>
      <w:u w:val="single"/>
    </w:rPr>
  </w:style>
  <w:style w:type="character" w:styleId="UnresolvedMention">
    <w:name w:val="Unresolved Mention"/>
    <w:basedOn w:val="DefaultParagraphFont"/>
    <w:uiPriority w:val="99"/>
    <w:semiHidden/>
    <w:unhideWhenUsed/>
    <w:rsid w:val="00FE7E0E"/>
    <w:rPr>
      <w:color w:val="605E5C"/>
      <w:shd w:val="clear" w:color="auto" w:fill="E1DFDD"/>
    </w:rPr>
  </w:style>
  <w:style w:type="character" w:styleId="FollowedHyperlink">
    <w:name w:val="FollowedHyperlink"/>
    <w:basedOn w:val="DefaultParagraphFont"/>
    <w:uiPriority w:val="99"/>
    <w:semiHidden/>
    <w:unhideWhenUsed/>
    <w:rsid w:val="009B58B8"/>
    <w:rPr>
      <w:color w:val="954F72" w:themeColor="followedHyperlink"/>
      <w:u w:val="single"/>
    </w:rPr>
  </w:style>
  <w:style w:type="paragraph" w:styleId="Title">
    <w:name w:val="Title"/>
    <w:basedOn w:val="Normal"/>
    <w:next w:val="Normal"/>
    <w:link w:val="TitleChar"/>
    <w:uiPriority w:val="10"/>
    <w:qFormat/>
    <w:rsid w:val="00EF18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8A8"/>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0660C6"/>
    <w:pPr>
      <w:tabs>
        <w:tab w:val="center" w:pos="4513"/>
        <w:tab w:val="right" w:pos="9026"/>
      </w:tabs>
    </w:pPr>
  </w:style>
  <w:style w:type="character" w:customStyle="1" w:styleId="HeaderChar">
    <w:name w:val="Header Char"/>
    <w:basedOn w:val="DefaultParagraphFont"/>
    <w:link w:val="Header"/>
    <w:uiPriority w:val="99"/>
    <w:rsid w:val="000660C6"/>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660C6"/>
    <w:pPr>
      <w:tabs>
        <w:tab w:val="center" w:pos="4513"/>
        <w:tab w:val="right" w:pos="9026"/>
      </w:tabs>
    </w:pPr>
  </w:style>
  <w:style w:type="character" w:customStyle="1" w:styleId="FooterChar">
    <w:name w:val="Footer Char"/>
    <w:basedOn w:val="DefaultParagraphFont"/>
    <w:link w:val="Footer"/>
    <w:uiPriority w:val="99"/>
    <w:rsid w:val="000660C6"/>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2022-02-01T13:21:00Z</dcterms:created>
  <dcterms:modified xsi:type="dcterms:W3CDTF">2022-02-01T13:21:00Z</dcterms:modified>
</cp:coreProperties>
</file>