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A9" w:rsidRDefault="000971A9" w:rsidP="000971A9">
      <w:pPr>
        <w:jc w:val="center"/>
        <w:rPr>
          <w:rFonts w:ascii="Arial" w:hAnsi="Arial" w:cs="Arial"/>
        </w:rPr>
      </w:pPr>
      <w:r>
        <w:rPr>
          <w:rFonts w:ascii="Arial" w:hAnsi="Arial" w:cs="Arial"/>
          <w:noProof/>
        </w:rPr>
        <w:drawing>
          <wp:inline distT="0" distB="0" distL="0" distR="0" wp14:anchorId="44843750" wp14:editId="1F4ACEE8">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3A4D42" w:rsidRDefault="000971A9" w:rsidP="000971A9">
      <w:pPr>
        <w:jc w:val="center"/>
        <w:rPr>
          <w:rFonts w:ascii="Arial" w:hAnsi="Arial" w:cs="Arial"/>
          <w:b/>
          <w:u w:val="single"/>
        </w:rPr>
      </w:pPr>
      <w:r>
        <w:rPr>
          <w:rFonts w:ascii="Arial" w:hAnsi="Arial" w:cs="Arial"/>
          <w:b/>
          <w:u w:val="single"/>
        </w:rPr>
        <w:t>Min</w:t>
      </w:r>
      <w:r w:rsidR="00DD5296">
        <w:rPr>
          <w:rFonts w:ascii="Arial" w:hAnsi="Arial" w:cs="Arial"/>
          <w:b/>
          <w:u w:val="single"/>
        </w:rPr>
        <w:t xml:space="preserve">utes of the meeting held on </w:t>
      </w:r>
      <w:r w:rsidR="00020F57">
        <w:rPr>
          <w:rFonts w:ascii="Arial" w:hAnsi="Arial" w:cs="Arial"/>
          <w:b/>
          <w:u w:val="single"/>
        </w:rPr>
        <w:t>Monday</w:t>
      </w:r>
      <w:r w:rsidR="00FC4594">
        <w:rPr>
          <w:rFonts w:ascii="Arial" w:hAnsi="Arial" w:cs="Arial"/>
          <w:b/>
          <w:u w:val="single"/>
        </w:rPr>
        <w:t xml:space="preserve"> </w:t>
      </w:r>
      <w:r w:rsidR="00020F57">
        <w:rPr>
          <w:rFonts w:ascii="Arial" w:hAnsi="Arial" w:cs="Arial"/>
          <w:b/>
          <w:u w:val="single"/>
        </w:rPr>
        <w:t>11</w:t>
      </w:r>
      <w:r w:rsidR="00020F57" w:rsidRPr="00020F57">
        <w:rPr>
          <w:rFonts w:ascii="Arial" w:hAnsi="Arial" w:cs="Arial"/>
          <w:b/>
          <w:u w:val="single"/>
          <w:vertAlign w:val="superscript"/>
        </w:rPr>
        <w:t>th</w:t>
      </w:r>
      <w:r w:rsidR="00020F57">
        <w:rPr>
          <w:rFonts w:ascii="Arial" w:hAnsi="Arial" w:cs="Arial"/>
          <w:b/>
          <w:u w:val="single"/>
        </w:rPr>
        <w:t xml:space="preserve"> December</w:t>
      </w:r>
      <w:r w:rsidR="00FC4594">
        <w:rPr>
          <w:rFonts w:ascii="Arial" w:hAnsi="Arial" w:cs="Arial"/>
          <w:b/>
          <w:u w:val="single"/>
        </w:rPr>
        <w:t xml:space="preserve"> </w:t>
      </w:r>
      <w:r w:rsidR="00CE6223">
        <w:rPr>
          <w:rFonts w:ascii="Arial" w:hAnsi="Arial" w:cs="Arial"/>
          <w:b/>
          <w:u w:val="single"/>
        </w:rPr>
        <w:t>2017</w:t>
      </w:r>
    </w:p>
    <w:p w:rsidR="000862A6" w:rsidRDefault="000862A6" w:rsidP="000971A9">
      <w:pPr>
        <w:jc w:val="center"/>
        <w:rPr>
          <w:rFonts w:ascii="Arial" w:hAnsi="Arial" w:cs="Arial"/>
          <w:b/>
          <w:u w:val="single"/>
        </w:rPr>
      </w:pPr>
    </w:p>
    <w:p w:rsidR="000971A9" w:rsidRDefault="001B5CD2" w:rsidP="000971A9">
      <w:pPr>
        <w:jc w:val="center"/>
        <w:rPr>
          <w:rFonts w:ascii="Arial" w:hAnsi="Arial" w:cs="Arial"/>
          <w:b/>
          <w:u w:val="single"/>
        </w:rPr>
      </w:pPr>
      <w:r>
        <w:rPr>
          <w:rFonts w:ascii="Arial" w:hAnsi="Arial" w:cs="Arial"/>
          <w:b/>
          <w:u w:val="single"/>
        </w:rPr>
        <w:t>Wellington</w:t>
      </w:r>
      <w:r w:rsidR="000971A9">
        <w:rPr>
          <w:rFonts w:ascii="Arial" w:hAnsi="Arial" w:cs="Arial"/>
          <w:b/>
          <w:u w:val="single"/>
        </w:rPr>
        <w:t xml:space="preserve"> Suite, Tollbar Conference Centre</w:t>
      </w:r>
    </w:p>
    <w:p w:rsidR="000971A9" w:rsidRDefault="000971A9" w:rsidP="000971A9">
      <w:pPr>
        <w:jc w:val="center"/>
        <w:rPr>
          <w:rFonts w:ascii="Arial" w:hAnsi="Arial" w:cs="Arial"/>
          <w:b/>
          <w:u w:val="single"/>
        </w:rPr>
      </w:pPr>
    </w:p>
    <w:tbl>
      <w:tblPr>
        <w:tblW w:w="1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82"/>
        <w:gridCol w:w="3490"/>
        <w:gridCol w:w="86"/>
        <w:gridCol w:w="2587"/>
        <w:gridCol w:w="964"/>
        <w:gridCol w:w="33"/>
        <w:gridCol w:w="477"/>
        <w:gridCol w:w="3164"/>
      </w:tblGrid>
      <w:tr w:rsidR="009D5FA5" w:rsidTr="002013AF">
        <w:trPr>
          <w:gridAfter w:val="2"/>
          <w:wAfter w:w="3641" w:type="dxa"/>
        </w:trPr>
        <w:tc>
          <w:tcPr>
            <w:tcW w:w="1918" w:type="dxa"/>
            <w:gridSpan w:val="2"/>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Present:</w:t>
            </w:r>
          </w:p>
        </w:tc>
        <w:tc>
          <w:tcPr>
            <w:tcW w:w="3576" w:type="dxa"/>
            <w:gridSpan w:val="2"/>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20F57" w:rsidP="00020F57">
            <w:pPr>
              <w:spacing w:line="276" w:lineRule="auto"/>
              <w:jc w:val="both"/>
              <w:rPr>
                <w:rFonts w:ascii="Arial" w:hAnsi="Arial" w:cs="Arial"/>
                <w:lang w:eastAsia="en-US"/>
              </w:rPr>
            </w:pPr>
            <w:r>
              <w:rPr>
                <w:rFonts w:ascii="Arial" w:hAnsi="Arial" w:cs="Arial"/>
                <w:lang w:eastAsia="en-US"/>
              </w:rPr>
              <w:t xml:space="preserve">George </w:t>
            </w:r>
            <w:proofErr w:type="spellStart"/>
            <w:r>
              <w:rPr>
                <w:rFonts w:ascii="Arial" w:hAnsi="Arial" w:cs="Arial"/>
                <w:lang w:eastAsia="en-US"/>
              </w:rPr>
              <w:t>Krawiec</w:t>
            </w:r>
            <w:proofErr w:type="spellEnd"/>
            <w:r>
              <w:rPr>
                <w:rFonts w:ascii="Arial" w:hAnsi="Arial" w:cs="Arial"/>
                <w:lang w:eastAsia="en-US"/>
              </w:rPr>
              <w:t xml:space="preserve"> (GK)</w:t>
            </w:r>
            <w:r w:rsidR="000971A9">
              <w:rPr>
                <w:rFonts w:ascii="Arial" w:hAnsi="Arial" w:cs="Arial"/>
                <w:lang w:eastAsia="en-US"/>
              </w:rPr>
              <w:t xml:space="preserve"> (Chair)</w:t>
            </w:r>
          </w:p>
        </w:tc>
        <w:tc>
          <w:tcPr>
            <w:tcW w:w="3584"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575FF0" w:rsidRDefault="00575FF0">
            <w:pPr>
              <w:spacing w:line="276" w:lineRule="auto"/>
              <w:jc w:val="both"/>
              <w:rPr>
                <w:rFonts w:ascii="Arial" w:hAnsi="Arial" w:cs="Arial"/>
                <w:lang w:eastAsia="en-US"/>
              </w:rPr>
            </w:pPr>
            <w:r>
              <w:rPr>
                <w:rFonts w:ascii="Arial" w:eastAsiaTheme="minorHAnsi" w:hAnsi="Arial" w:cs="Arial"/>
                <w:lang w:eastAsia="en-US"/>
              </w:rPr>
              <w:t xml:space="preserve">Lorna </w:t>
            </w:r>
            <w:proofErr w:type="spellStart"/>
            <w:r>
              <w:rPr>
                <w:rFonts w:ascii="Arial" w:eastAsiaTheme="minorHAnsi" w:hAnsi="Arial" w:cs="Arial"/>
                <w:lang w:eastAsia="en-US"/>
              </w:rPr>
              <w:t>Pendred</w:t>
            </w:r>
            <w:proofErr w:type="spellEnd"/>
            <w:r>
              <w:rPr>
                <w:rFonts w:ascii="Arial" w:eastAsiaTheme="minorHAnsi" w:hAnsi="Arial" w:cs="Arial"/>
                <w:lang w:eastAsia="en-US"/>
              </w:rPr>
              <w:t xml:space="preserve"> (LP)</w:t>
            </w:r>
          </w:p>
        </w:tc>
      </w:tr>
      <w:tr w:rsidR="009D5FA5" w:rsidTr="002013AF">
        <w:trPr>
          <w:gridAfter w:val="2"/>
          <w:wAfter w:w="3641" w:type="dxa"/>
        </w:trPr>
        <w:tc>
          <w:tcPr>
            <w:tcW w:w="1918"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76" w:type="dxa"/>
            <w:gridSpan w:val="2"/>
            <w:tcBorders>
              <w:top w:val="nil"/>
              <w:left w:val="nil"/>
              <w:bottom w:val="nil"/>
              <w:right w:val="nil"/>
            </w:tcBorders>
            <w:hideMark/>
          </w:tcPr>
          <w:p w:rsidR="00020F57" w:rsidRDefault="00575FF0">
            <w:pPr>
              <w:spacing w:line="276" w:lineRule="auto"/>
              <w:jc w:val="both"/>
              <w:rPr>
                <w:rFonts w:ascii="Arial" w:hAnsi="Arial" w:cs="Arial"/>
                <w:lang w:eastAsia="en-US"/>
              </w:rPr>
            </w:pPr>
            <w:r>
              <w:rPr>
                <w:rFonts w:ascii="Arial" w:hAnsi="Arial" w:cs="Arial"/>
                <w:lang w:eastAsia="en-US"/>
              </w:rPr>
              <w:t>Cllr Ros James (RJ)</w:t>
            </w:r>
          </w:p>
          <w:p w:rsidR="000971A9" w:rsidRDefault="00575FF0">
            <w:pPr>
              <w:spacing w:line="276" w:lineRule="auto"/>
              <w:jc w:val="both"/>
              <w:rPr>
                <w:rFonts w:ascii="Arial" w:hAnsi="Arial" w:cs="Arial"/>
                <w:lang w:eastAsia="en-US"/>
              </w:rPr>
            </w:pPr>
            <w:r>
              <w:rPr>
                <w:rFonts w:ascii="Arial" w:hAnsi="Arial" w:cs="Arial"/>
                <w:lang w:eastAsia="en-US"/>
              </w:rPr>
              <w:t>Phil Hutchinson (PH)</w:t>
            </w:r>
          </w:p>
        </w:tc>
        <w:tc>
          <w:tcPr>
            <w:tcW w:w="3584" w:type="dxa"/>
            <w:gridSpan w:val="3"/>
            <w:tcBorders>
              <w:top w:val="nil"/>
              <w:left w:val="nil"/>
              <w:bottom w:val="nil"/>
              <w:right w:val="nil"/>
            </w:tcBorders>
          </w:tcPr>
          <w:p w:rsidR="000971A9" w:rsidRDefault="00575FF0">
            <w:pPr>
              <w:spacing w:line="276" w:lineRule="auto"/>
              <w:jc w:val="both"/>
              <w:rPr>
                <w:rFonts w:ascii="Arial" w:hAnsi="Arial" w:cs="Arial"/>
                <w:lang w:eastAsia="en-US"/>
              </w:rPr>
            </w:pPr>
            <w:r>
              <w:rPr>
                <w:rFonts w:ascii="Arial" w:hAnsi="Arial" w:cs="Arial"/>
                <w:lang w:eastAsia="en-US"/>
              </w:rPr>
              <w:t>Helen Hussey (HH)</w:t>
            </w:r>
          </w:p>
        </w:tc>
      </w:tr>
      <w:tr w:rsidR="009D5FA5" w:rsidTr="002013AF">
        <w:trPr>
          <w:gridAfter w:val="2"/>
          <w:wAfter w:w="3641" w:type="dxa"/>
        </w:trPr>
        <w:tc>
          <w:tcPr>
            <w:tcW w:w="1918" w:type="dxa"/>
            <w:gridSpan w:val="2"/>
            <w:tcBorders>
              <w:top w:val="nil"/>
              <w:left w:val="nil"/>
              <w:bottom w:val="nil"/>
              <w:right w:val="nil"/>
            </w:tcBorders>
          </w:tcPr>
          <w:p w:rsidR="00C856F3" w:rsidRDefault="00C856F3">
            <w:pPr>
              <w:spacing w:line="276" w:lineRule="auto"/>
              <w:jc w:val="both"/>
              <w:rPr>
                <w:rFonts w:ascii="Arial" w:hAnsi="Arial" w:cs="Arial"/>
                <w:b/>
                <w:u w:val="single"/>
                <w:lang w:eastAsia="en-US"/>
              </w:rPr>
            </w:pPr>
          </w:p>
        </w:tc>
        <w:tc>
          <w:tcPr>
            <w:tcW w:w="3576" w:type="dxa"/>
            <w:gridSpan w:val="2"/>
            <w:tcBorders>
              <w:top w:val="nil"/>
              <w:left w:val="nil"/>
              <w:bottom w:val="nil"/>
              <w:right w:val="nil"/>
            </w:tcBorders>
            <w:hideMark/>
          </w:tcPr>
          <w:p w:rsidR="00C856F3" w:rsidRDefault="00575FF0">
            <w:pPr>
              <w:spacing w:line="276" w:lineRule="auto"/>
              <w:jc w:val="both"/>
              <w:rPr>
                <w:rFonts w:ascii="Arial" w:hAnsi="Arial" w:cs="Arial"/>
                <w:lang w:eastAsia="en-US"/>
              </w:rPr>
            </w:pPr>
            <w:r>
              <w:rPr>
                <w:rFonts w:ascii="Arial" w:eastAsiaTheme="minorHAnsi" w:hAnsi="Arial" w:cs="Arial"/>
                <w:lang w:eastAsia="en-US"/>
              </w:rPr>
              <w:t>Simon Overall (SO)</w:t>
            </w:r>
          </w:p>
        </w:tc>
        <w:tc>
          <w:tcPr>
            <w:tcW w:w="3584" w:type="dxa"/>
            <w:gridSpan w:val="3"/>
            <w:tcBorders>
              <w:top w:val="nil"/>
              <w:left w:val="nil"/>
              <w:bottom w:val="nil"/>
              <w:right w:val="nil"/>
            </w:tcBorders>
          </w:tcPr>
          <w:p w:rsidR="00C856F3" w:rsidRDefault="00C856F3" w:rsidP="00D50A4F">
            <w:pPr>
              <w:spacing w:line="276" w:lineRule="auto"/>
              <w:jc w:val="both"/>
              <w:rPr>
                <w:rFonts w:ascii="Arial" w:hAnsi="Arial" w:cs="Arial"/>
                <w:lang w:eastAsia="en-US"/>
              </w:rPr>
            </w:pPr>
            <w:r>
              <w:rPr>
                <w:rFonts w:ascii="Arial" w:hAnsi="Arial" w:cs="Arial"/>
                <w:lang w:eastAsia="en-US"/>
              </w:rPr>
              <w:t>David Kirven (DK)</w:t>
            </w:r>
          </w:p>
        </w:tc>
      </w:tr>
      <w:tr w:rsidR="009D5FA5" w:rsidTr="002013AF">
        <w:trPr>
          <w:gridAfter w:val="2"/>
          <w:wAfter w:w="3641" w:type="dxa"/>
        </w:trPr>
        <w:tc>
          <w:tcPr>
            <w:tcW w:w="1918" w:type="dxa"/>
            <w:gridSpan w:val="2"/>
            <w:tcBorders>
              <w:top w:val="nil"/>
              <w:left w:val="nil"/>
              <w:bottom w:val="nil"/>
              <w:right w:val="nil"/>
            </w:tcBorders>
          </w:tcPr>
          <w:p w:rsidR="00C856F3" w:rsidRDefault="00C856F3">
            <w:pPr>
              <w:spacing w:line="276" w:lineRule="auto"/>
              <w:jc w:val="both"/>
              <w:rPr>
                <w:rFonts w:ascii="Arial" w:hAnsi="Arial" w:cs="Arial"/>
                <w:b/>
                <w:u w:val="single"/>
                <w:lang w:eastAsia="en-US"/>
              </w:rPr>
            </w:pPr>
          </w:p>
        </w:tc>
        <w:tc>
          <w:tcPr>
            <w:tcW w:w="3576" w:type="dxa"/>
            <w:gridSpan w:val="2"/>
            <w:tcBorders>
              <w:top w:val="nil"/>
              <w:left w:val="nil"/>
              <w:bottom w:val="nil"/>
              <w:right w:val="nil"/>
            </w:tcBorders>
            <w:hideMark/>
          </w:tcPr>
          <w:p w:rsidR="0012119B" w:rsidRDefault="00C856F3" w:rsidP="0012119B">
            <w:pPr>
              <w:spacing w:line="276" w:lineRule="auto"/>
              <w:jc w:val="both"/>
              <w:rPr>
                <w:rFonts w:ascii="Arial" w:hAnsi="Arial" w:cs="Arial"/>
                <w:lang w:eastAsia="en-US"/>
              </w:rPr>
            </w:pPr>
            <w:r>
              <w:rPr>
                <w:rFonts w:ascii="Arial" w:hAnsi="Arial" w:cs="Arial"/>
                <w:lang w:eastAsia="en-US"/>
              </w:rPr>
              <w:t xml:space="preserve">Allie </w:t>
            </w:r>
            <w:proofErr w:type="spellStart"/>
            <w:r>
              <w:rPr>
                <w:rFonts w:ascii="Arial" w:hAnsi="Arial" w:cs="Arial"/>
                <w:lang w:eastAsia="en-US"/>
              </w:rPr>
              <w:t>Majer</w:t>
            </w:r>
            <w:proofErr w:type="spellEnd"/>
            <w:r>
              <w:rPr>
                <w:rFonts w:ascii="Arial" w:hAnsi="Arial" w:cs="Arial"/>
                <w:lang w:eastAsia="en-US"/>
              </w:rPr>
              <w:t xml:space="preserve"> (AM)</w:t>
            </w:r>
          </w:p>
          <w:p w:rsidR="00020F57" w:rsidRDefault="00020F57" w:rsidP="00020F57">
            <w:pPr>
              <w:spacing w:line="276" w:lineRule="auto"/>
              <w:rPr>
                <w:rFonts w:ascii="Arial" w:eastAsiaTheme="minorHAnsi" w:hAnsi="Arial" w:cs="Arial"/>
                <w:lang w:eastAsia="en-US"/>
              </w:rPr>
            </w:pPr>
            <w:r>
              <w:rPr>
                <w:rFonts w:ascii="Arial" w:eastAsiaTheme="minorHAnsi" w:hAnsi="Arial" w:cs="Arial"/>
                <w:lang w:eastAsia="en-US"/>
              </w:rPr>
              <w:t>Kim Leach (KL)</w:t>
            </w:r>
          </w:p>
          <w:p w:rsidR="00C856F3" w:rsidRDefault="0012119B" w:rsidP="0012119B">
            <w:pPr>
              <w:rPr>
                <w:rFonts w:ascii="Arial" w:hAnsi="Arial" w:cs="Arial"/>
                <w:lang w:eastAsia="en-US"/>
              </w:rPr>
            </w:pPr>
            <w:r>
              <w:rPr>
                <w:rFonts w:ascii="Arial" w:hAnsi="Arial" w:cs="Arial"/>
                <w:lang w:eastAsia="en-US"/>
              </w:rPr>
              <w:t>Carol Shaw (CS)</w:t>
            </w:r>
          </w:p>
          <w:p w:rsidR="00020F57" w:rsidRPr="0012119B" w:rsidRDefault="00020F57" w:rsidP="0012119B">
            <w:pPr>
              <w:rPr>
                <w:rFonts w:ascii="Arial" w:hAnsi="Arial" w:cs="Arial"/>
                <w:lang w:eastAsia="en-US"/>
              </w:rPr>
            </w:pPr>
          </w:p>
        </w:tc>
        <w:tc>
          <w:tcPr>
            <w:tcW w:w="3584" w:type="dxa"/>
            <w:gridSpan w:val="3"/>
            <w:tcBorders>
              <w:top w:val="nil"/>
              <w:left w:val="nil"/>
              <w:bottom w:val="nil"/>
              <w:right w:val="nil"/>
            </w:tcBorders>
          </w:tcPr>
          <w:p w:rsidR="00C856F3" w:rsidRDefault="00C856F3" w:rsidP="00D50A4F">
            <w:pPr>
              <w:spacing w:line="276" w:lineRule="auto"/>
              <w:jc w:val="both"/>
              <w:rPr>
                <w:rFonts w:ascii="Arial" w:hAnsi="Arial" w:cs="Arial"/>
                <w:lang w:eastAsia="en-US"/>
              </w:rPr>
            </w:pPr>
            <w:r>
              <w:rPr>
                <w:rFonts w:ascii="Arial" w:hAnsi="Arial" w:cs="Arial"/>
                <w:lang w:eastAsia="en-US"/>
              </w:rPr>
              <w:t>Alex Allenby (AA)</w:t>
            </w:r>
          </w:p>
          <w:p w:rsidR="00D43D75" w:rsidRDefault="00D43D75" w:rsidP="00D43D75">
            <w:pPr>
              <w:spacing w:line="276" w:lineRule="auto"/>
              <w:jc w:val="both"/>
              <w:rPr>
                <w:rFonts w:ascii="Arial" w:hAnsi="Arial" w:cs="Arial"/>
                <w:lang w:eastAsia="en-US"/>
              </w:rPr>
            </w:pPr>
            <w:r w:rsidRPr="00C856F3">
              <w:rPr>
                <w:rFonts w:ascii="Arial" w:eastAsiaTheme="minorHAnsi" w:hAnsi="Arial" w:cs="Arial"/>
                <w:lang w:eastAsia="en-US"/>
              </w:rPr>
              <w:t>Casey Thornton (CT)</w:t>
            </w:r>
          </w:p>
          <w:p w:rsidR="00C856F3" w:rsidRPr="00D43D75" w:rsidRDefault="00C856F3" w:rsidP="00D43D75">
            <w:pPr>
              <w:rPr>
                <w:rFonts w:ascii="Arial" w:hAnsi="Arial" w:cs="Arial"/>
                <w:lang w:eastAsia="en-US"/>
              </w:rPr>
            </w:pPr>
          </w:p>
        </w:tc>
      </w:tr>
      <w:tr w:rsidR="009D5FA5" w:rsidTr="002013AF">
        <w:trPr>
          <w:gridAfter w:val="2"/>
          <w:wAfter w:w="3641" w:type="dxa"/>
        </w:trPr>
        <w:tc>
          <w:tcPr>
            <w:tcW w:w="1918" w:type="dxa"/>
            <w:gridSpan w:val="2"/>
            <w:tcBorders>
              <w:top w:val="nil"/>
              <w:left w:val="nil"/>
              <w:bottom w:val="nil"/>
              <w:right w:val="nil"/>
            </w:tcBorders>
          </w:tcPr>
          <w:p w:rsidR="00C856F3" w:rsidRDefault="00C856F3" w:rsidP="009B1239">
            <w:pPr>
              <w:spacing w:line="276" w:lineRule="auto"/>
              <w:ind w:right="2018"/>
              <w:jc w:val="both"/>
              <w:rPr>
                <w:rFonts w:ascii="Arial" w:hAnsi="Arial" w:cs="Arial"/>
                <w:b/>
                <w:u w:val="single"/>
                <w:lang w:eastAsia="en-US"/>
              </w:rPr>
            </w:pPr>
          </w:p>
        </w:tc>
        <w:tc>
          <w:tcPr>
            <w:tcW w:w="3576" w:type="dxa"/>
            <w:gridSpan w:val="2"/>
            <w:tcBorders>
              <w:top w:val="nil"/>
              <w:left w:val="nil"/>
              <w:bottom w:val="nil"/>
              <w:right w:val="nil"/>
            </w:tcBorders>
            <w:hideMark/>
          </w:tcPr>
          <w:p w:rsidR="00C856F3" w:rsidRDefault="00C856F3" w:rsidP="00020F57">
            <w:pPr>
              <w:spacing w:line="276" w:lineRule="auto"/>
              <w:rPr>
                <w:rFonts w:ascii="Arial" w:hAnsi="Arial" w:cs="Arial"/>
                <w:lang w:eastAsia="en-US"/>
              </w:rPr>
            </w:pPr>
          </w:p>
        </w:tc>
        <w:tc>
          <w:tcPr>
            <w:tcW w:w="3584" w:type="dxa"/>
            <w:gridSpan w:val="3"/>
            <w:tcBorders>
              <w:top w:val="nil"/>
              <w:left w:val="nil"/>
              <w:bottom w:val="nil"/>
              <w:right w:val="nil"/>
            </w:tcBorders>
          </w:tcPr>
          <w:p w:rsidR="00C856F3" w:rsidRDefault="00C856F3" w:rsidP="00C856F3">
            <w:pPr>
              <w:spacing w:line="276" w:lineRule="auto"/>
              <w:jc w:val="both"/>
              <w:rPr>
                <w:rFonts w:ascii="Arial" w:hAnsi="Arial" w:cs="Arial"/>
                <w:lang w:eastAsia="en-US"/>
              </w:rPr>
            </w:pPr>
          </w:p>
        </w:tc>
      </w:tr>
      <w:tr w:rsidR="009D5FA5" w:rsidTr="002013AF">
        <w:trPr>
          <w:gridAfter w:val="2"/>
          <w:wAfter w:w="3641" w:type="dxa"/>
        </w:trPr>
        <w:tc>
          <w:tcPr>
            <w:tcW w:w="1918" w:type="dxa"/>
            <w:gridSpan w:val="2"/>
            <w:tcBorders>
              <w:top w:val="nil"/>
              <w:left w:val="nil"/>
              <w:bottom w:val="nil"/>
              <w:right w:val="nil"/>
            </w:tcBorders>
          </w:tcPr>
          <w:p w:rsidR="00C856F3" w:rsidRDefault="00C856F3">
            <w:pPr>
              <w:spacing w:line="276" w:lineRule="auto"/>
              <w:jc w:val="both"/>
              <w:rPr>
                <w:rFonts w:ascii="Arial" w:hAnsi="Arial" w:cs="Arial"/>
                <w:b/>
                <w:u w:val="single"/>
                <w:lang w:eastAsia="en-US"/>
              </w:rPr>
            </w:pPr>
          </w:p>
        </w:tc>
        <w:tc>
          <w:tcPr>
            <w:tcW w:w="3576" w:type="dxa"/>
            <w:gridSpan w:val="2"/>
            <w:tcBorders>
              <w:top w:val="nil"/>
              <w:left w:val="nil"/>
              <w:bottom w:val="nil"/>
              <w:right w:val="nil"/>
            </w:tcBorders>
            <w:hideMark/>
          </w:tcPr>
          <w:p w:rsidR="00C856F3" w:rsidRDefault="00C856F3" w:rsidP="003A4D42">
            <w:pPr>
              <w:spacing w:line="276" w:lineRule="auto"/>
              <w:jc w:val="both"/>
              <w:rPr>
                <w:rFonts w:ascii="Arial" w:hAnsi="Arial" w:cs="Arial"/>
                <w:lang w:eastAsia="en-US"/>
              </w:rPr>
            </w:pPr>
          </w:p>
        </w:tc>
        <w:tc>
          <w:tcPr>
            <w:tcW w:w="3584" w:type="dxa"/>
            <w:gridSpan w:val="3"/>
            <w:tcBorders>
              <w:top w:val="nil"/>
              <w:left w:val="nil"/>
              <w:bottom w:val="nil"/>
              <w:right w:val="nil"/>
            </w:tcBorders>
          </w:tcPr>
          <w:p w:rsidR="00C856F3" w:rsidRDefault="00C856F3" w:rsidP="00C856F3">
            <w:pPr>
              <w:spacing w:line="276" w:lineRule="auto"/>
              <w:jc w:val="both"/>
              <w:rPr>
                <w:rFonts w:asciiTheme="minorHAnsi" w:eastAsiaTheme="minorHAnsi" w:hAnsiTheme="minorHAnsi" w:cstheme="minorBidi"/>
                <w:sz w:val="22"/>
                <w:szCs w:val="22"/>
                <w:lang w:eastAsia="en-US"/>
              </w:rPr>
            </w:pPr>
          </w:p>
        </w:tc>
      </w:tr>
      <w:tr w:rsidR="009D5FA5" w:rsidTr="002013AF">
        <w:trPr>
          <w:gridAfter w:val="2"/>
          <w:wAfter w:w="3641" w:type="dxa"/>
        </w:trPr>
        <w:tc>
          <w:tcPr>
            <w:tcW w:w="1918" w:type="dxa"/>
            <w:gridSpan w:val="2"/>
            <w:tcBorders>
              <w:top w:val="nil"/>
              <w:left w:val="nil"/>
              <w:bottom w:val="nil"/>
              <w:right w:val="nil"/>
            </w:tcBorders>
          </w:tcPr>
          <w:p w:rsidR="00C856F3" w:rsidRDefault="00C856F3">
            <w:pPr>
              <w:spacing w:line="276" w:lineRule="auto"/>
              <w:jc w:val="both"/>
              <w:rPr>
                <w:rFonts w:ascii="Arial" w:hAnsi="Arial" w:cs="Arial"/>
                <w:b/>
                <w:u w:val="single"/>
                <w:lang w:eastAsia="en-US"/>
              </w:rPr>
            </w:pPr>
          </w:p>
        </w:tc>
        <w:tc>
          <w:tcPr>
            <w:tcW w:w="3576" w:type="dxa"/>
            <w:gridSpan w:val="2"/>
            <w:tcBorders>
              <w:top w:val="nil"/>
              <w:left w:val="nil"/>
              <w:bottom w:val="nil"/>
              <w:right w:val="nil"/>
            </w:tcBorders>
            <w:hideMark/>
          </w:tcPr>
          <w:p w:rsidR="00C856F3" w:rsidRPr="002C66F2" w:rsidRDefault="00C856F3">
            <w:pPr>
              <w:spacing w:line="276" w:lineRule="auto"/>
              <w:rPr>
                <w:rFonts w:ascii="Arial" w:eastAsiaTheme="minorHAnsi" w:hAnsi="Arial" w:cs="Arial"/>
                <w:lang w:eastAsia="en-US"/>
              </w:rPr>
            </w:pPr>
          </w:p>
        </w:tc>
        <w:tc>
          <w:tcPr>
            <w:tcW w:w="3584" w:type="dxa"/>
            <w:gridSpan w:val="3"/>
            <w:tcBorders>
              <w:top w:val="nil"/>
              <w:left w:val="nil"/>
              <w:bottom w:val="nil"/>
              <w:right w:val="nil"/>
            </w:tcBorders>
          </w:tcPr>
          <w:p w:rsidR="00C856F3" w:rsidRPr="009B1239" w:rsidRDefault="00C856F3">
            <w:pPr>
              <w:spacing w:line="276" w:lineRule="auto"/>
              <w:rPr>
                <w:rFonts w:ascii="Arial" w:eastAsiaTheme="minorHAnsi" w:hAnsi="Arial" w:cs="Arial"/>
                <w:lang w:eastAsia="en-US"/>
              </w:rPr>
            </w:pPr>
          </w:p>
        </w:tc>
      </w:tr>
      <w:tr w:rsidR="009D5FA5" w:rsidTr="002013AF">
        <w:trPr>
          <w:gridAfter w:val="2"/>
          <w:wAfter w:w="3641" w:type="dxa"/>
        </w:trPr>
        <w:tc>
          <w:tcPr>
            <w:tcW w:w="1918" w:type="dxa"/>
            <w:gridSpan w:val="2"/>
            <w:tcBorders>
              <w:top w:val="nil"/>
              <w:left w:val="nil"/>
              <w:bottom w:val="nil"/>
              <w:right w:val="nil"/>
            </w:tcBorders>
          </w:tcPr>
          <w:p w:rsidR="00C856F3" w:rsidRPr="005D5C63" w:rsidRDefault="00C856F3">
            <w:pPr>
              <w:spacing w:line="276" w:lineRule="auto"/>
              <w:jc w:val="both"/>
              <w:rPr>
                <w:rFonts w:ascii="Arial" w:hAnsi="Arial" w:cs="Arial"/>
                <w:lang w:eastAsia="en-US"/>
              </w:rPr>
            </w:pPr>
          </w:p>
        </w:tc>
        <w:tc>
          <w:tcPr>
            <w:tcW w:w="3576" w:type="dxa"/>
            <w:gridSpan w:val="2"/>
            <w:tcBorders>
              <w:top w:val="nil"/>
              <w:left w:val="nil"/>
              <w:bottom w:val="nil"/>
              <w:right w:val="nil"/>
            </w:tcBorders>
          </w:tcPr>
          <w:p w:rsidR="00C856F3" w:rsidRDefault="00C856F3" w:rsidP="00F17102">
            <w:pPr>
              <w:spacing w:line="276" w:lineRule="auto"/>
              <w:rPr>
                <w:rFonts w:ascii="Arial" w:hAnsi="Arial" w:cs="Arial"/>
                <w:lang w:eastAsia="en-US"/>
              </w:rPr>
            </w:pPr>
          </w:p>
        </w:tc>
        <w:tc>
          <w:tcPr>
            <w:tcW w:w="3584" w:type="dxa"/>
            <w:gridSpan w:val="3"/>
            <w:tcBorders>
              <w:top w:val="nil"/>
              <w:left w:val="nil"/>
              <w:bottom w:val="nil"/>
              <w:right w:val="nil"/>
            </w:tcBorders>
            <w:hideMark/>
          </w:tcPr>
          <w:p w:rsidR="00C856F3" w:rsidRDefault="00C856F3">
            <w:pPr>
              <w:spacing w:line="276" w:lineRule="auto"/>
              <w:rPr>
                <w:rFonts w:asciiTheme="minorHAnsi" w:eastAsiaTheme="minorHAnsi" w:hAnsiTheme="minorHAnsi"/>
                <w:sz w:val="22"/>
                <w:szCs w:val="22"/>
                <w:lang w:eastAsia="en-US"/>
              </w:rPr>
            </w:pPr>
          </w:p>
        </w:tc>
      </w:tr>
      <w:tr w:rsidR="009D5FA5" w:rsidTr="002013AF">
        <w:trPr>
          <w:gridAfter w:val="1"/>
          <w:wAfter w:w="3164" w:type="dxa"/>
          <w:trHeight w:val="80"/>
        </w:trPr>
        <w:tc>
          <w:tcPr>
            <w:tcW w:w="1918" w:type="dxa"/>
            <w:gridSpan w:val="2"/>
            <w:tcBorders>
              <w:top w:val="nil"/>
              <w:left w:val="nil"/>
              <w:bottom w:val="nil"/>
              <w:right w:val="nil"/>
            </w:tcBorders>
          </w:tcPr>
          <w:p w:rsidR="00C856F3" w:rsidRDefault="00C856F3">
            <w:pPr>
              <w:spacing w:line="276" w:lineRule="auto"/>
              <w:rPr>
                <w:rFonts w:ascii="Arial" w:hAnsi="Arial" w:cs="Arial"/>
                <w:lang w:eastAsia="en-US"/>
              </w:rPr>
            </w:pPr>
          </w:p>
        </w:tc>
        <w:tc>
          <w:tcPr>
            <w:tcW w:w="3490" w:type="dxa"/>
            <w:tcBorders>
              <w:top w:val="nil"/>
              <w:left w:val="nil"/>
              <w:bottom w:val="nil"/>
              <w:right w:val="nil"/>
            </w:tcBorders>
          </w:tcPr>
          <w:p w:rsidR="00C856F3" w:rsidRDefault="00C856F3">
            <w:pPr>
              <w:spacing w:line="276" w:lineRule="auto"/>
              <w:rPr>
                <w:rFonts w:ascii="Arial" w:hAnsi="Arial" w:cs="Arial"/>
                <w:lang w:eastAsia="en-US"/>
              </w:rPr>
            </w:pPr>
          </w:p>
        </w:tc>
        <w:tc>
          <w:tcPr>
            <w:tcW w:w="4147" w:type="dxa"/>
            <w:gridSpan w:val="5"/>
            <w:tcBorders>
              <w:top w:val="nil"/>
              <w:left w:val="nil"/>
              <w:bottom w:val="nil"/>
              <w:right w:val="nil"/>
            </w:tcBorders>
          </w:tcPr>
          <w:p w:rsidR="00C856F3" w:rsidRDefault="00C856F3">
            <w:pPr>
              <w:spacing w:line="276" w:lineRule="auto"/>
              <w:rPr>
                <w:rFonts w:ascii="Arial" w:hAnsi="Arial" w:cs="Arial"/>
                <w:lang w:eastAsia="en-US"/>
              </w:rPr>
            </w:pPr>
          </w:p>
        </w:tc>
      </w:tr>
      <w:tr w:rsidR="009D5FA5" w:rsidTr="002013AF">
        <w:tc>
          <w:tcPr>
            <w:tcW w:w="1918" w:type="dxa"/>
            <w:gridSpan w:val="2"/>
            <w:tcBorders>
              <w:top w:val="nil"/>
              <w:left w:val="nil"/>
              <w:bottom w:val="nil"/>
              <w:right w:val="nil"/>
            </w:tcBorders>
          </w:tcPr>
          <w:p w:rsidR="00C856F3" w:rsidRDefault="00C856F3" w:rsidP="000862A6">
            <w:pPr>
              <w:spacing w:line="276" w:lineRule="auto"/>
              <w:ind w:right="-6951"/>
              <w:rPr>
                <w:rFonts w:ascii="Arial" w:hAnsi="Arial" w:cs="Arial"/>
                <w:lang w:eastAsia="en-US"/>
              </w:rPr>
            </w:pPr>
            <w:r>
              <w:rPr>
                <w:rFonts w:ascii="Arial" w:hAnsi="Arial" w:cs="Arial"/>
                <w:lang w:eastAsia="en-US"/>
              </w:rPr>
              <w:t>Apologies:          P</w:t>
            </w:r>
          </w:p>
        </w:tc>
        <w:tc>
          <w:tcPr>
            <w:tcW w:w="7160" w:type="dxa"/>
            <w:gridSpan w:val="5"/>
            <w:tcBorders>
              <w:top w:val="nil"/>
              <w:left w:val="nil"/>
              <w:bottom w:val="nil"/>
              <w:right w:val="nil"/>
            </w:tcBorders>
          </w:tcPr>
          <w:p w:rsidR="00D43D75" w:rsidRDefault="00020F57" w:rsidP="00D43D75">
            <w:pPr>
              <w:spacing w:line="276" w:lineRule="auto"/>
              <w:rPr>
                <w:rFonts w:ascii="Arial" w:eastAsiaTheme="minorHAnsi" w:hAnsi="Arial" w:cs="Arial"/>
                <w:lang w:eastAsia="en-US"/>
              </w:rPr>
            </w:pPr>
            <w:r>
              <w:rPr>
                <w:rFonts w:ascii="Arial" w:hAnsi="Arial" w:cs="Arial"/>
                <w:lang w:eastAsia="en-US"/>
              </w:rPr>
              <w:t xml:space="preserve">David Hampson (DH), Roz Danks (RD), Kevin </w:t>
            </w:r>
            <w:proofErr w:type="spellStart"/>
            <w:r>
              <w:rPr>
                <w:rFonts w:ascii="Arial" w:hAnsi="Arial" w:cs="Arial"/>
                <w:lang w:eastAsia="en-US"/>
              </w:rPr>
              <w:t>Gallacher</w:t>
            </w:r>
            <w:proofErr w:type="spellEnd"/>
            <w:r>
              <w:rPr>
                <w:rFonts w:ascii="Arial" w:hAnsi="Arial" w:cs="Arial"/>
                <w:lang w:eastAsia="en-US"/>
              </w:rPr>
              <w:t xml:space="preserve"> (KG), </w:t>
            </w:r>
            <w:r w:rsidR="0012119B">
              <w:rPr>
                <w:rFonts w:ascii="Arial" w:hAnsi="Arial" w:cs="Arial"/>
                <w:lang w:eastAsia="en-US"/>
              </w:rPr>
              <w:t xml:space="preserve">Trevor Wray (TW), </w:t>
            </w:r>
            <w:r w:rsidR="0012119B" w:rsidRPr="006D6794">
              <w:rPr>
                <w:rFonts w:ascii="Arial" w:hAnsi="Arial" w:cs="Arial"/>
                <w:lang w:eastAsia="en-US"/>
              </w:rPr>
              <w:t xml:space="preserve">Jane </w:t>
            </w:r>
            <w:proofErr w:type="spellStart"/>
            <w:r w:rsidR="0012119B" w:rsidRPr="006D6794">
              <w:rPr>
                <w:rFonts w:ascii="Arial" w:hAnsi="Arial" w:cs="Arial"/>
                <w:lang w:eastAsia="en-US"/>
              </w:rPr>
              <w:t>Aukett</w:t>
            </w:r>
            <w:proofErr w:type="spellEnd"/>
            <w:r w:rsidR="0012119B" w:rsidRPr="006D6794">
              <w:rPr>
                <w:rFonts w:ascii="Arial" w:hAnsi="Arial" w:cs="Arial"/>
                <w:lang w:eastAsia="en-US"/>
              </w:rPr>
              <w:t xml:space="preserve"> (JA)</w:t>
            </w:r>
            <w:r w:rsidRPr="006D6794">
              <w:rPr>
                <w:rFonts w:ascii="Arial" w:hAnsi="Arial" w:cs="Arial"/>
                <w:lang w:eastAsia="en-US"/>
              </w:rPr>
              <w:t>,</w:t>
            </w:r>
            <w:r w:rsidR="006D6794" w:rsidRPr="006D6794">
              <w:rPr>
                <w:rFonts w:ascii="Arial" w:hAnsi="Arial" w:cs="Arial"/>
                <w:lang w:eastAsia="en-US"/>
              </w:rPr>
              <w:t xml:space="preserve"> Wendy Jackson (WJ)</w:t>
            </w:r>
            <w:r w:rsidR="006D6794">
              <w:rPr>
                <w:rFonts w:ascii="Arial" w:hAnsi="Arial" w:cs="Arial"/>
                <w:lang w:eastAsia="en-US"/>
              </w:rPr>
              <w:t>,</w:t>
            </w:r>
            <w:r w:rsidRPr="006D6794">
              <w:rPr>
                <w:rFonts w:ascii="Arial" w:hAnsi="Arial" w:cs="Arial"/>
                <w:lang w:eastAsia="en-US"/>
              </w:rPr>
              <w:t xml:space="preserve"> Gill </w:t>
            </w:r>
            <w:proofErr w:type="spellStart"/>
            <w:r w:rsidRPr="006D6794">
              <w:rPr>
                <w:rFonts w:ascii="Arial" w:hAnsi="Arial" w:cs="Arial"/>
                <w:lang w:eastAsia="en-US"/>
              </w:rPr>
              <w:t>Altoft</w:t>
            </w:r>
            <w:proofErr w:type="spellEnd"/>
            <w:r w:rsidRPr="006D6794">
              <w:rPr>
                <w:rFonts w:ascii="Arial" w:hAnsi="Arial" w:cs="Arial"/>
                <w:lang w:eastAsia="en-US"/>
              </w:rPr>
              <w:t xml:space="preserve"> (GA</w:t>
            </w:r>
            <w:r w:rsidR="00D43D75" w:rsidRPr="006D6794">
              <w:rPr>
                <w:rFonts w:ascii="Arial" w:eastAsiaTheme="minorHAnsi" w:hAnsi="Arial" w:cs="Arial"/>
                <w:lang w:eastAsia="en-US"/>
              </w:rPr>
              <w:t>)</w:t>
            </w:r>
            <w:r w:rsidRPr="006D6794">
              <w:rPr>
                <w:rFonts w:ascii="Arial" w:eastAsiaTheme="minorHAnsi" w:hAnsi="Arial" w:cs="Arial"/>
                <w:lang w:eastAsia="en-US"/>
              </w:rPr>
              <w:t>,</w:t>
            </w:r>
            <w:r>
              <w:rPr>
                <w:rFonts w:ascii="Arial" w:eastAsiaTheme="minorHAnsi" w:hAnsi="Arial" w:cs="Arial"/>
                <w:lang w:eastAsia="en-US"/>
              </w:rPr>
              <w:t xml:space="preserve"> Andy Zielinski (AZ)</w:t>
            </w:r>
          </w:p>
          <w:p w:rsidR="00C856F3" w:rsidRDefault="00C856F3" w:rsidP="006F18B6">
            <w:pPr>
              <w:spacing w:line="276" w:lineRule="auto"/>
              <w:rPr>
                <w:rFonts w:ascii="Arial" w:eastAsiaTheme="minorHAnsi" w:hAnsi="Arial" w:cs="Arial"/>
                <w:lang w:eastAsia="en-US"/>
              </w:rPr>
            </w:pPr>
          </w:p>
          <w:p w:rsidR="00C856F3" w:rsidRDefault="00C856F3" w:rsidP="006F18B6">
            <w:pPr>
              <w:spacing w:line="276" w:lineRule="auto"/>
              <w:jc w:val="both"/>
              <w:rPr>
                <w:rFonts w:ascii="Arial" w:hAnsi="Arial" w:cs="Arial"/>
                <w:lang w:eastAsia="en-US"/>
              </w:rPr>
            </w:pPr>
          </w:p>
        </w:tc>
        <w:tc>
          <w:tcPr>
            <w:tcW w:w="3641" w:type="dxa"/>
            <w:gridSpan w:val="2"/>
            <w:tcBorders>
              <w:top w:val="nil"/>
              <w:left w:val="nil"/>
              <w:bottom w:val="nil"/>
              <w:right w:val="nil"/>
            </w:tcBorders>
          </w:tcPr>
          <w:p w:rsidR="00C856F3" w:rsidRDefault="00C856F3">
            <w:pPr>
              <w:spacing w:line="276" w:lineRule="auto"/>
              <w:rPr>
                <w:rFonts w:ascii="Arial" w:hAnsi="Arial" w:cs="Arial"/>
                <w:lang w:eastAsia="en-US"/>
              </w:rPr>
            </w:pPr>
          </w:p>
          <w:p w:rsidR="00C856F3" w:rsidRDefault="00C856F3">
            <w:pPr>
              <w:spacing w:line="276" w:lineRule="auto"/>
              <w:rPr>
                <w:rFonts w:ascii="Arial" w:hAnsi="Arial" w:cs="Arial"/>
                <w:lang w:eastAsia="en-US"/>
              </w:rPr>
            </w:pPr>
          </w:p>
        </w:tc>
      </w:tr>
      <w:tr w:rsidR="00C856F3" w:rsidTr="002013AF">
        <w:trPr>
          <w:gridAfter w:val="3"/>
          <w:wAfter w:w="3674" w:type="dxa"/>
        </w:trPr>
        <w:tc>
          <w:tcPr>
            <w:tcW w:w="936" w:type="dxa"/>
            <w:tcBorders>
              <w:top w:val="nil"/>
              <w:left w:val="nil"/>
              <w:bottom w:val="single" w:sz="4" w:space="0" w:color="auto"/>
              <w:right w:val="nil"/>
            </w:tcBorders>
          </w:tcPr>
          <w:p w:rsidR="00C856F3" w:rsidRDefault="00C856F3">
            <w:pPr>
              <w:spacing w:line="276" w:lineRule="auto"/>
              <w:jc w:val="both"/>
              <w:rPr>
                <w:rFonts w:ascii="Arial" w:hAnsi="Arial" w:cs="Arial"/>
                <w:lang w:eastAsia="en-US"/>
              </w:rPr>
            </w:pPr>
          </w:p>
        </w:tc>
        <w:tc>
          <w:tcPr>
            <w:tcW w:w="7145" w:type="dxa"/>
            <w:gridSpan w:val="4"/>
            <w:tcBorders>
              <w:top w:val="nil"/>
              <w:left w:val="nil"/>
              <w:bottom w:val="single" w:sz="4" w:space="0" w:color="auto"/>
              <w:right w:val="single" w:sz="4" w:space="0" w:color="auto"/>
            </w:tcBorders>
          </w:tcPr>
          <w:p w:rsidR="00C856F3" w:rsidRDefault="00C856F3">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C856F3" w:rsidRDefault="00C856F3">
            <w:pPr>
              <w:spacing w:line="276" w:lineRule="auto"/>
              <w:jc w:val="center"/>
              <w:rPr>
                <w:rFonts w:ascii="Arial" w:hAnsi="Arial" w:cs="Arial"/>
                <w:b/>
                <w:lang w:eastAsia="en-US"/>
              </w:rPr>
            </w:pPr>
            <w:r>
              <w:rPr>
                <w:rFonts w:ascii="Arial" w:hAnsi="Arial" w:cs="Arial"/>
                <w:b/>
                <w:lang w:eastAsia="en-US"/>
              </w:rPr>
              <w:t>Action</w:t>
            </w:r>
          </w:p>
        </w:tc>
      </w:tr>
      <w:tr w:rsidR="00C856F3" w:rsidTr="002013AF">
        <w:trPr>
          <w:gridAfter w:val="3"/>
          <w:wAfter w:w="3674" w:type="dxa"/>
        </w:trPr>
        <w:tc>
          <w:tcPr>
            <w:tcW w:w="936" w:type="dxa"/>
            <w:tcBorders>
              <w:top w:val="single" w:sz="4" w:space="0" w:color="auto"/>
              <w:left w:val="single" w:sz="4" w:space="0" w:color="auto"/>
              <w:bottom w:val="single" w:sz="4" w:space="0" w:color="auto"/>
              <w:right w:val="single" w:sz="4" w:space="0" w:color="auto"/>
            </w:tcBorders>
          </w:tcPr>
          <w:p w:rsidR="00C856F3" w:rsidRDefault="00C856F3">
            <w:pPr>
              <w:spacing w:line="276" w:lineRule="auto"/>
              <w:jc w:val="both"/>
              <w:rPr>
                <w:rFonts w:ascii="Arial" w:hAnsi="Arial" w:cs="Arial"/>
                <w:b/>
                <w:lang w:eastAsia="en-US"/>
              </w:rPr>
            </w:pPr>
          </w:p>
        </w:tc>
        <w:tc>
          <w:tcPr>
            <w:tcW w:w="7145" w:type="dxa"/>
            <w:gridSpan w:val="4"/>
            <w:tcBorders>
              <w:top w:val="single" w:sz="4" w:space="0" w:color="auto"/>
              <w:left w:val="single" w:sz="4" w:space="0" w:color="auto"/>
              <w:bottom w:val="single" w:sz="4" w:space="0" w:color="auto"/>
              <w:right w:val="single" w:sz="4" w:space="0" w:color="auto"/>
            </w:tcBorders>
            <w:hideMark/>
          </w:tcPr>
          <w:p w:rsidR="00C856F3" w:rsidRDefault="00C856F3">
            <w:pPr>
              <w:spacing w:line="276" w:lineRule="auto"/>
              <w:rPr>
                <w:rFonts w:asciiTheme="minorHAnsi" w:eastAsiaTheme="minorHAnsi" w:hAnsi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C856F3" w:rsidRDefault="00C856F3">
            <w:pPr>
              <w:spacing w:line="276" w:lineRule="auto"/>
              <w:jc w:val="center"/>
              <w:rPr>
                <w:rFonts w:ascii="Arial" w:hAnsi="Arial" w:cs="Arial"/>
                <w:b/>
                <w:lang w:eastAsia="en-US"/>
              </w:rPr>
            </w:pPr>
          </w:p>
        </w:tc>
      </w:tr>
      <w:tr w:rsidR="00C856F3" w:rsidTr="002013AF">
        <w:trPr>
          <w:gridAfter w:val="3"/>
          <w:wAfter w:w="3674" w:type="dxa"/>
        </w:trPr>
        <w:tc>
          <w:tcPr>
            <w:tcW w:w="936" w:type="dxa"/>
            <w:tcBorders>
              <w:top w:val="single" w:sz="4" w:space="0" w:color="auto"/>
              <w:left w:val="single" w:sz="4" w:space="0" w:color="auto"/>
              <w:bottom w:val="single" w:sz="4" w:space="0" w:color="auto"/>
              <w:right w:val="single" w:sz="4" w:space="0" w:color="auto"/>
            </w:tcBorders>
          </w:tcPr>
          <w:p w:rsidR="00C856F3" w:rsidRPr="00824B33" w:rsidRDefault="00D43D75" w:rsidP="00CE6223">
            <w:pPr>
              <w:jc w:val="both"/>
              <w:rPr>
                <w:rFonts w:ascii="Arial" w:hAnsi="Arial" w:cs="Arial"/>
                <w:b/>
              </w:rPr>
            </w:pPr>
            <w:r>
              <w:rPr>
                <w:rFonts w:ascii="Arial" w:hAnsi="Arial" w:cs="Arial"/>
                <w:b/>
              </w:rPr>
              <w:t>1</w:t>
            </w:r>
            <w:r w:rsidR="00020F57">
              <w:rPr>
                <w:rFonts w:ascii="Arial" w:hAnsi="Arial" w:cs="Arial"/>
                <w:b/>
              </w:rPr>
              <w:t>8</w:t>
            </w:r>
            <w:r w:rsidR="00C856F3" w:rsidRPr="00824B33">
              <w:rPr>
                <w:rFonts w:ascii="Arial" w:hAnsi="Arial" w:cs="Arial"/>
                <w:b/>
              </w:rPr>
              <w:t xml:space="preserve">/17 </w:t>
            </w:r>
            <w:r w:rsidR="00C856F3" w:rsidRPr="00824B33">
              <w:rPr>
                <w:rFonts w:ascii="Arial" w:hAnsi="Arial" w:cs="Arial"/>
                <w:b/>
              </w:rPr>
              <w:tab/>
            </w:r>
          </w:p>
          <w:p w:rsidR="00C856F3" w:rsidRDefault="00C856F3">
            <w:pPr>
              <w:spacing w:line="276" w:lineRule="auto"/>
              <w:jc w:val="both"/>
              <w:rPr>
                <w:rFonts w:ascii="Arial" w:hAnsi="Arial" w:cs="Arial"/>
                <w:b/>
                <w:lang w:eastAsia="en-US"/>
              </w:rPr>
            </w:pPr>
          </w:p>
          <w:p w:rsidR="00803429" w:rsidRDefault="00803429">
            <w:pPr>
              <w:spacing w:line="276" w:lineRule="auto"/>
              <w:jc w:val="both"/>
              <w:rPr>
                <w:rFonts w:ascii="Arial" w:hAnsi="Arial" w:cs="Arial"/>
                <w:b/>
                <w:lang w:eastAsia="en-US"/>
              </w:rPr>
            </w:pPr>
          </w:p>
          <w:p w:rsidR="00020F57" w:rsidRDefault="00020F57">
            <w:pPr>
              <w:spacing w:line="276" w:lineRule="auto"/>
              <w:jc w:val="both"/>
              <w:rPr>
                <w:rFonts w:ascii="Arial" w:hAnsi="Arial" w:cs="Arial"/>
                <w:b/>
                <w:lang w:eastAsia="en-US"/>
              </w:rPr>
            </w:pPr>
          </w:p>
          <w:p w:rsidR="00020F57" w:rsidRDefault="00020F57">
            <w:pPr>
              <w:spacing w:line="276" w:lineRule="auto"/>
              <w:jc w:val="both"/>
              <w:rPr>
                <w:rFonts w:ascii="Arial" w:hAnsi="Arial" w:cs="Arial"/>
                <w:b/>
                <w:lang w:eastAsia="en-US"/>
              </w:rPr>
            </w:pPr>
          </w:p>
          <w:p w:rsidR="00020F57" w:rsidRDefault="00020F57">
            <w:pPr>
              <w:spacing w:line="276" w:lineRule="auto"/>
              <w:jc w:val="both"/>
              <w:rPr>
                <w:rFonts w:ascii="Arial" w:hAnsi="Arial" w:cs="Arial"/>
                <w:b/>
                <w:lang w:eastAsia="en-US"/>
              </w:rPr>
            </w:pPr>
          </w:p>
          <w:p w:rsidR="00E75468" w:rsidRPr="00824B33" w:rsidRDefault="00E75468">
            <w:pPr>
              <w:spacing w:line="276" w:lineRule="auto"/>
              <w:jc w:val="both"/>
              <w:rPr>
                <w:rFonts w:ascii="Arial" w:hAnsi="Arial" w:cs="Arial"/>
                <w:b/>
                <w:lang w:eastAsia="en-US"/>
              </w:rPr>
            </w:pPr>
          </w:p>
          <w:p w:rsidR="00020F57" w:rsidRDefault="00020F57" w:rsidP="00CE6223">
            <w:pPr>
              <w:rPr>
                <w:rFonts w:ascii="Arial" w:hAnsi="Arial" w:cs="Arial"/>
                <w:b/>
              </w:rPr>
            </w:pPr>
            <w:r>
              <w:rPr>
                <w:rFonts w:ascii="Arial" w:hAnsi="Arial" w:cs="Arial"/>
                <w:b/>
              </w:rPr>
              <w:t>19/17</w:t>
            </w: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020F57" w:rsidRDefault="00020F57" w:rsidP="00CE6223">
            <w:pPr>
              <w:rPr>
                <w:rFonts w:ascii="Arial" w:hAnsi="Arial" w:cs="Arial"/>
                <w:b/>
              </w:rPr>
            </w:pPr>
          </w:p>
          <w:p w:rsidR="00C856F3" w:rsidRPr="00824B33" w:rsidRDefault="00020F57" w:rsidP="00CE6223">
            <w:pPr>
              <w:rPr>
                <w:rFonts w:ascii="Arial" w:hAnsi="Arial" w:cs="Arial"/>
                <w:lang w:eastAsia="en-US"/>
              </w:rPr>
            </w:pPr>
            <w:r>
              <w:rPr>
                <w:rFonts w:ascii="Arial" w:hAnsi="Arial" w:cs="Arial"/>
                <w:b/>
              </w:rPr>
              <w:t>20</w:t>
            </w:r>
            <w:r w:rsidR="00C856F3" w:rsidRPr="00824B33">
              <w:rPr>
                <w:rFonts w:ascii="Arial" w:hAnsi="Arial" w:cs="Arial"/>
                <w:b/>
              </w:rPr>
              <w:t>/17</w:t>
            </w: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Default="00C856F3" w:rsidP="00CE6223">
            <w:pPr>
              <w:rPr>
                <w:rFonts w:ascii="Arial" w:hAnsi="Arial" w:cs="Arial"/>
                <w:lang w:eastAsia="en-US"/>
              </w:rPr>
            </w:pPr>
          </w:p>
          <w:p w:rsidR="00803429" w:rsidRPr="00824B33" w:rsidRDefault="00803429" w:rsidP="00CE6223">
            <w:pPr>
              <w:rPr>
                <w:rFonts w:ascii="Arial" w:hAnsi="Arial" w:cs="Arial"/>
                <w:lang w:eastAsia="en-US"/>
              </w:rPr>
            </w:pPr>
          </w:p>
          <w:p w:rsidR="00D43D75" w:rsidRPr="00D43D75" w:rsidRDefault="00D43D75" w:rsidP="00CE6223">
            <w:pPr>
              <w:rPr>
                <w:rFonts w:ascii="Arial" w:hAnsi="Arial" w:cs="Arial"/>
                <w:sz w:val="28"/>
                <w:szCs w:val="28"/>
                <w:lang w:eastAsia="en-US"/>
              </w:rPr>
            </w:pPr>
          </w:p>
          <w:p w:rsidR="00C856F3" w:rsidRPr="00824B33" w:rsidRDefault="009D5FA5" w:rsidP="00CE6223">
            <w:pPr>
              <w:rPr>
                <w:rFonts w:ascii="Arial" w:hAnsi="Arial" w:cs="Arial"/>
                <w:b/>
              </w:rPr>
            </w:pPr>
            <w:r>
              <w:rPr>
                <w:rFonts w:ascii="Arial" w:hAnsi="Arial" w:cs="Arial"/>
                <w:b/>
              </w:rPr>
              <w:t>21</w:t>
            </w:r>
            <w:r w:rsidR="00C856F3" w:rsidRPr="00824B33">
              <w:rPr>
                <w:rFonts w:ascii="Arial" w:hAnsi="Arial" w:cs="Arial"/>
                <w:b/>
              </w:rPr>
              <w:t>/17</w:t>
            </w: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Default="00C856F3" w:rsidP="00CE6223">
            <w:pPr>
              <w:rPr>
                <w:rFonts w:ascii="Arial" w:hAnsi="Arial" w:cs="Arial"/>
                <w:b/>
              </w:rPr>
            </w:pPr>
          </w:p>
          <w:p w:rsidR="00803429" w:rsidRDefault="00803429" w:rsidP="00CE6223">
            <w:pPr>
              <w:rPr>
                <w:rFonts w:ascii="Arial" w:hAnsi="Arial" w:cs="Arial"/>
                <w:b/>
                <w:sz w:val="36"/>
                <w:szCs w:val="36"/>
              </w:rPr>
            </w:pPr>
          </w:p>
          <w:p w:rsidR="00803429" w:rsidRDefault="00803429" w:rsidP="00CE6223">
            <w:pPr>
              <w:rPr>
                <w:rFonts w:ascii="Arial" w:hAnsi="Arial" w:cs="Arial"/>
                <w:b/>
                <w:sz w:val="36"/>
                <w:szCs w:val="36"/>
              </w:rPr>
            </w:pPr>
          </w:p>
          <w:p w:rsidR="00B77C60" w:rsidRDefault="00B77C60" w:rsidP="00CE6223">
            <w:pPr>
              <w:rPr>
                <w:rFonts w:ascii="Arial" w:hAnsi="Arial" w:cs="Arial"/>
                <w:b/>
                <w:sz w:val="18"/>
                <w:szCs w:val="18"/>
              </w:rPr>
            </w:pPr>
          </w:p>
          <w:p w:rsidR="00EB77C5" w:rsidRDefault="00EB77C5" w:rsidP="00CE6223">
            <w:pPr>
              <w:rPr>
                <w:rFonts w:ascii="Arial" w:hAnsi="Arial" w:cs="Arial"/>
                <w:b/>
              </w:rPr>
            </w:pPr>
          </w:p>
          <w:p w:rsidR="00C856F3" w:rsidRPr="00824B33" w:rsidRDefault="009D5FA5" w:rsidP="00CE6223">
            <w:pPr>
              <w:rPr>
                <w:rFonts w:ascii="Arial" w:hAnsi="Arial" w:cs="Arial"/>
                <w:b/>
              </w:rPr>
            </w:pPr>
            <w:r>
              <w:rPr>
                <w:rFonts w:ascii="Arial" w:hAnsi="Arial" w:cs="Arial"/>
                <w:b/>
              </w:rPr>
              <w:t>22</w:t>
            </w:r>
            <w:r w:rsidR="00C856F3" w:rsidRPr="00824B33">
              <w:rPr>
                <w:rFonts w:ascii="Arial" w:hAnsi="Arial" w:cs="Arial"/>
                <w:b/>
              </w:rPr>
              <w:t>/17</w:t>
            </w:r>
          </w:p>
          <w:p w:rsidR="00C856F3" w:rsidRPr="00824B33" w:rsidRDefault="00C856F3" w:rsidP="00CE6223">
            <w:pPr>
              <w:rPr>
                <w:rFonts w:ascii="Arial" w:hAnsi="Arial" w:cs="Arial"/>
                <w:b/>
              </w:rPr>
            </w:pPr>
          </w:p>
          <w:p w:rsidR="00C856F3" w:rsidRDefault="00C856F3" w:rsidP="00CE6223">
            <w:pPr>
              <w:rPr>
                <w:rFonts w:ascii="Arial" w:hAnsi="Arial" w:cs="Arial"/>
                <w:b/>
              </w:rPr>
            </w:pPr>
          </w:p>
          <w:p w:rsidR="00803429" w:rsidRPr="00824B33" w:rsidRDefault="00803429"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Default="00C856F3" w:rsidP="00CE6223">
            <w:pPr>
              <w:rPr>
                <w:rFonts w:ascii="Arial" w:hAnsi="Arial" w:cs="Arial"/>
                <w:b/>
              </w:rPr>
            </w:pPr>
          </w:p>
          <w:p w:rsidR="00B77C60" w:rsidRDefault="00B77C60" w:rsidP="00CE6223">
            <w:pPr>
              <w:rPr>
                <w:rFonts w:ascii="Arial" w:hAnsi="Arial" w:cs="Arial"/>
                <w:b/>
              </w:rPr>
            </w:pPr>
          </w:p>
          <w:p w:rsidR="00B77C60" w:rsidRPr="00824B33" w:rsidRDefault="00B77C60"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Pr="00824B33" w:rsidRDefault="00C856F3" w:rsidP="00CE6223">
            <w:pPr>
              <w:rPr>
                <w:rFonts w:ascii="Arial" w:hAnsi="Arial" w:cs="Arial"/>
                <w:b/>
              </w:rPr>
            </w:pPr>
          </w:p>
          <w:p w:rsidR="00C856F3" w:rsidRDefault="00C856F3" w:rsidP="00CE6223">
            <w:pPr>
              <w:rPr>
                <w:rFonts w:ascii="Arial" w:hAnsi="Arial" w:cs="Arial"/>
                <w:b/>
              </w:rPr>
            </w:pPr>
          </w:p>
          <w:p w:rsidR="00803429" w:rsidRDefault="00803429" w:rsidP="00CE6223">
            <w:pPr>
              <w:rPr>
                <w:rFonts w:ascii="Arial" w:hAnsi="Arial" w:cs="Arial"/>
                <w:b/>
              </w:rPr>
            </w:pPr>
          </w:p>
          <w:p w:rsidR="00803429" w:rsidRDefault="00803429" w:rsidP="00CE6223">
            <w:pPr>
              <w:rPr>
                <w:rFonts w:ascii="Arial" w:hAnsi="Arial" w:cs="Arial"/>
                <w:b/>
              </w:rPr>
            </w:pPr>
          </w:p>
          <w:p w:rsidR="00AE365A" w:rsidRDefault="00AE365A" w:rsidP="00CE6223">
            <w:pPr>
              <w:rPr>
                <w:rFonts w:ascii="Arial" w:hAnsi="Arial" w:cs="Arial"/>
                <w:b/>
              </w:rPr>
            </w:pPr>
          </w:p>
          <w:p w:rsidR="00AE365A" w:rsidRDefault="00AE365A" w:rsidP="00CE6223">
            <w:pPr>
              <w:rPr>
                <w:rFonts w:ascii="Arial" w:hAnsi="Arial" w:cs="Arial"/>
                <w:b/>
              </w:rPr>
            </w:pPr>
          </w:p>
          <w:p w:rsidR="00AE365A" w:rsidRDefault="00AE365A" w:rsidP="00CE6223">
            <w:pPr>
              <w:rPr>
                <w:rFonts w:ascii="Arial" w:hAnsi="Arial" w:cs="Arial"/>
                <w:b/>
              </w:rPr>
            </w:pPr>
          </w:p>
          <w:p w:rsidR="00B96C4F" w:rsidRDefault="00B96C4F" w:rsidP="00CE6223">
            <w:pPr>
              <w:rPr>
                <w:rFonts w:ascii="Arial" w:hAnsi="Arial" w:cs="Arial"/>
                <w:b/>
              </w:rPr>
            </w:pPr>
          </w:p>
          <w:p w:rsidR="00B96C4F" w:rsidRDefault="00B96C4F" w:rsidP="00CE6223">
            <w:pPr>
              <w:rPr>
                <w:rFonts w:ascii="Arial" w:hAnsi="Arial" w:cs="Arial"/>
                <w:b/>
              </w:rPr>
            </w:pPr>
          </w:p>
          <w:p w:rsidR="00B96C4F" w:rsidRDefault="00B96C4F" w:rsidP="00CE6223">
            <w:pPr>
              <w:rPr>
                <w:rFonts w:ascii="Arial" w:hAnsi="Arial" w:cs="Arial"/>
                <w:b/>
              </w:rPr>
            </w:pPr>
          </w:p>
          <w:p w:rsidR="00B96C4F" w:rsidRDefault="00B96C4F" w:rsidP="00CE6223">
            <w:pPr>
              <w:rPr>
                <w:rFonts w:ascii="Arial" w:hAnsi="Arial" w:cs="Arial"/>
                <w:b/>
              </w:rPr>
            </w:pPr>
          </w:p>
          <w:p w:rsidR="00B96C4F" w:rsidRDefault="00B96C4F" w:rsidP="00CE6223">
            <w:pPr>
              <w:rPr>
                <w:rFonts w:ascii="Arial" w:hAnsi="Arial" w:cs="Arial"/>
                <w:b/>
              </w:rPr>
            </w:pPr>
          </w:p>
          <w:p w:rsidR="00B96C4F" w:rsidRDefault="00B96C4F" w:rsidP="00CE6223">
            <w:pPr>
              <w:rPr>
                <w:rFonts w:ascii="Arial" w:hAnsi="Arial" w:cs="Arial"/>
                <w:b/>
              </w:rPr>
            </w:pPr>
          </w:p>
          <w:p w:rsidR="00AE365A" w:rsidRDefault="00AE365A" w:rsidP="00CE6223">
            <w:pPr>
              <w:rPr>
                <w:rFonts w:ascii="Arial" w:hAnsi="Arial" w:cs="Arial"/>
                <w:b/>
              </w:rPr>
            </w:pPr>
          </w:p>
          <w:p w:rsidR="00CA78FB" w:rsidRDefault="00CA78FB" w:rsidP="00CE6223">
            <w:pPr>
              <w:rPr>
                <w:rFonts w:ascii="Arial" w:hAnsi="Arial" w:cs="Arial"/>
                <w:b/>
              </w:rPr>
            </w:pPr>
          </w:p>
          <w:p w:rsidR="00803429" w:rsidRDefault="00803429" w:rsidP="00CE6223">
            <w:pPr>
              <w:rPr>
                <w:rFonts w:ascii="Arial" w:hAnsi="Arial" w:cs="Arial"/>
                <w:b/>
              </w:rPr>
            </w:pPr>
          </w:p>
          <w:p w:rsidR="00803429" w:rsidRDefault="00803429" w:rsidP="00CE6223">
            <w:pPr>
              <w:rPr>
                <w:rFonts w:ascii="Arial" w:hAnsi="Arial" w:cs="Arial"/>
                <w:b/>
              </w:rPr>
            </w:pPr>
          </w:p>
          <w:p w:rsidR="00C856F3" w:rsidRPr="00824B33" w:rsidRDefault="009D5FA5" w:rsidP="00CE6223">
            <w:pPr>
              <w:rPr>
                <w:rFonts w:ascii="Arial" w:hAnsi="Arial" w:cs="Arial"/>
                <w:lang w:eastAsia="en-US"/>
              </w:rPr>
            </w:pPr>
            <w:r>
              <w:rPr>
                <w:rFonts w:ascii="Arial" w:hAnsi="Arial" w:cs="Arial"/>
                <w:b/>
              </w:rPr>
              <w:t>23</w:t>
            </w:r>
            <w:r w:rsidR="00C856F3" w:rsidRPr="00824B33">
              <w:rPr>
                <w:rFonts w:ascii="Arial" w:hAnsi="Arial" w:cs="Arial"/>
                <w:b/>
              </w:rPr>
              <w:t>/17</w:t>
            </w: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40644E" w:rsidRDefault="0040644E" w:rsidP="00CE6223">
            <w:pPr>
              <w:rPr>
                <w:rFonts w:ascii="Arial" w:hAnsi="Arial" w:cs="Arial"/>
                <w:lang w:eastAsia="en-US"/>
              </w:rPr>
            </w:pPr>
          </w:p>
          <w:p w:rsidR="00B77C60" w:rsidRDefault="00B77C60"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CA78FB" w:rsidRDefault="00CA78FB" w:rsidP="00CE6223">
            <w:pPr>
              <w:rPr>
                <w:rFonts w:ascii="Arial" w:hAnsi="Arial" w:cs="Arial"/>
                <w:lang w:eastAsia="en-US"/>
              </w:rPr>
            </w:pPr>
          </w:p>
          <w:p w:rsidR="00CA78FB" w:rsidRDefault="00CA78FB" w:rsidP="00CE6223">
            <w:pPr>
              <w:rPr>
                <w:rFonts w:ascii="Arial" w:hAnsi="Arial" w:cs="Arial"/>
                <w:lang w:eastAsia="en-US"/>
              </w:rPr>
            </w:pPr>
          </w:p>
          <w:p w:rsidR="00CA78FB" w:rsidRDefault="00CA78FB" w:rsidP="00CE6223">
            <w:pPr>
              <w:rPr>
                <w:rFonts w:ascii="Arial" w:hAnsi="Arial" w:cs="Arial"/>
                <w:lang w:eastAsia="en-US"/>
              </w:rPr>
            </w:pPr>
          </w:p>
          <w:p w:rsidR="00CA78FB" w:rsidRDefault="00CA78FB" w:rsidP="00CE6223">
            <w:pPr>
              <w:rPr>
                <w:rFonts w:ascii="Arial" w:hAnsi="Arial" w:cs="Arial"/>
                <w:lang w:eastAsia="en-US"/>
              </w:rPr>
            </w:pPr>
          </w:p>
          <w:p w:rsidR="00B77C60" w:rsidRDefault="00B77C60" w:rsidP="00CE6223">
            <w:pPr>
              <w:rPr>
                <w:rFonts w:ascii="Arial" w:hAnsi="Arial" w:cs="Arial"/>
                <w:lang w:eastAsia="en-US"/>
              </w:rPr>
            </w:pPr>
          </w:p>
          <w:p w:rsidR="00CA78FB" w:rsidRDefault="00CA78FB" w:rsidP="00CE6223">
            <w:pPr>
              <w:rPr>
                <w:rFonts w:ascii="Arial" w:hAnsi="Arial" w:cs="Arial"/>
                <w:lang w:eastAsia="en-US"/>
              </w:rPr>
            </w:pPr>
          </w:p>
          <w:p w:rsidR="00C856F3" w:rsidRPr="00824B33" w:rsidRDefault="009D5FA5" w:rsidP="00CE6223">
            <w:pPr>
              <w:rPr>
                <w:rFonts w:ascii="Arial" w:hAnsi="Arial" w:cs="Arial"/>
                <w:b/>
                <w:lang w:eastAsia="en-US"/>
              </w:rPr>
            </w:pPr>
            <w:bookmarkStart w:id="0" w:name="_GoBack"/>
            <w:bookmarkEnd w:id="0"/>
            <w:r>
              <w:rPr>
                <w:rFonts w:ascii="Arial" w:hAnsi="Arial" w:cs="Arial"/>
                <w:b/>
                <w:lang w:eastAsia="en-US"/>
              </w:rPr>
              <w:t>24</w:t>
            </w:r>
            <w:r w:rsidR="00C856F3" w:rsidRPr="00824B33">
              <w:rPr>
                <w:rFonts w:ascii="Arial" w:hAnsi="Arial" w:cs="Arial"/>
                <w:b/>
                <w:lang w:eastAsia="en-US"/>
              </w:rPr>
              <w:t>/17</w:t>
            </w: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Default="00C856F3"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B77C60" w:rsidRDefault="00B77C60"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8F6704" w:rsidRDefault="008F6704" w:rsidP="00CE6223">
            <w:pPr>
              <w:rPr>
                <w:rFonts w:ascii="Arial" w:hAnsi="Arial" w:cs="Arial"/>
                <w:lang w:eastAsia="en-US"/>
              </w:rPr>
            </w:pPr>
          </w:p>
          <w:p w:rsidR="00CA78FB" w:rsidRDefault="00CA78FB" w:rsidP="00CE6223">
            <w:pPr>
              <w:rPr>
                <w:rFonts w:ascii="Arial" w:hAnsi="Arial" w:cs="Arial"/>
                <w:lang w:eastAsia="en-US"/>
              </w:rPr>
            </w:pPr>
          </w:p>
          <w:p w:rsidR="00EB77C5" w:rsidRDefault="00EB77C5" w:rsidP="00CE6223">
            <w:pPr>
              <w:rPr>
                <w:rFonts w:ascii="Arial" w:hAnsi="Arial" w:cs="Arial"/>
                <w:b/>
                <w:lang w:eastAsia="en-US"/>
              </w:rPr>
            </w:pPr>
          </w:p>
          <w:p w:rsidR="009D04CC" w:rsidRDefault="009D04CC" w:rsidP="00CE6223">
            <w:pPr>
              <w:rPr>
                <w:rFonts w:ascii="Arial" w:hAnsi="Arial" w:cs="Arial"/>
                <w:b/>
                <w:lang w:eastAsia="en-US"/>
              </w:rPr>
            </w:pPr>
            <w:r>
              <w:rPr>
                <w:rFonts w:ascii="Arial" w:hAnsi="Arial" w:cs="Arial"/>
                <w:b/>
                <w:lang w:eastAsia="en-US"/>
              </w:rPr>
              <w:t>25/17</w:t>
            </w:r>
          </w:p>
          <w:p w:rsidR="009D04CC" w:rsidRDefault="009D04CC" w:rsidP="00CE6223">
            <w:pPr>
              <w:rPr>
                <w:rFonts w:ascii="Arial" w:hAnsi="Arial" w:cs="Arial"/>
                <w:b/>
                <w:lang w:eastAsia="en-US"/>
              </w:rPr>
            </w:pPr>
          </w:p>
          <w:p w:rsidR="009D04CC" w:rsidRDefault="009D04CC" w:rsidP="00CE6223">
            <w:pPr>
              <w:rPr>
                <w:rFonts w:ascii="Arial" w:hAnsi="Arial" w:cs="Arial"/>
                <w:b/>
                <w:lang w:eastAsia="en-US"/>
              </w:rPr>
            </w:pPr>
          </w:p>
          <w:p w:rsidR="009D04CC" w:rsidRDefault="009D04CC" w:rsidP="00CE6223">
            <w:pPr>
              <w:rPr>
                <w:rFonts w:ascii="Arial" w:hAnsi="Arial" w:cs="Arial"/>
                <w:b/>
                <w:lang w:eastAsia="en-US"/>
              </w:rPr>
            </w:pPr>
          </w:p>
          <w:p w:rsidR="009D04CC" w:rsidRDefault="009D04CC" w:rsidP="00CE6223">
            <w:pPr>
              <w:rPr>
                <w:rFonts w:ascii="Arial" w:hAnsi="Arial" w:cs="Arial"/>
                <w:b/>
                <w:lang w:eastAsia="en-US"/>
              </w:rPr>
            </w:pPr>
          </w:p>
          <w:p w:rsidR="009D04CC" w:rsidRDefault="009D04CC" w:rsidP="00CE6223">
            <w:pPr>
              <w:rPr>
                <w:rFonts w:ascii="Arial" w:hAnsi="Arial" w:cs="Arial"/>
                <w:b/>
                <w:lang w:eastAsia="en-US"/>
              </w:rPr>
            </w:pPr>
          </w:p>
          <w:p w:rsidR="009D04CC" w:rsidRDefault="009D04CC" w:rsidP="00CE6223">
            <w:pPr>
              <w:rPr>
                <w:rFonts w:ascii="Arial" w:hAnsi="Arial" w:cs="Arial"/>
                <w:b/>
                <w:lang w:eastAsia="en-US"/>
              </w:rPr>
            </w:pPr>
          </w:p>
          <w:p w:rsidR="009D04CC" w:rsidRDefault="009D04CC" w:rsidP="00CE6223">
            <w:pPr>
              <w:rPr>
                <w:rFonts w:ascii="Arial" w:hAnsi="Arial" w:cs="Arial"/>
                <w:b/>
                <w:lang w:eastAsia="en-US"/>
              </w:rPr>
            </w:pPr>
          </w:p>
          <w:p w:rsidR="00E8529C" w:rsidRDefault="00E8529C" w:rsidP="00CE6223">
            <w:pPr>
              <w:rPr>
                <w:rFonts w:ascii="Arial" w:hAnsi="Arial" w:cs="Arial"/>
                <w:b/>
                <w:lang w:eastAsia="en-US"/>
              </w:rPr>
            </w:pPr>
          </w:p>
          <w:p w:rsidR="00C856F3" w:rsidRPr="006F18B6" w:rsidRDefault="009D5FA5" w:rsidP="00CE6223">
            <w:pPr>
              <w:rPr>
                <w:rFonts w:ascii="Arial" w:hAnsi="Arial" w:cs="Arial"/>
                <w:b/>
                <w:lang w:eastAsia="en-US"/>
              </w:rPr>
            </w:pPr>
            <w:r>
              <w:rPr>
                <w:rFonts w:ascii="Arial" w:hAnsi="Arial" w:cs="Arial"/>
                <w:b/>
                <w:lang w:eastAsia="en-US"/>
              </w:rPr>
              <w:t>2</w:t>
            </w:r>
            <w:r w:rsidR="009D04CC">
              <w:rPr>
                <w:rFonts w:ascii="Arial" w:hAnsi="Arial" w:cs="Arial"/>
                <w:b/>
                <w:lang w:eastAsia="en-US"/>
              </w:rPr>
              <w:t>6</w:t>
            </w:r>
            <w:r w:rsidR="00C856F3" w:rsidRPr="006F18B6">
              <w:rPr>
                <w:rFonts w:ascii="Arial" w:hAnsi="Arial" w:cs="Arial"/>
                <w:b/>
                <w:lang w:eastAsia="en-US"/>
              </w:rPr>
              <w:t>/17</w:t>
            </w: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824B33" w:rsidRDefault="00C856F3" w:rsidP="00CE6223">
            <w:pPr>
              <w:rPr>
                <w:rFonts w:ascii="Arial" w:hAnsi="Arial" w:cs="Arial"/>
                <w:lang w:eastAsia="en-US"/>
              </w:rPr>
            </w:pPr>
          </w:p>
          <w:p w:rsidR="00C856F3" w:rsidRPr="006F18B6" w:rsidRDefault="00C856F3" w:rsidP="00CE6223">
            <w:pPr>
              <w:rPr>
                <w:rFonts w:ascii="Arial" w:hAnsi="Arial" w:cs="Arial"/>
                <w:b/>
                <w:lang w:eastAsia="en-US"/>
              </w:rPr>
            </w:pPr>
            <w:r w:rsidRPr="006F18B6">
              <w:rPr>
                <w:rFonts w:ascii="Arial" w:hAnsi="Arial" w:cs="Arial"/>
                <w:b/>
                <w:lang w:eastAsia="en-US"/>
              </w:rPr>
              <w:tab/>
            </w:r>
          </w:p>
        </w:tc>
        <w:tc>
          <w:tcPr>
            <w:tcW w:w="7145" w:type="dxa"/>
            <w:gridSpan w:val="4"/>
            <w:tcBorders>
              <w:top w:val="single" w:sz="4" w:space="0" w:color="auto"/>
              <w:left w:val="single" w:sz="4" w:space="0" w:color="auto"/>
              <w:bottom w:val="single" w:sz="4" w:space="0" w:color="auto"/>
              <w:right w:val="single" w:sz="4" w:space="0" w:color="auto"/>
            </w:tcBorders>
          </w:tcPr>
          <w:p w:rsidR="00C856F3" w:rsidRDefault="00C856F3">
            <w:pPr>
              <w:spacing w:line="276" w:lineRule="auto"/>
              <w:jc w:val="both"/>
              <w:rPr>
                <w:rFonts w:ascii="Arial" w:hAnsi="Arial" w:cs="Arial"/>
                <w:b/>
              </w:rPr>
            </w:pPr>
            <w:r w:rsidRPr="00824B33">
              <w:rPr>
                <w:rFonts w:ascii="Arial" w:hAnsi="Arial" w:cs="Arial"/>
                <w:b/>
              </w:rPr>
              <w:lastRenderedPageBreak/>
              <w:t>Introductions and apologies</w:t>
            </w:r>
          </w:p>
          <w:p w:rsidR="00803429" w:rsidRPr="00D43D75" w:rsidRDefault="00803429">
            <w:pPr>
              <w:spacing w:line="276" w:lineRule="auto"/>
              <w:jc w:val="both"/>
              <w:rPr>
                <w:rFonts w:ascii="Arial" w:hAnsi="Arial" w:cs="Arial"/>
                <w:b/>
              </w:rPr>
            </w:pPr>
          </w:p>
          <w:p w:rsidR="00C856F3" w:rsidRDefault="00C856F3">
            <w:pPr>
              <w:spacing w:line="276" w:lineRule="auto"/>
              <w:jc w:val="both"/>
              <w:rPr>
                <w:rFonts w:ascii="Arial" w:hAnsi="Arial" w:cs="Arial"/>
              </w:rPr>
            </w:pPr>
            <w:r w:rsidRPr="00824B33">
              <w:rPr>
                <w:rFonts w:ascii="Arial" w:hAnsi="Arial" w:cs="Arial"/>
              </w:rPr>
              <w:t>Apologies</w:t>
            </w:r>
            <w:r w:rsidR="00020F57">
              <w:rPr>
                <w:rFonts w:ascii="Arial" w:hAnsi="Arial" w:cs="Arial"/>
              </w:rPr>
              <w:t xml:space="preserve"> - s</w:t>
            </w:r>
            <w:r w:rsidRPr="00824B33">
              <w:rPr>
                <w:rFonts w:ascii="Arial" w:hAnsi="Arial" w:cs="Arial"/>
              </w:rPr>
              <w:t>ee above</w:t>
            </w:r>
          </w:p>
          <w:p w:rsidR="00020F57" w:rsidRDefault="00020F57">
            <w:pPr>
              <w:spacing w:line="276" w:lineRule="auto"/>
              <w:jc w:val="both"/>
              <w:rPr>
                <w:rFonts w:ascii="Arial" w:hAnsi="Arial" w:cs="Arial"/>
              </w:rPr>
            </w:pPr>
          </w:p>
          <w:p w:rsidR="00020F57" w:rsidRPr="00824B33" w:rsidRDefault="00020F57">
            <w:pPr>
              <w:spacing w:line="276" w:lineRule="auto"/>
              <w:jc w:val="both"/>
              <w:rPr>
                <w:rFonts w:ascii="Arial" w:hAnsi="Arial" w:cs="Arial"/>
                <w:lang w:eastAsia="en-US"/>
              </w:rPr>
            </w:pPr>
            <w:r>
              <w:rPr>
                <w:rFonts w:ascii="Arial" w:hAnsi="Arial" w:cs="Arial"/>
                <w:lang w:eastAsia="en-US"/>
              </w:rPr>
              <w:t>Introductions – GK welcomed HH to the meeting and requested introductions from all present.</w:t>
            </w:r>
          </w:p>
          <w:p w:rsidR="00C856F3" w:rsidRDefault="00C856F3" w:rsidP="00CE6223">
            <w:pPr>
              <w:rPr>
                <w:rFonts w:ascii="Arial" w:hAnsi="Arial" w:cs="Arial"/>
                <w:lang w:eastAsia="en-US"/>
              </w:rPr>
            </w:pPr>
          </w:p>
          <w:p w:rsidR="00020F57" w:rsidRDefault="00020F57" w:rsidP="00CE6223">
            <w:pPr>
              <w:rPr>
                <w:rFonts w:ascii="Arial" w:hAnsi="Arial" w:cs="Arial"/>
                <w:b/>
              </w:rPr>
            </w:pPr>
            <w:r>
              <w:rPr>
                <w:rFonts w:ascii="Arial" w:hAnsi="Arial" w:cs="Arial"/>
                <w:b/>
              </w:rPr>
              <w:t>Constitutional Procedures</w:t>
            </w:r>
          </w:p>
          <w:p w:rsidR="00020F57" w:rsidRDefault="00020F57" w:rsidP="00CE6223">
            <w:pPr>
              <w:rPr>
                <w:rFonts w:ascii="Arial" w:hAnsi="Arial" w:cs="Arial"/>
                <w:b/>
              </w:rPr>
            </w:pPr>
          </w:p>
          <w:p w:rsidR="00020F57" w:rsidRDefault="00020F57" w:rsidP="00020F57">
            <w:pPr>
              <w:spacing w:line="276" w:lineRule="auto"/>
              <w:jc w:val="both"/>
              <w:rPr>
                <w:rFonts w:ascii="Arial" w:hAnsi="Arial" w:cs="Arial"/>
                <w:lang w:eastAsia="en-US"/>
              </w:rPr>
            </w:pPr>
            <w:r>
              <w:rPr>
                <w:rFonts w:ascii="Arial" w:hAnsi="Arial" w:cs="Arial"/>
                <w:lang w:eastAsia="en-US"/>
              </w:rPr>
              <w:t>GK advised that it was that time of year where it was necessary to elect a chair and vice chair. At this point he handed the chair to DK to conduct the election process.</w:t>
            </w:r>
          </w:p>
          <w:p w:rsidR="00020F57" w:rsidRDefault="00020F57" w:rsidP="00020F57">
            <w:pPr>
              <w:spacing w:line="276" w:lineRule="auto"/>
              <w:jc w:val="both"/>
              <w:rPr>
                <w:rFonts w:ascii="Arial" w:hAnsi="Arial" w:cs="Arial"/>
                <w:lang w:eastAsia="en-US"/>
              </w:rPr>
            </w:pPr>
          </w:p>
          <w:p w:rsidR="00020F57" w:rsidRDefault="00020F57" w:rsidP="00020F57">
            <w:pPr>
              <w:spacing w:line="276" w:lineRule="auto"/>
              <w:jc w:val="both"/>
              <w:rPr>
                <w:rFonts w:ascii="Arial" w:hAnsi="Arial" w:cs="Arial"/>
                <w:lang w:eastAsia="en-US"/>
              </w:rPr>
            </w:pPr>
          </w:p>
          <w:p w:rsidR="00020F57" w:rsidRDefault="00020F57" w:rsidP="00020F57">
            <w:pPr>
              <w:spacing w:line="276" w:lineRule="auto"/>
              <w:jc w:val="both"/>
              <w:rPr>
                <w:rFonts w:ascii="Arial" w:hAnsi="Arial" w:cs="Arial"/>
                <w:b/>
                <w:lang w:eastAsia="en-US"/>
              </w:rPr>
            </w:pPr>
            <w:r w:rsidRPr="00020F57">
              <w:rPr>
                <w:rFonts w:ascii="Arial" w:hAnsi="Arial" w:cs="Arial"/>
                <w:b/>
                <w:lang w:eastAsia="en-US"/>
              </w:rPr>
              <w:lastRenderedPageBreak/>
              <w:t xml:space="preserve">Election of Chair and Vice Chair </w:t>
            </w:r>
          </w:p>
          <w:p w:rsidR="00EB77C5" w:rsidRDefault="00EB77C5" w:rsidP="00020F57">
            <w:pPr>
              <w:spacing w:line="276" w:lineRule="auto"/>
              <w:jc w:val="both"/>
              <w:rPr>
                <w:rFonts w:ascii="Arial" w:hAnsi="Arial" w:cs="Arial"/>
                <w:b/>
                <w:lang w:eastAsia="en-US"/>
              </w:rPr>
            </w:pPr>
          </w:p>
          <w:p w:rsidR="00020F57" w:rsidRDefault="00020F57" w:rsidP="00020F57">
            <w:pPr>
              <w:spacing w:line="276" w:lineRule="auto"/>
              <w:jc w:val="both"/>
              <w:rPr>
                <w:rFonts w:ascii="Arial" w:hAnsi="Arial" w:cs="Arial"/>
                <w:lang w:eastAsia="en-US"/>
              </w:rPr>
            </w:pPr>
            <w:r>
              <w:rPr>
                <w:rFonts w:ascii="Arial" w:hAnsi="Arial" w:cs="Arial"/>
                <w:lang w:eastAsia="en-US"/>
              </w:rPr>
              <w:t xml:space="preserve">DK advised that he had spoken to DH who had indicated he was willing to remain as Chair. </w:t>
            </w:r>
            <w:r w:rsidRPr="003A0FAB">
              <w:rPr>
                <w:rFonts w:ascii="Arial" w:hAnsi="Arial" w:cs="Arial"/>
                <w:lang w:eastAsia="en-US"/>
              </w:rPr>
              <w:t xml:space="preserve">DK </w:t>
            </w:r>
            <w:r w:rsidR="00EB77C5" w:rsidRPr="003A0FAB">
              <w:rPr>
                <w:rFonts w:ascii="Arial" w:hAnsi="Arial" w:cs="Arial"/>
                <w:lang w:eastAsia="en-US"/>
              </w:rPr>
              <w:t>asked whether there were</w:t>
            </w:r>
            <w:r w:rsidRPr="003A0FAB">
              <w:rPr>
                <w:rFonts w:ascii="Arial" w:hAnsi="Arial" w:cs="Arial"/>
                <w:lang w:eastAsia="en-US"/>
              </w:rPr>
              <w:t xml:space="preserve"> any other nominees</w:t>
            </w:r>
            <w:r>
              <w:rPr>
                <w:rFonts w:ascii="Arial" w:hAnsi="Arial" w:cs="Arial"/>
                <w:lang w:eastAsia="en-US"/>
              </w:rPr>
              <w:t>. There were none.</w:t>
            </w:r>
          </w:p>
          <w:p w:rsidR="00020F57" w:rsidRPr="00020F57" w:rsidRDefault="00020F57" w:rsidP="00020F57">
            <w:pPr>
              <w:spacing w:line="276" w:lineRule="auto"/>
              <w:jc w:val="both"/>
              <w:rPr>
                <w:rFonts w:ascii="Arial" w:hAnsi="Arial" w:cs="Arial"/>
                <w:lang w:eastAsia="en-US"/>
              </w:rPr>
            </w:pPr>
          </w:p>
          <w:p w:rsidR="00020F57" w:rsidRDefault="00020F57" w:rsidP="00020F57">
            <w:pPr>
              <w:spacing w:line="276" w:lineRule="auto"/>
              <w:jc w:val="both"/>
              <w:rPr>
                <w:rFonts w:ascii="Arial" w:hAnsi="Arial" w:cs="Arial"/>
                <w:lang w:eastAsia="en-US"/>
              </w:rPr>
            </w:pPr>
            <w:r>
              <w:rPr>
                <w:rFonts w:ascii="Arial" w:hAnsi="Arial" w:cs="Arial"/>
                <w:lang w:eastAsia="en-US"/>
              </w:rPr>
              <w:t>DH nominated as Chair</w:t>
            </w:r>
          </w:p>
          <w:p w:rsidR="00020F57" w:rsidRDefault="00020F57" w:rsidP="00020F57">
            <w:pPr>
              <w:spacing w:line="276" w:lineRule="auto"/>
              <w:jc w:val="both"/>
              <w:rPr>
                <w:rFonts w:ascii="Arial" w:hAnsi="Arial" w:cs="Arial"/>
                <w:lang w:eastAsia="en-US"/>
              </w:rPr>
            </w:pPr>
            <w:r>
              <w:rPr>
                <w:rFonts w:ascii="Arial" w:hAnsi="Arial" w:cs="Arial"/>
                <w:lang w:eastAsia="en-US"/>
              </w:rPr>
              <w:t>GK proposed</w:t>
            </w:r>
          </w:p>
          <w:p w:rsidR="00020F57" w:rsidRDefault="00F404B3" w:rsidP="00020F57">
            <w:pPr>
              <w:spacing w:line="276" w:lineRule="auto"/>
              <w:jc w:val="both"/>
              <w:rPr>
                <w:rFonts w:ascii="Arial" w:hAnsi="Arial" w:cs="Arial"/>
                <w:lang w:eastAsia="en-US"/>
              </w:rPr>
            </w:pPr>
            <w:r w:rsidRPr="00F404B3">
              <w:rPr>
                <w:rFonts w:ascii="Arial" w:hAnsi="Arial" w:cs="Arial"/>
                <w:lang w:eastAsia="en-US"/>
              </w:rPr>
              <w:t>SO</w:t>
            </w:r>
            <w:r w:rsidR="00020F57">
              <w:rPr>
                <w:rFonts w:ascii="Arial" w:hAnsi="Arial" w:cs="Arial"/>
                <w:lang w:eastAsia="en-US"/>
              </w:rPr>
              <w:t xml:space="preserve"> seconded</w:t>
            </w:r>
          </w:p>
          <w:p w:rsidR="00020F57" w:rsidRDefault="00020F57" w:rsidP="00020F57">
            <w:pPr>
              <w:spacing w:line="276" w:lineRule="auto"/>
              <w:jc w:val="both"/>
              <w:rPr>
                <w:rFonts w:ascii="Arial" w:hAnsi="Arial" w:cs="Arial"/>
                <w:lang w:eastAsia="en-US"/>
              </w:rPr>
            </w:pPr>
            <w:r>
              <w:rPr>
                <w:rFonts w:ascii="Arial" w:hAnsi="Arial" w:cs="Arial"/>
                <w:lang w:eastAsia="en-US"/>
              </w:rPr>
              <w:t>Forum agreed unanimously for DH to continue as Chair</w:t>
            </w:r>
          </w:p>
          <w:p w:rsidR="00020F57" w:rsidRDefault="00020F57" w:rsidP="00020F57">
            <w:pPr>
              <w:spacing w:line="276" w:lineRule="auto"/>
              <w:jc w:val="both"/>
              <w:rPr>
                <w:rFonts w:ascii="Arial" w:hAnsi="Arial" w:cs="Arial"/>
                <w:lang w:eastAsia="en-US"/>
              </w:rPr>
            </w:pPr>
          </w:p>
          <w:p w:rsidR="00020F57" w:rsidRDefault="00020F57" w:rsidP="00020F57">
            <w:pPr>
              <w:spacing w:line="276" w:lineRule="auto"/>
              <w:jc w:val="both"/>
              <w:rPr>
                <w:rFonts w:ascii="Arial" w:hAnsi="Arial" w:cs="Arial"/>
                <w:lang w:eastAsia="en-US"/>
              </w:rPr>
            </w:pPr>
            <w:r>
              <w:rPr>
                <w:rFonts w:ascii="Arial" w:hAnsi="Arial" w:cs="Arial"/>
                <w:lang w:eastAsia="en-US"/>
              </w:rPr>
              <w:t xml:space="preserve">GK nominated as Vice Chair  </w:t>
            </w:r>
          </w:p>
          <w:p w:rsidR="00020F57" w:rsidRPr="00F404B3" w:rsidRDefault="00F404B3" w:rsidP="00020F57">
            <w:pPr>
              <w:spacing w:line="276" w:lineRule="auto"/>
              <w:jc w:val="both"/>
              <w:rPr>
                <w:rFonts w:ascii="Arial" w:hAnsi="Arial" w:cs="Arial"/>
                <w:lang w:eastAsia="en-US"/>
              </w:rPr>
            </w:pPr>
            <w:r w:rsidRPr="00F404B3">
              <w:rPr>
                <w:rFonts w:ascii="Arial" w:hAnsi="Arial" w:cs="Arial"/>
                <w:lang w:eastAsia="en-US"/>
              </w:rPr>
              <w:t>AM</w:t>
            </w:r>
            <w:r w:rsidR="00020F57" w:rsidRPr="00F404B3">
              <w:rPr>
                <w:rFonts w:ascii="Arial" w:hAnsi="Arial" w:cs="Arial"/>
                <w:lang w:eastAsia="en-US"/>
              </w:rPr>
              <w:t xml:space="preserve"> proposed</w:t>
            </w:r>
          </w:p>
          <w:p w:rsidR="00020F57" w:rsidRDefault="00F404B3" w:rsidP="00020F57">
            <w:pPr>
              <w:spacing w:line="276" w:lineRule="auto"/>
              <w:jc w:val="both"/>
              <w:rPr>
                <w:rFonts w:ascii="Arial" w:hAnsi="Arial" w:cs="Arial"/>
                <w:lang w:eastAsia="en-US"/>
              </w:rPr>
            </w:pPr>
            <w:r w:rsidRPr="00F404B3">
              <w:rPr>
                <w:rFonts w:ascii="Arial" w:hAnsi="Arial" w:cs="Arial"/>
                <w:lang w:eastAsia="en-US"/>
              </w:rPr>
              <w:t>SO</w:t>
            </w:r>
            <w:r w:rsidR="00020F57">
              <w:rPr>
                <w:rFonts w:ascii="Arial" w:hAnsi="Arial" w:cs="Arial"/>
                <w:lang w:eastAsia="en-US"/>
              </w:rPr>
              <w:t xml:space="preserve"> seconded</w:t>
            </w:r>
          </w:p>
          <w:p w:rsidR="00020F57" w:rsidRDefault="00020F57" w:rsidP="00020F57">
            <w:pPr>
              <w:spacing w:line="276" w:lineRule="auto"/>
              <w:jc w:val="both"/>
              <w:rPr>
                <w:rFonts w:ascii="Arial" w:hAnsi="Arial" w:cs="Arial"/>
                <w:lang w:eastAsia="en-US"/>
              </w:rPr>
            </w:pPr>
            <w:r>
              <w:rPr>
                <w:rFonts w:ascii="Arial" w:hAnsi="Arial" w:cs="Arial"/>
                <w:lang w:eastAsia="en-US"/>
              </w:rPr>
              <w:t>Forum agreed unanimously for GK to continue as Vice Chair</w:t>
            </w:r>
          </w:p>
          <w:p w:rsidR="00020F57" w:rsidRDefault="00020F57" w:rsidP="00CE6223">
            <w:pPr>
              <w:rPr>
                <w:rFonts w:ascii="Arial" w:hAnsi="Arial" w:cs="Arial"/>
                <w:b/>
              </w:rPr>
            </w:pPr>
          </w:p>
          <w:p w:rsidR="00C856F3" w:rsidRDefault="00C856F3" w:rsidP="00CE6223">
            <w:pPr>
              <w:rPr>
                <w:rFonts w:ascii="Arial" w:hAnsi="Arial" w:cs="Arial"/>
                <w:b/>
              </w:rPr>
            </w:pPr>
            <w:r w:rsidRPr="00824B33">
              <w:rPr>
                <w:rFonts w:ascii="Arial" w:hAnsi="Arial" w:cs="Arial"/>
                <w:b/>
              </w:rPr>
              <w:t>Minutes and matters a</w:t>
            </w:r>
            <w:r w:rsidR="00D43D75">
              <w:rPr>
                <w:rFonts w:ascii="Arial" w:hAnsi="Arial" w:cs="Arial"/>
                <w:b/>
              </w:rPr>
              <w:t xml:space="preserve">rising of the meeting held on </w:t>
            </w:r>
            <w:r w:rsidR="00020F57">
              <w:rPr>
                <w:rFonts w:ascii="Arial" w:hAnsi="Arial" w:cs="Arial"/>
                <w:b/>
              </w:rPr>
              <w:t>21</w:t>
            </w:r>
            <w:r w:rsidR="00020F57" w:rsidRPr="00020F57">
              <w:rPr>
                <w:rFonts w:ascii="Arial" w:hAnsi="Arial" w:cs="Arial"/>
                <w:b/>
                <w:vertAlign w:val="superscript"/>
              </w:rPr>
              <w:t>st</w:t>
            </w:r>
            <w:r w:rsidR="00020F57">
              <w:rPr>
                <w:rFonts w:ascii="Arial" w:hAnsi="Arial" w:cs="Arial"/>
                <w:b/>
              </w:rPr>
              <w:t xml:space="preserve"> September </w:t>
            </w:r>
            <w:r w:rsidR="00D43D75">
              <w:rPr>
                <w:rFonts w:ascii="Arial" w:hAnsi="Arial" w:cs="Arial"/>
                <w:b/>
              </w:rPr>
              <w:t>2017</w:t>
            </w:r>
          </w:p>
          <w:p w:rsidR="00803429" w:rsidRPr="00824B33" w:rsidRDefault="00803429" w:rsidP="00CE6223">
            <w:pPr>
              <w:rPr>
                <w:rFonts w:ascii="Arial" w:hAnsi="Arial" w:cs="Arial"/>
                <w:lang w:eastAsia="en-US"/>
              </w:rPr>
            </w:pPr>
          </w:p>
          <w:p w:rsidR="00C856F3" w:rsidRPr="00824B33" w:rsidRDefault="00C856F3" w:rsidP="00CE6223">
            <w:pPr>
              <w:rPr>
                <w:rFonts w:ascii="Arial" w:hAnsi="Arial" w:cs="Arial"/>
              </w:rPr>
            </w:pPr>
            <w:r w:rsidRPr="00824B33">
              <w:rPr>
                <w:rFonts w:ascii="Arial" w:hAnsi="Arial" w:cs="Arial"/>
              </w:rPr>
              <w:t>Min</w:t>
            </w:r>
            <w:r w:rsidR="00020F57">
              <w:rPr>
                <w:rFonts w:ascii="Arial" w:hAnsi="Arial" w:cs="Arial"/>
              </w:rPr>
              <w:t xml:space="preserve">utes agreed as a true record. </w:t>
            </w:r>
            <w:r w:rsidRPr="00824B33">
              <w:rPr>
                <w:rFonts w:ascii="Arial" w:hAnsi="Arial" w:cs="Arial"/>
              </w:rPr>
              <w:t>There were no matters arising.</w:t>
            </w:r>
          </w:p>
          <w:p w:rsidR="00020F57" w:rsidRDefault="00020F57" w:rsidP="00CE6223">
            <w:pPr>
              <w:rPr>
                <w:rFonts w:ascii="Arial" w:hAnsi="Arial" w:cs="Arial"/>
                <w:lang w:eastAsia="en-US"/>
              </w:rPr>
            </w:pPr>
          </w:p>
          <w:p w:rsidR="00EB77C5" w:rsidRPr="00824B33" w:rsidRDefault="00EB77C5" w:rsidP="00CE6223">
            <w:pPr>
              <w:rPr>
                <w:rFonts w:ascii="Arial" w:hAnsi="Arial" w:cs="Arial"/>
                <w:lang w:eastAsia="en-US"/>
              </w:rPr>
            </w:pPr>
          </w:p>
          <w:p w:rsidR="00D43D75" w:rsidRPr="00D43D75" w:rsidRDefault="009D5FA5" w:rsidP="00D43D75">
            <w:pPr>
              <w:rPr>
                <w:rFonts w:ascii="Arial" w:hAnsi="Arial" w:cs="Arial"/>
              </w:rPr>
            </w:pPr>
            <w:r>
              <w:rPr>
                <w:rFonts w:ascii="Arial" w:hAnsi="Arial" w:cs="Arial"/>
                <w:b/>
              </w:rPr>
              <w:t>Budget Update</w:t>
            </w:r>
            <w:r w:rsidR="00D43D75" w:rsidRPr="00D43D75">
              <w:rPr>
                <w:rFonts w:ascii="Arial" w:hAnsi="Arial" w:cs="Arial"/>
                <w:b/>
              </w:rPr>
              <w:t xml:space="preserve"> </w:t>
            </w:r>
          </w:p>
          <w:p w:rsidR="00D43D75" w:rsidRDefault="00D43D75" w:rsidP="00D43D75">
            <w:pPr>
              <w:rPr>
                <w:rFonts w:ascii="Arial" w:hAnsi="Arial" w:cs="Arial"/>
              </w:rPr>
            </w:pPr>
            <w:r w:rsidRPr="00D43D75">
              <w:rPr>
                <w:rFonts w:ascii="Arial" w:hAnsi="Arial" w:cs="Arial"/>
              </w:rPr>
              <w:tab/>
            </w:r>
          </w:p>
          <w:p w:rsidR="00D43D75" w:rsidRDefault="00F404B3" w:rsidP="00D43D75">
            <w:pPr>
              <w:rPr>
                <w:rFonts w:ascii="Arial" w:hAnsi="Arial" w:cs="Arial"/>
              </w:rPr>
            </w:pPr>
            <w:r>
              <w:rPr>
                <w:rFonts w:ascii="Arial" w:hAnsi="Arial" w:cs="Arial"/>
              </w:rPr>
              <w:t xml:space="preserve">DK updated the Schools Forum following the recent autumn budget statement in respect of schools and education funding in general. He advised that there was no new money for schools. When asked </w:t>
            </w:r>
            <w:r w:rsidR="003A0FAB">
              <w:rPr>
                <w:rFonts w:ascii="Arial" w:hAnsi="Arial" w:cs="Arial"/>
              </w:rPr>
              <w:t>about</w:t>
            </w:r>
            <w:r w:rsidR="00EB77C5">
              <w:rPr>
                <w:rFonts w:ascii="Arial" w:hAnsi="Arial" w:cs="Arial"/>
              </w:rPr>
              <w:t xml:space="preserve"> </w:t>
            </w:r>
            <w:r>
              <w:rPr>
                <w:rFonts w:ascii="Arial" w:hAnsi="Arial" w:cs="Arial"/>
              </w:rPr>
              <w:t xml:space="preserve">the national living wage he advised this </w:t>
            </w:r>
            <w:r w:rsidR="003A0FAB">
              <w:rPr>
                <w:rFonts w:ascii="Arial" w:hAnsi="Arial" w:cs="Arial"/>
              </w:rPr>
              <w:t xml:space="preserve">pressure </w:t>
            </w:r>
            <w:r>
              <w:rPr>
                <w:rFonts w:ascii="Arial" w:hAnsi="Arial" w:cs="Arial"/>
              </w:rPr>
              <w:t>would have to be met by schools f</w:t>
            </w:r>
            <w:r w:rsidR="003A0FAB">
              <w:rPr>
                <w:rFonts w:ascii="Arial" w:hAnsi="Arial" w:cs="Arial"/>
              </w:rPr>
              <w:t>rom</w:t>
            </w:r>
            <w:r>
              <w:rPr>
                <w:rFonts w:ascii="Arial" w:hAnsi="Arial" w:cs="Arial"/>
              </w:rPr>
              <w:t xml:space="preserve"> their revised formula funding.</w:t>
            </w:r>
          </w:p>
          <w:p w:rsidR="009D5FA5" w:rsidRDefault="009D5FA5" w:rsidP="00D43D75">
            <w:pPr>
              <w:rPr>
                <w:rFonts w:ascii="Arial" w:hAnsi="Arial" w:cs="Arial"/>
              </w:rPr>
            </w:pPr>
          </w:p>
          <w:p w:rsidR="00EB77C5" w:rsidRDefault="00EB77C5" w:rsidP="00B77C60">
            <w:pPr>
              <w:rPr>
                <w:rFonts w:ascii="Arial" w:hAnsi="Arial" w:cs="Arial"/>
                <w:b/>
              </w:rPr>
            </w:pPr>
          </w:p>
          <w:p w:rsidR="00B77C60" w:rsidRDefault="009D5FA5" w:rsidP="00B77C60">
            <w:pPr>
              <w:rPr>
                <w:rFonts w:ascii="Arial" w:hAnsi="Arial" w:cs="Arial"/>
                <w:b/>
              </w:rPr>
            </w:pPr>
            <w:r w:rsidRPr="00D43D75">
              <w:rPr>
                <w:rFonts w:ascii="Arial" w:hAnsi="Arial" w:cs="Arial"/>
                <w:b/>
              </w:rPr>
              <w:t>Schools Funding Formula</w:t>
            </w:r>
            <w:r w:rsidRPr="00B77C60">
              <w:rPr>
                <w:rFonts w:ascii="Arial" w:hAnsi="Arial" w:cs="Arial"/>
                <w:b/>
              </w:rPr>
              <w:t xml:space="preserve"> </w:t>
            </w:r>
            <w:r w:rsidR="00B77C60" w:rsidRPr="00B77C60">
              <w:rPr>
                <w:rFonts w:ascii="Arial" w:hAnsi="Arial" w:cs="Arial"/>
                <w:b/>
              </w:rPr>
              <w:t>201</w:t>
            </w:r>
            <w:r>
              <w:rPr>
                <w:rFonts w:ascii="Arial" w:hAnsi="Arial" w:cs="Arial"/>
                <w:b/>
              </w:rPr>
              <w:t>8</w:t>
            </w:r>
            <w:r w:rsidR="00B77C60" w:rsidRPr="00B77C60">
              <w:rPr>
                <w:rFonts w:ascii="Arial" w:hAnsi="Arial" w:cs="Arial"/>
                <w:b/>
              </w:rPr>
              <w:t>-1</w:t>
            </w:r>
            <w:r>
              <w:rPr>
                <w:rFonts w:ascii="Arial" w:hAnsi="Arial" w:cs="Arial"/>
                <w:b/>
              </w:rPr>
              <w:t>9</w:t>
            </w:r>
            <w:r w:rsidR="00B77C60" w:rsidRPr="00B77C60">
              <w:rPr>
                <w:rFonts w:ascii="Arial" w:hAnsi="Arial" w:cs="Arial"/>
                <w:b/>
              </w:rPr>
              <w:t xml:space="preserve"> </w:t>
            </w:r>
          </w:p>
          <w:p w:rsidR="006819D9" w:rsidRDefault="006819D9" w:rsidP="00B77C60">
            <w:pPr>
              <w:rPr>
                <w:rFonts w:ascii="Arial" w:hAnsi="Arial" w:cs="Arial"/>
                <w:b/>
              </w:rPr>
            </w:pPr>
          </w:p>
          <w:p w:rsidR="00C41386" w:rsidRDefault="00C41386" w:rsidP="00B77C60">
            <w:pPr>
              <w:rPr>
                <w:rFonts w:ascii="Arial" w:hAnsi="Arial" w:cs="Arial"/>
              </w:rPr>
            </w:pPr>
            <w:r w:rsidRPr="00C41386">
              <w:rPr>
                <w:rFonts w:ascii="Arial" w:hAnsi="Arial" w:cs="Arial"/>
              </w:rPr>
              <w:t>DK</w:t>
            </w:r>
            <w:r>
              <w:rPr>
                <w:rFonts w:ascii="Arial" w:hAnsi="Arial" w:cs="Arial"/>
              </w:rPr>
              <w:t xml:space="preserve"> updated the Forum on the 2018-19 Schools Funding Formula and took them through the slides which had been used in respect of the 3 consultation sessions held with schools.</w:t>
            </w:r>
          </w:p>
          <w:p w:rsidR="00C41386" w:rsidRDefault="00C41386" w:rsidP="00B77C60">
            <w:pPr>
              <w:rPr>
                <w:rFonts w:ascii="Arial" w:hAnsi="Arial" w:cs="Arial"/>
              </w:rPr>
            </w:pPr>
          </w:p>
          <w:p w:rsidR="00C41386" w:rsidRDefault="00C41386" w:rsidP="00B77C60">
            <w:pPr>
              <w:rPr>
                <w:rFonts w:ascii="Arial" w:hAnsi="Arial" w:cs="Arial"/>
              </w:rPr>
            </w:pPr>
            <w:r>
              <w:rPr>
                <w:rFonts w:ascii="Arial" w:hAnsi="Arial" w:cs="Arial"/>
              </w:rPr>
              <w:t xml:space="preserve">Particular focus was placed on the National Funding Formula (NFF) values and the values the Council was proposing using which were broadly NFF </w:t>
            </w:r>
            <w:r w:rsidRPr="003A0FAB">
              <w:rPr>
                <w:rFonts w:ascii="Arial" w:hAnsi="Arial" w:cs="Arial"/>
              </w:rPr>
              <w:t xml:space="preserve">with </w:t>
            </w:r>
            <w:r w:rsidR="00EB77C5" w:rsidRPr="003A0FAB">
              <w:rPr>
                <w:rFonts w:ascii="Arial" w:hAnsi="Arial" w:cs="Arial"/>
              </w:rPr>
              <w:t>refinements</w:t>
            </w:r>
            <w:r>
              <w:rPr>
                <w:rFonts w:ascii="Arial" w:hAnsi="Arial" w:cs="Arial"/>
              </w:rPr>
              <w:t xml:space="preserve"> in respect of the primary AWPU.</w:t>
            </w:r>
          </w:p>
          <w:p w:rsidR="00AE365A" w:rsidRDefault="00AE365A" w:rsidP="00B77C60">
            <w:pPr>
              <w:rPr>
                <w:rFonts w:ascii="Arial" w:hAnsi="Arial" w:cs="Arial"/>
              </w:rPr>
            </w:pPr>
          </w:p>
          <w:p w:rsidR="00AE365A" w:rsidRDefault="00AE365A" w:rsidP="00B77C60">
            <w:pPr>
              <w:rPr>
                <w:rFonts w:ascii="Arial" w:hAnsi="Arial" w:cs="Arial"/>
              </w:rPr>
            </w:pPr>
            <w:r>
              <w:rPr>
                <w:rFonts w:ascii="Arial" w:hAnsi="Arial" w:cs="Arial"/>
              </w:rPr>
              <w:t>DK advised that it would not be possible to pay any one-off payment to schools in 2018-19.</w:t>
            </w:r>
          </w:p>
          <w:p w:rsidR="00B96C4F" w:rsidRDefault="00B96C4F" w:rsidP="00B77C60">
            <w:pPr>
              <w:rPr>
                <w:rFonts w:ascii="Arial" w:hAnsi="Arial" w:cs="Arial"/>
              </w:rPr>
            </w:pPr>
          </w:p>
          <w:p w:rsidR="00B96C4F" w:rsidRDefault="00B96C4F" w:rsidP="00B77C60">
            <w:pPr>
              <w:rPr>
                <w:rFonts w:ascii="Arial" w:hAnsi="Arial" w:cs="Arial"/>
              </w:rPr>
            </w:pPr>
            <w:r>
              <w:rPr>
                <w:rFonts w:ascii="Arial" w:hAnsi="Arial" w:cs="Arial"/>
              </w:rPr>
              <w:t>DK also wished for Schools F</w:t>
            </w:r>
            <w:r w:rsidRPr="00AE365A">
              <w:rPr>
                <w:rFonts w:ascii="Arial" w:hAnsi="Arial" w:cs="Arial"/>
              </w:rPr>
              <w:t xml:space="preserve">orum to note that in 2019-20 NEL may be required to top slice the Schools Block by up to 0.5% to </w:t>
            </w:r>
            <w:r w:rsidRPr="00AE365A">
              <w:rPr>
                <w:rFonts w:ascii="Arial" w:hAnsi="Arial" w:cs="Arial"/>
              </w:rPr>
              <w:lastRenderedPageBreak/>
              <w:t>meet High Needs Block pressures.</w:t>
            </w:r>
            <w:r>
              <w:rPr>
                <w:rFonts w:ascii="Arial" w:hAnsi="Arial" w:cs="Arial"/>
              </w:rPr>
              <w:t xml:space="preserve"> This would be subject to further discussion and evidence as required by the </w:t>
            </w:r>
            <w:proofErr w:type="spellStart"/>
            <w:r>
              <w:rPr>
                <w:rFonts w:ascii="Arial" w:hAnsi="Arial" w:cs="Arial"/>
              </w:rPr>
              <w:t>DfE</w:t>
            </w:r>
            <w:proofErr w:type="spellEnd"/>
            <w:r>
              <w:rPr>
                <w:rFonts w:ascii="Arial" w:hAnsi="Arial" w:cs="Arial"/>
              </w:rPr>
              <w:t>.</w:t>
            </w:r>
          </w:p>
          <w:p w:rsidR="00C41386" w:rsidRDefault="00C41386" w:rsidP="00B77C60">
            <w:pPr>
              <w:rPr>
                <w:rFonts w:ascii="Arial" w:hAnsi="Arial" w:cs="Arial"/>
              </w:rPr>
            </w:pPr>
          </w:p>
          <w:p w:rsidR="00C41386" w:rsidRDefault="00C41386" w:rsidP="00B77C60">
            <w:pPr>
              <w:rPr>
                <w:rFonts w:ascii="Arial" w:hAnsi="Arial" w:cs="Arial"/>
              </w:rPr>
            </w:pPr>
            <w:r>
              <w:rPr>
                <w:rFonts w:ascii="Arial" w:hAnsi="Arial" w:cs="Arial"/>
              </w:rPr>
              <w:t xml:space="preserve">He advised that once the updated schools census data was received the </w:t>
            </w:r>
            <w:proofErr w:type="spellStart"/>
            <w:r>
              <w:rPr>
                <w:rFonts w:ascii="Arial" w:hAnsi="Arial" w:cs="Arial"/>
              </w:rPr>
              <w:t>proforma</w:t>
            </w:r>
            <w:proofErr w:type="spellEnd"/>
            <w:r>
              <w:rPr>
                <w:rFonts w:ascii="Arial" w:hAnsi="Arial" w:cs="Arial"/>
              </w:rPr>
              <w:t xml:space="preserve"> would be updated and any refinements and adjustments made as necessary. To this end DK proposed a further meeting of the working party on the 10</w:t>
            </w:r>
            <w:r w:rsidRPr="00C41386">
              <w:rPr>
                <w:rFonts w:ascii="Arial" w:hAnsi="Arial" w:cs="Arial"/>
                <w:vertAlign w:val="superscript"/>
              </w:rPr>
              <w:t>th</w:t>
            </w:r>
            <w:r>
              <w:rPr>
                <w:rFonts w:ascii="Arial" w:hAnsi="Arial" w:cs="Arial"/>
              </w:rPr>
              <w:t xml:space="preserve"> January to discuss the final submission prior to its submission on the 19</w:t>
            </w:r>
            <w:r w:rsidRPr="00C41386">
              <w:rPr>
                <w:rFonts w:ascii="Arial" w:hAnsi="Arial" w:cs="Arial"/>
                <w:vertAlign w:val="superscript"/>
              </w:rPr>
              <w:t>th</w:t>
            </w:r>
            <w:r>
              <w:rPr>
                <w:rFonts w:ascii="Arial" w:hAnsi="Arial" w:cs="Arial"/>
              </w:rPr>
              <w:t xml:space="preserve"> January.</w:t>
            </w:r>
          </w:p>
          <w:p w:rsidR="00CA78FB" w:rsidRDefault="00CA78FB" w:rsidP="00B77C60">
            <w:pPr>
              <w:rPr>
                <w:rFonts w:ascii="Arial" w:hAnsi="Arial" w:cs="Arial"/>
              </w:rPr>
            </w:pPr>
          </w:p>
          <w:p w:rsidR="00C41386" w:rsidRDefault="00C41386" w:rsidP="00B77C60">
            <w:pPr>
              <w:rPr>
                <w:rFonts w:ascii="Arial" w:hAnsi="Arial" w:cs="Arial"/>
              </w:rPr>
            </w:pPr>
            <w:r>
              <w:rPr>
                <w:rFonts w:ascii="Arial" w:hAnsi="Arial" w:cs="Arial"/>
              </w:rPr>
              <w:t>DK advised at the moment the impact was all schools would receive an increase, 2 schools between 0.3 – 0,4%, 36 schools between 0.41% - 0.5% and the remainder over 0.51%.</w:t>
            </w:r>
          </w:p>
          <w:p w:rsidR="00C41386" w:rsidRDefault="00C41386" w:rsidP="00B77C60">
            <w:pPr>
              <w:rPr>
                <w:rFonts w:ascii="Arial" w:hAnsi="Arial" w:cs="Arial"/>
              </w:rPr>
            </w:pPr>
          </w:p>
          <w:p w:rsidR="00FA2265" w:rsidRPr="00FA2265" w:rsidRDefault="00FA2265" w:rsidP="00B77C60">
            <w:pPr>
              <w:rPr>
                <w:rFonts w:ascii="Arial" w:hAnsi="Arial" w:cs="Arial"/>
                <w:b/>
              </w:rPr>
            </w:pPr>
            <w:r w:rsidRPr="00FA2265">
              <w:rPr>
                <w:rFonts w:ascii="Arial" w:hAnsi="Arial" w:cs="Arial"/>
                <w:b/>
              </w:rPr>
              <w:t>Schools Forum requested to agree</w:t>
            </w:r>
            <w:r w:rsidR="00AE365A">
              <w:rPr>
                <w:rFonts w:ascii="Arial" w:hAnsi="Arial" w:cs="Arial"/>
                <w:b/>
              </w:rPr>
              <w:t xml:space="preserve"> / note</w:t>
            </w:r>
            <w:r w:rsidRPr="00FA2265">
              <w:rPr>
                <w:rFonts w:ascii="Arial" w:hAnsi="Arial" w:cs="Arial"/>
                <w:b/>
              </w:rPr>
              <w:t>:</w:t>
            </w:r>
          </w:p>
          <w:p w:rsidR="00FA2265" w:rsidRDefault="00FA2265" w:rsidP="00B77C60">
            <w:pPr>
              <w:rPr>
                <w:rFonts w:ascii="Arial" w:hAnsi="Arial" w:cs="Arial"/>
              </w:rPr>
            </w:pPr>
          </w:p>
          <w:p w:rsidR="00AE365A" w:rsidRPr="00AE365A" w:rsidRDefault="00AE365A" w:rsidP="00AE365A">
            <w:pPr>
              <w:pStyle w:val="ListParagraph"/>
              <w:numPr>
                <w:ilvl w:val="0"/>
                <w:numId w:val="16"/>
              </w:numPr>
              <w:rPr>
                <w:rFonts w:ascii="Arial" w:hAnsi="Arial" w:cs="Arial"/>
              </w:rPr>
            </w:pPr>
            <w:r w:rsidRPr="00AE365A">
              <w:rPr>
                <w:rFonts w:ascii="Arial" w:hAnsi="Arial" w:cs="Arial"/>
              </w:rPr>
              <w:t>Working Party to meet on the 10</w:t>
            </w:r>
            <w:r w:rsidRPr="00AE365A">
              <w:rPr>
                <w:rFonts w:ascii="Arial" w:hAnsi="Arial" w:cs="Arial"/>
                <w:vertAlign w:val="superscript"/>
              </w:rPr>
              <w:t>th</w:t>
            </w:r>
            <w:r w:rsidRPr="00AE365A">
              <w:rPr>
                <w:rFonts w:ascii="Arial" w:hAnsi="Arial" w:cs="Arial"/>
              </w:rPr>
              <w:t xml:space="preserve"> January</w:t>
            </w:r>
          </w:p>
          <w:p w:rsidR="00C41386" w:rsidRDefault="00FA2265" w:rsidP="00AE365A">
            <w:pPr>
              <w:pStyle w:val="ListParagraph"/>
              <w:numPr>
                <w:ilvl w:val="0"/>
                <w:numId w:val="16"/>
              </w:numPr>
              <w:rPr>
                <w:rFonts w:ascii="Arial" w:hAnsi="Arial" w:cs="Arial"/>
              </w:rPr>
            </w:pPr>
            <w:r w:rsidRPr="00AE365A">
              <w:rPr>
                <w:rFonts w:ascii="Arial" w:hAnsi="Arial" w:cs="Arial"/>
              </w:rPr>
              <w:t>Delegation</w:t>
            </w:r>
            <w:r w:rsidR="00AE365A" w:rsidRPr="00AE365A">
              <w:rPr>
                <w:rFonts w:ascii="Arial" w:hAnsi="Arial" w:cs="Arial"/>
              </w:rPr>
              <w:t xml:space="preserve"> of final approval to the Working Party</w:t>
            </w:r>
            <w:r w:rsidRPr="00AE365A">
              <w:rPr>
                <w:rFonts w:ascii="Arial" w:hAnsi="Arial" w:cs="Arial"/>
              </w:rPr>
              <w:t xml:space="preserve"> </w:t>
            </w:r>
            <w:r w:rsidR="00C41386" w:rsidRPr="00AE365A">
              <w:rPr>
                <w:rFonts w:ascii="Arial" w:hAnsi="Arial" w:cs="Arial"/>
              </w:rPr>
              <w:t xml:space="preserve"> </w:t>
            </w:r>
          </w:p>
          <w:p w:rsidR="00AE365A" w:rsidRPr="00AE365A" w:rsidRDefault="00AE365A" w:rsidP="00AE365A">
            <w:pPr>
              <w:pStyle w:val="ListParagraph"/>
              <w:numPr>
                <w:ilvl w:val="0"/>
                <w:numId w:val="16"/>
              </w:numPr>
              <w:rPr>
                <w:rFonts w:ascii="Arial" w:hAnsi="Arial" w:cs="Arial"/>
              </w:rPr>
            </w:pPr>
            <w:r>
              <w:rPr>
                <w:rFonts w:ascii="Arial" w:hAnsi="Arial" w:cs="Arial"/>
              </w:rPr>
              <w:t>No one-off payment will be made to schools in 2018-19.</w:t>
            </w:r>
          </w:p>
          <w:p w:rsidR="00C41386" w:rsidRPr="00AE365A" w:rsidRDefault="00AE365A" w:rsidP="00AE365A">
            <w:pPr>
              <w:pStyle w:val="ListParagraph"/>
              <w:numPr>
                <w:ilvl w:val="0"/>
                <w:numId w:val="16"/>
              </w:numPr>
              <w:rPr>
                <w:rFonts w:ascii="Arial" w:hAnsi="Arial" w:cs="Arial"/>
              </w:rPr>
            </w:pPr>
            <w:r w:rsidRPr="00AE365A">
              <w:rPr>
                <w:rFonts w:ascii="Arial" w:hAnsi="Arial" w:cs="Arial"/>
              </w:rPr>
              <w:t>Schools Forum to note that in 2019-20 NEL may be required to top slice the Schools Block by up to 0.5% to meet High Needs Block pressures</w:t>
            </w:r>
            <w:r w:rsidR="00B96C4F">
              <w:rPr>
                <w:rFonts w:ascii="Arial" w:hAnsi="Arial" w:cs="Arial"/>
              </w:rPr>
              <w:t xml:space="preserve"> </w:t>
            </w:r>
            <w:r w:rsidR="00B96C4F" w:rsidRPr="00EB77C5">
              <w:rPr>
                <w:rFonts w:ascii="Arial" w:hAnsi="Arial" w:cs="Arial"/>
              </w:rPr>
              <w:t>subje</w:t>
            </w:r>
            <w:r w:rsidR="00EB77C5">
              <w:rPr>
                <w:rFonts w:ascii="Arial" w:hAnsi="Arial" w:cs="Arial"/>
              </w:rPr>
              <w:t>c</w:t>
            </w:r>
            <w:r w:rsidR="00B96C4F" w:rsidRPr="00EB77C5">
              <w:rPr>
                <w:rFonts w:ascii="Arial" w:hAnsi="Arial" w:cs="Arial"/>
              </w:rPr>
              <w:t>t</w:t>
            </w:r>
            <w:r w:rsidR="00B96C4F">
              <w:rPr>
                <w:rFonts w:ascii="Arial" w:hAnsi="Arial" w:cs="Arial"/>
              </w:rPr>
              <w:t xml:space="preserve"> to the </w:t>
            </w:r>
            <w:proofErr w:type="spellStart"/>
            <w:r w:rsidR="00B96C4F">
              <w:rPr>
                <w:rFonts w:ascii="Arial" w:hAnsi="Arial" w:cs="Arial"/>
              </w:rPr>
              <w:t>DfE</w:t>
            </w:r>
            <w:proofErr w:type="spellEnd"/>
            <w:r w:rsidR="00B96C4F">
              <w:rPr>
                <w:rFonts w:ascii="Arial" w:hAnsi="Arial" w:cs="Arial"/>
              </w:rPr>
              <w:t xml:space="preserve"> process.</w:t>
            </w:r>
          </w:p>
          <w:p w:rsidR="00D43D75" w:rsidRDefault="00D43D75" w:rsidP="00CE6223">
            <w:pPr>
              <w:rPr>
                <w:rFonts w:ascii="Arial" w:hAnsi="Arial" w:cs="Arial"/>
                <w:b/>
              </w:rPr>
            </w:pPr>
          </w:p>
          <w:p w:rsidR="00AE365A" w:rsidRDefault="00AE365A" w:rsidP="00B77C60">
            <w:pPr>
              <w:rPr>
                <w:rFonts w:ascii="Arial" w:hAnsi="Arial" w:cs="Arial"/>
                <w:b/>
              </w:rPr>
            </w:pPr>
          </w:p>
          <w:p w:rsidR="00B77C60" w:rsidRDefault="00B77C60" w:rsidP="00B77C60">
            <w:pPr>
              <w:rPr>
                <w:rFonts w:ascii="Arial" w:hAnsi="Arial" w:cs="Arial"/>
                <w:b/>
              </w:rPr>
            </w:pPr>
            <w:r w:rsidRPr="00583C4D">
              <w:rPr>
                <w:rFonts w:ascii="Arial" w:hAnsi="Arial" w:cs="Arial"/>
                <w:b/>
              </w:rPr>
              <w:t xml:space="preserve">Schools Funding Formula </w:t>
            </w:r>
            <w:r w:rsidR="009D5FA5">
              <w:rPr>
                <w:rFonts w:ascii="Arial" w:hAnsi="Arial" w:cs="Arial"/>
                <w:b/>
              </w:rPr>
              <w:t>– Centrally Retained and De-Delegated Expenditure decision for 2018-19</w:t>
            </w:r>
            <w:r w:rsidRPr="00583C4D">
              <w:rPr>
                <w:rFonts w:ascii="Arial" w:hAnsi="Arial" w:cs="Arial"/>
                <w:b/>
              </w:rPr>
              <w:t xml:space="preserve"> </w:t>
            </w:r>
          </w:p>
          <w:p w:rsidR="00803429" w:rsidRDefault="00803429" w:rsidP="00B77C60">
            <w:pPr>
              <w:rPr>
                <w:rFonts w:ascii="Arial" w:hAnsi="Arial" w:cs="Arial"/>
                <w:b/>
              </w:rPr>
            </w:pPr>
          </w:p>
          <w:p w:rsidR="008F6704" w:rsidRDefault="008F6704" w:rsidP="008F6704">
            <w:pPr>
              <w:spacing w:line="276" w:lineRule="auto"/>
              <w:jc w:val="both"/>
              <w:rPr>
                <w:rFonts w:ascii="Arial" w:hAnsi="Arial" w:cs="Arial"/>
                <w:i/>
                <w:lang w:eastAsia="en-US"/>
              </w:rPr>
            </w:pPr>
            <w:r>
              <w:rPr>
                <w:rFonts w:ascii="Arial" w:hAnsi="Arial" w:cs="Arial"/>
                <w:i/>
                <w:lang w:eastAsia="en-US"/>
              </w:rPr>
              <w:t>The purpose of this report is to provide information to enable those members eligible to vote and to assist in the voting process.</w:t>
            </w:r>
          </w:p>
          <w:p w:rsidR="00CA78FB" w:rsidRDefault="00CA78FB" w:rsidP="008F6704">
            <w:pPr>
              <w:spacing w:line="276" w:lineRule="auto"/>
              <w:jc w:val="both"/>
              <w:rPr>
                <w:rFonts w:ascii="Arial" w:hAnsi="Arial" w:cs="Arial"/>
                <w:i/>
                <w:lang w:eastAsia="en-US"/>
              </w:rPr>
            </w:pPr>
          </w:p>
          <w:p w:rsidR="008F6704" w:rsidRDefault="008F6704" w:rsidP="008F6704">
            <w:pPr>
              <w:spacing w:line="276" w:lineRule="auto"/>
              <w:jc w:val="both"/>
              <w:rPr>
                <w:rFonts w:ascii="Arial" w:hAnsi="Arial" w:cs="Arial"/>
                <w:lang w:eastAsia="en-US"/>
              </w:rPr>
            </w:pPr>
            <w:r>
              <w:rPr>
                <w:rFonts w:ascii="Arial" w:hAnsi="Arial" w:cs="Arial"/>
                <w:lang w:eastAsia="en-US"/>
              </w:rPr>
              <w:t>Items that concern the Schools Forum at this time are as follows:</w:t>
            </w:r>
          </w:p>
          <w:p w:rsidR="008F6704" w:rsidRPr="00B9226E" w:rsidRDefault="008F6704" w:rsidP="008F6704">
            <w:pPr>
              <w:spacing w:line="276" w:lineRule="auto"/>
              <w:jc w:val="both"/>
              <w:rPr>
                <w:rFonts w:ascii="Arial" w:hAnsi="Arial" w:cs="Arial"/>
                <w:lang w:eastAsia="en-US"/>
              </w:rPr>
            </w:pPr>
          </w:p>
          <w:p w:rsidR="008F6704" w:rsidRPr="00D85AFE" w:rsidRDefault="008F6704" w:rsidP="008F6704">
            <w:pPr>
              <w:autoSpaceDE w:val="0"/>
              <w:autoSpaceDN w:val="0"/>
              <w:adjustRightInd w:val="0"/>
              <w:rPr>
                <w:rFonts w:ascii="Arial" w:hAnsi="Arial" w:cs="Arial"/>
                <w:b/>
                <w:color w:val="000000"/>
              </w:rPr>
            </w:pPr>
            <w:r w:rsidRPr="00D85AFE">
              <w:rPr>
                <w:rFonts w:ascii="Arial" w:hAnsi="Arial" w:cs="Arial"/>
                <w:b/>
                <w:color w:val="000000"/>
              </w:rPr>
              <w:t>Centrally retained expenditure</w:t>
            </w:r>
          </w:p>
          <w:p w:rsidR="008F6704" w:rsidRDefault="008F6704" w:rsidP="008F6704">
            <w:pPr>
              <w:autoSpaceDE w:val="0"/>
              <w:autoSpaceDN w:val="0"/>
              <w:adjustRightInd w:val="0"/>
              <w:ind w:left="720"/>
              <w:rPr>
                <w:rFonts w:ascii="Arial" w:hAnsi="Arial" w:cs="Arial"/>
                <w:b/>
                <w:color w:val="000000"/>
                <w:u w:val="single"/>
              </w:rPr>
            </w:pPr>
          </w:p>
          <w:tbl>
            <w:tblPr>
              <w:tblW w:w="0" w:type="auto"/>
              <w:tblCellMar>
                <w:left w:w="0" w:type="dxa"/>
                <w:right w:w="0" w:type="dxa"/>
              </w:tblCellMar>
              <w:tblLook w:val="00A0" w:firstRow="1" w:lastRow="0" w:firstColumn="1" w:lastColumn="0" w:noHBand="0" w:noVBand="0"/>
            </w:tblPr>
            <w:tblGrid>
              <w:gridCol w:w="2267"/>
              <w:gridCol w:w="6"/>
              <w:gridCol w:w="1269"/>
              <w:gridCol w:w="6"/>
              <w:gridCol w:w="3361"/>
            </w:tblGrid>
            <w:tr w:rsidR="008F6704" w:rsidRPr="006673AD" w:rsidTr="00F404B3">
              <w:tc>
                <w:tcPr>
                  <w:tcW w:w="22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Admissions</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£217,559</w:t>
                  </w:r>
                </w:p>
              </w:tc>
              <w:tc>
                <w:tcPr>
                  <w:tcW w:w="3361" w:type="dxa"/>
                  <w:tcBorders>
                    <w:top w:val="single" w:sz="8" w:space="0" w:color="auto"/>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r w:rsidR="008F6704" w:rsidRPr="006673AD" w:rsidTr="00F404B3">
              <w:tc>
                <w:tcPr>
                  <w:tcW w:w="22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Servicing of Schools Forum</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£11,300</w:t>
                  </w:r>
                </w:p>
              </w:tc>
              <w:tc>
                <w:tcPr>
                  <w:tcW w:w="3361" w:type="dxa"/>
                  <w:tcBorders>
                    <w:top w:val="nil"/>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r w:rsidR="008F6704" w:rsidRPr="006673AD" w:rsidTr="00F404B3">
              <w:tc>
                <w:tcPr>
                  <w:tcW w:w="22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Termination of employment costs</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£434,400</w:t>
                  </w:r>
                </w:p>
              </w:tc>
              <w:tc>
                <w:tcPr>
                  <w:tcW w:w="3361" w:type="dxa"/>
                  <w:tcBorders>
                    <w:top w:val="nil"/>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r w:rsidR="008F6704" w:rsidRPr="006673AD" w:rsidTr="00F404B3">
              <w:trPr>
                <w:trHeight w:val="525"/>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Pr>
                      <w:rFonts w:ascii="Arial" w:hAnsi="Arial" w:cs="Arial"/>
                    </w:rPr>
                    <w:t>ESG Retained Rate (£15 per pupil for all pupils within the borough)</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F6704" w:rsidRPr="006673AD" w:rsidRDefault="008F6704" w:rsidP="00F404B3">
                  <w:pPr>
                    <w:rPr>
                      <w:rFonts w:ascii="Arial" w:hAnsi="Arial" w:cs="Arial"/>
                    </w:rPr>
                  </w:pPr>
                  <w:r w:rsidRPr="006673AD">
                    <w:rPr>
                      <w:rFonts w:ascii="Arial" w:hAnsi="Arial" w:cs="Arial"/>
                    </w:rPr>
                    <w:t>£</w:t>
                  </w:r>
                  <w:r>
                    <w:rPr>
                      <w:rFonts w:ascii="Arial" w:hAnsi="Arial" w:cs="Arial"/>
                    </w:rPr>
                    <w:t>3</w:t>
                  </w:r>
                  <w:r w:rsidR="00F404B3">
                    <w:rPr>
                      <w:rFonts w:ascii="Arial" w:hAnsi="Arial" w:cs="Arial"/>
                    </w:rPr>
                    <w:t>50,000</w:t>
                  </w:r>
                </w:p>
              </w:tc>
              <w:tc>
                <w:tcPr>
                  <w:tcW w:w="3367" w:type="dxa"/>
                  <w:gridSpan w:val="2"/>
                  <w:tcBorders>
                    <w:top w:val="single" w:sz="8" w:space="0" w:color="auto"/>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bl>
          <w:p w:rsidR="008F6704" w:rsidRDefault="008F6704" w:rsidP="008F6704">
            <w:pPr>
              <w:spacing w:line="276" w:lineRule="auto"/>
              <w:jc w:val="both"/>
              <w:rPr>
                <w:rFonts w:ascii="Arial" w:hAnsi="Arial" w:cs="Arial"/>
                <w:lang w:eastAsia="en-US"/>
              </w:rPr>
            </w:pPr>
          </w:p>
          <w:p w:rsidR="00CA78FB" w:rsidRDefault="00CA78FB" w:rsidP="008F6704">
            <w:pPr>
              <w:spacing w:line="276" w:lineRule="auto"/>
              <w:jc w:val="both"/>
              <w:rPr>
                <w:rFonts w:ascii="Arial" w:hAnsi="Arial" w:cs="Arial"/>
                <w:lang w:eastAsia="en-US"/>
              </w:rPr>
            </w:pPr>
          </w:p>
          <w:p w:rsidR="00CA78FB" w:rsidRDefault="00CA78FB" w:rsidP="008F6704">
            <w:pPr>
              <w:spacing w:line="276" w:lineRule="auto"/>
              <w:jc w:val="both"/>
              <w:rPr>
                <w:rFonts w:ascii="Arial" w:hAnsi="Arial" w:cs="Arial"/>
                <w:lang w:eastAsia="en-US"/>
              </w:rPr>
            </w:pPr>
          </w:p>
          <w:p w:rsidR="008F6704" w:rsidRPr="00D85AFE" w:rsidRDefault="008F6704" w:rsidP="008F6704">
            <w:pPr>
              <w:autoSpaceDE w:val="0"/>
              <w:autoSpaceDN w:val="0"/>
              <w:adjustRightInd w:val="0"/>
              <w:rPr>
                <w:rFonts w:ascii="Arial" w:hAnsi="Arial" w:cs="Arial"/>
                <w:b/>
                <w:color w:val="000000"/>
              </w:rPr>
            </w:pPr>
            <w:r w:rsidRPr="00D85AFE">
              <w:rPr>
                <w:rFonts w:ascii="Arial" w:hAnsi="Arial" w:cs="Arial"/>
                <w:b/>
                <w:color w:val="000000"/>
              </w:rPr>
              <w:lastRenderedPageBreak/>
              <w:t>Items of Expenditure that can be de-delegated</w:t>
            </w:r>
          </w:p>
          <w:p w:rsidR="008F6704" w:rsidRDefault="008F6704" w:rsidP="008F6704">
            <w:pPr>
              <w:autoSpaceDE w:val="0"/>
              <w:autoSpaceDN w:val="0"/>
              <w:adjustRightInd w:val="0"/>
              <w:ind w:left="720"/>
              <w:rPr>
                <w:rFonts w:ascii="Arial" w:hAnsi="Arial" w:cs="Arial"/>
                <w:b/>
                <w:color w:val="000000"/>
                <w:u w:val="single"/>
              </w:rPr>
            </w:pPr>
          </w:p>
          <w:p w:rsidR="008F6704" w:rsidRDefault="008F6704" w:rsidP="008F6704">
            <w:pPr>
              <w:autoSpaceDE w:val="0"/>
              <w:autoSpaceDN w:val="0"/>
              <w:adjustRightInd w:val="0"/>
              <w:rPr>
                <w:rFonts w:ascii="Arial" w:hAnsi="Arial" w:cs="Arial"/>
                <w:color w:val="000000"/>
              </w:rPr>
            </w:pPr>
            <w:r>
              <w:rPr>
                <w:rFonts w:ascii="Arial" w:hAnsi="Arial" w:cs="Arial"/>
                <w:color w:val="000000"/>
              </w:rPr>
              <w:t xml:space="preserve">It should be noted that these amounts are best estimates based on the information on current conversions known at this time. These require confirmation from the EFA and will be further reduced if there are further in year academy conversions. </w:t>
            </w:r>
          </w:p>
          <w:p w:rsidR="008F6704" w:rsidRDefault="008F6704" w:rsidP="008F6704">
            <w:pPr>
              <w:autoSpaceDE w:val="0"/>
              <w:autoSpaceDN w:val="0"/>
              <w:adjustRightInd w:val="0"/>
              <w:rPr>
                <w:rFonts w:ascii="Arial" w:hAnsi="Arial" w:cs="Arial"/>
                <w:color w:val="000000"/>
              </w:rPr>
            </w:pPr>
          </w:p>
          <w:p w:rsidR="008F6704" w:rsidRDefault="008F6704" w:rsidP="008F6704">
            <w:pPr>
              <w:autoSpaceDE w:val="0"/>
              <w:autoSpaceDN w:val="0"/>
              <w:adjustRightInd w:val="0"/>
              <w:rPr>
                <w:rFonts w:ascii="Arial" w:hAnsi="Arial" w:cs="Arial"/>
                <w:color w:val="000000"/>
              </w:rPr>
            </w:pPr>
            <w:r>
              <w:rPr>
                <w:rFonts w:ascii="Arial" w:hAnsi="Arial" w:cs="Arial"/>
                <w:color w:val="000000"/>
              </w:rPr>
              <w:t>This vote is only open to the 2 members representing maintained schools.</w:t>
            </w:r>
          </w:p>
          <w:p w:rsidR="00CA78FB" w:rsidRPr="001715FB" w:rsidRDefault="00CA78FB" w:rsidP="008F6704">
            <w:pPr>
              <w:autoSpaceDE w:val="0"/>
              <w:autoSpaceDN w:val="0"/>
              <w:adjustRightInd w:val="0"/>
              <w:rPr>
                <w:rFonts w:ascii="Arial" w:hAnsi="Arial" w:cs="Arial"/>
                <w:color w:val="000000"/>
              </w:rPr>
            </w:pPr>
          </w:p>
          <w:tbl>
            <w:tblPr>
              <w:tblW w:w="0" w:type="auto"/>
              <w:tblCellMar>
                <w:left w:w="0" w:type="dxa"/>
                <w:right w:w="0" w:type="dxa"/>
              </w:tblCellMar>
              <w:tblLook w:val="00A0" w:firstRow="1" w:lastRow="0" w:firstColumn="1" w:lastColumn="0" w:noHBand="0" w:noVBand="0"/>
            </w:tblPr>
            <w:tblGrid>
              <w:gridCol w:w="2287"/>
              <w:gridCol w:w="1270"/>
              <w:gridCol w:w="3352"/>
            </w:tblGrid>
            <w:tr w:rsidR="008F6704" w:rsidRPr="006673AD" w:rsidTr="00A2158A">
              <w:tc>
                <w:tcPr>
                  <w:tcW w:w="2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Schools in financial difficulties</w:t>
                  </w:r>
                  <w:r>
                    <w:rPr>
                      <w:rFonts w:ascii="Arial" w:hAnsi="Arial" w:cs="Arial"/>
                    </w:rPr>
                    <w:t xml:space="preserve"> </w:t>
                  </w:r>
                  <w:r w:rsidRPr="006673AD">
                    <w:rPr>
                      <w:rFonts w:ascii="Arial" w:hAnsi="Arial" w:cs="Arial"/>
                    </w:rPr>
                    <w:t>contingency</w:t>
                  </w:r>
                  <w:r>
                    <w:rPr>
                      <w:rFonts w:ascii="Arial" w:hAnsi="Arial" w:cs="Arial"/>
                    </w:rPr>
                    <w:t>/other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Pr>
                      <w:rFonts w:ascii="Arial" w:hAnsi="Arial" w:cs="Arial"/>
                    </w:rPr>
                    <w:t>£44,103</w:t>
                  </w:r>
                </w:p>
              </w:tc>
              <w:tc>
                <w:tcPr>
                  <w:tcW w:w="3412" w:type="dxa"/>
                  <w:tcBorders>
                    <w:top w:val="single" w:sz="8" w:space="0" w:color="auto"/>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r w:rsidR="008F6704" w:rsidRPr="006673AD" w:rsidTr="00A2158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 xml:space="preserve">Free school meals eligibility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Pr>
                      <w:rFonts w:ascii="Arial" w:hAnsi="Arial" w:cs="Arial"/>
                    </w:rPr>
                    <w:t>£5,594</w:t>
                  </w:r>
                </w:p>
              </w:tc>
              <w:tc>
                <w:tcPr>
                  <w:tcW w:w="3412" w:type="dxa"/>
                  <w:tcBorders>
                    <w:top w:val="nil"/>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r w:rsidR="008F6704" w:rsidRPr="006673AD" w:rsidTr="00A2158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 xml:space="preserve">Behaviour support services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Pr>
                      <w:rFonts w:ascii="Arial" w:hAnsi="Arial" w:cs="Arial"/>
                    </w:rPr>
                    <w:t>£32,220</w:t>
                  </w:r>
                </w:p>
              </w:tc>
              <w:tc>
                <w:tcPr>
                  <w:tcW w:w="3412" w:type="dxa"/>
                  <w:tcBorders>
                    <w:top w:val="nil"/>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r w:rsidR="008F6704" w:rsidRPr="006673AD" w:rsidTr="00A2158A">
              <w:tc>
                <w:tcPr>
                  <w:tcW w:w="2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sidRPr="006673AD">
                    <w:rPr>
                      <w:rFonts w:ascii="Arial" w:hAnsi="Arial" w:cs="Arial"/>
                    </w:rPr>
                    <w:t>TU Facilities Time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6704" w:rsidRPr="006673AD" w:rsidRDefault="008F6704" w:rsidP="00A2158A">
                  <w:pPr>
                    <w:rPr>
                      <w:rFonts w:ascii="Arial" w:hAnsi="Arial" w:cs="Arial"/>
                    </w:rPr>
                  </w:pPr>
                  <w:r>
                    <w:rPr>
                      <w:rFonts w:ascii="Arial" w:hAnsi="Arial" w:cs="Arial"/>
                    </w:rPr>
                    <w:t>£9,275</w:t>
                  </w:r>
                </w:p>
              </w:tc>
              <w:tc>
                <w:tcPr>
                  <w:tcW w:w="3412" w:type="dxa"/>
                  <w:tcBorders>
                    <w:top w:val="single" w:sz="8" w:space="0" w:color="auto"/>
                    <w:left w:val="nil"/>
                    <w:bottom w:val="single" w:sz="8" w:space="0" w:color="auto"/>
                    <w:right w:val="single" w:sz="8" w:space="0" w:color="auto"/>
                  </w:tcBorders>
                </w:tcPr>
                <w:p w:rsidR="008F6704" w:rsidRPr="006673AD" w:rsidRDefault="008F6704" w:rsidP="00A2158A">
                  <w:pPr>
                    <w:rPr>
                      <w:rFonts w:ascii="Arial" w:hAnsi="Arial" w:cs="Arial"/>
                    </w:rPr>
                  </w:pPr>
                  <w:r>
                    <w:rPr>
                      <w:rFonts w:ascii="Arial" w:hAnsi="Arial" w:cs="Arial"/>
                    </w:rPr>
                    <w:t>Carried unanimously</w:t>
                  </w:r>
                </w:p>
              </w:tc>
            </w:tr>
          </w:tbl>
          <w:p w:rsidR="008F6704" w:rsidRDefault="008F6704" w:rsidP="008F6704">
            <w:pPr>
              <w:spacing w:line="276" w:lineRule="auto"/>
              <w:jc w:val="both"/>
              <w:rPr>
                <w:rFonts w:ascii="Arial" w:hAnsi="Arial" w:cs="Arial"/>
                <w:lang w:eastAsia="en-US"/>
              </w:rPr>
            </w:pPr>
          </w:p>
          <w:p w:rsidR="008F6704" w:rsidRPr="00D85AFE" w:rsidRDefault="008F6704" w:rsidP="008F6704">
            <w:pPr>
              <w:spacing w:line="276" w:lineRule="auto"/>
              <w:jc w:val="both"/>
              <w:rPr>
                <w:rFonts w:ascii="Arial" w:hAnsi="Arial" w:cs="Arial"/>
                <w:b/>
                <w:lang w:eastAsia="en-US"/>
              </w:rPr>
            </w:pPr>
            <w:r w:rsidRPr="00D85AFE">
              <w:rPr>
                <w:rFonts w:ascii="Arial" w:hAnsi="Arial" w:cs="Arial"/>
                <w:b/>
                <w:lang w:eastAsia="en-US"/>
              </w:rPr>
              <w:t>Recommendations</w:t>
            </w:r>
          </w:p>
          <w:p w:rsidR="008F6704" w:rsidRDefault="008F6704" w:rsidP="008F6704">
            <w:pPr>
              <w:spacing w:line="276" w:lineRule="auto"/>
              <w:jc w:val="both"/>
              <w:rPr>
                <w:rFonts w:ascii="Arial" w:hAnsi="Arial" w:cs="Arial"/>
                <w:lang w:eastAsia="en-US"/>
              </w:rPr>
            </w:pPr>
            <w:r>
              <w:rPr>
                <w:rFonts w:ascii="Arial" w:hAnsi="Arial" w:cs="Arial"/>
                <w:lang w:eastAsia="en-US"/>
              </w:rPr>
              <w:t>It is recommended that:</w:t>
            </w:r>
          </w:p>
          <w:p w:rsidR="008F6704" w:rsidRDefault="008F6704" w:rsidP="008F6704">
            <w:pPr>
              <w:pStyle w:val="ListParagraph"/>
              <w:numPr>
                <w:ilvl w:val="0"/>
                <w:numId w:val="15"/>
              </w:numPr>
              <w:spacing w:line="276" w:lineRule="auto"/>
              <w:jc w:val="both"/>
              <w:rPr>
                <w:rFonts w:ascii="Arial" w:hAnsi="Arial" w:cs="Arial"/>
                <w:lang w:eastAsia="en-US"/>
              </w:rPr>
            </w:pPr>
            <w:r>
              <w:rPr>
                <w:rFonts w:ascii="Arial" w:hAnsi="Arial" w:cs="Arial"/>
                <w:lang w:eastAsia="en-US"/>
              </w:rPr>
              <w:t xml:space="preserve">The voting decisions as detailed above are recorded and </w:t>
            </w:r>
            <w:proofErr w:type="spellStart"/>
            <w:r>
              <w:rPr>
                <w:rFonts w:ascii="Arial" w:hAnsi="Arial" w:cs="Arial"/>
                <w:lang w:eastAsia="en-US"/>
              </w:rPr>
              <w:t>minuted</w:t>
            </w:r>
            <w:proofErr w:type="spellEnd"/>
            <w:r w:rsidR="00E8529C">
              <w:rPr>
                <w:rFonts w:ascii="Arial" w:hAnsi="Arial" w:cs="Arial"/>
                <w:lang w:eastAsia="en-US"/>
              </w:rPr>
              <w:t>.</w:t>
            </w:r>
          </w:p>
          <w:p w:rsidR="00F404B3" w:rsidRPr="00F404B3" w:rsidRDefault="00F404B3" w:rsidP="008F6704">
            <w:pPr>
              <w:pStyle w:val="ListParagraph"/>
              <w:numPr>
                <w:ilvl w:val="0"/>
                <w:numId w:val="15"/>
              </w:numPr>
              <w:spacing w:line="276" w:lineRule="auto"/>
              <w:jc w:val="both"/>
              <w:rPr>
                <w:rFonts w:ascii="Arial" w:hAnsi="Arial" w:cs="Arial"/>
                <w:b/>
                <w:lang w:eastAsia="en-US"/>
              </w:rPr>
            </w:pPr>
            <w:r>
              <w:rPr>
                <w:rFonts w:ascii="Arial" w:hAnsi="Arial" w:cs="Arial"/>
              </w:rPr>
              <w:t>That the amounts</w:t>
            </w:r>
            <w:r w:rsidR="00E8529C">
              <w:rPr>
                <w:rFonts w:ascii="Arial" w:hAnsi="Arial" w:cs="Arial"/>
              </w:rPr>
              <w:t xml:space="preserve"> </w:t>
            </w:r>
            <w:r>
              <w:rPr>
                <w:rFonts w:ascii="Arial" w:hAnsi="Arial" w:cs="Arial"/>
              </w:rPr>
              <w:t>of £50k per fund</w:t>
            </w:r>
            <w:r w:rsidR="00E8529C">
              <w:rPr>
                <w:rFonts w:ascii="Arial" w:hAnsi="Arial" w:cs="Arial"/>
              </w:rPr>
              <w:t xml:space="preserve"> for the two funds, Growth and the Falling Roles Funds are retained for 2018-19. </w:t>
            </w:r>
            <w:r>
              <w:rPr>
                <w:rFonts w:ascii="Arial" w:hAnsi="Arial" w:cs="Arial"/>
              </w:rPr>
              <w:t xml:space="preserve"> </w:t>
            </w:r>
            <w:r w:rsidRPr="00F404B3">
              <w:rPr>
                <w:rFonts w:ascii="Arial" w:hAnsi="Arial" w:cs="Arial"/>
                <w:b/>
              </w:rPr>
              <w:t>Carried unanimously.</w:t>
            </w:r>
          </w:p>
          <w:p w:rsidR="008F6704" w:rsidRPr="00F404B3" w:rsidRDefault="008F6704" w:rsidP="008F6704">
            <w:pPr>
              <w:pStyle w:val="ListParagraph"/>
              <w:numPr>
                <w:ilvl w:val="0"/>
                <w:numId w:val="15"/>
              </w:numPr>
              <w:spacing w:line="276" w:lineRule="auto"/>
              <w:jc w:val="both"/>
              <w:rPr>
                <w:rFonts w:ascii="Arial" w:hAnsi="Arial" w:cs="Arial"/>
                <w:b/>
                <w:lang w:eastAsia="en-US"/>
              </w:rPr>
            </w:pPr>
            <w:r>
              <w:rPr>
                <w:rFonts w:ascii="Arial" w:hAnsi="Arial" w:cs="Arial"/>
                <w:lang w:eastAsia="en-US"/>
              </w:rPr>
              <w:t>The Schools Forum agree to the underspend of any element of both the Growth Fund and Falling Rolls Fund in 2017-18 being rolled forward to 2018-19</w:t>
            </w:r>
            <w:r w:rsidR="00F404B3">
              <w:rPr>
                <w:rFonts w:ascii="Arial" w:hAnsi="Arial" w:cs="Arial"/>
                <w:lang w:eastAsia="en-US"/>
              </w:rPr>
              <w:t xml:space="preserve">. </w:t>
            </w:r>
            <w:r w:rsidR="00F404B3" w:rsidRPr="00F404B3">
              <w:rPr>
                <w:rFonts w:ascii="Arial" w:hAnsi="Arial" w:cs="Arial"/>
                <w:b/>
              </w:rPr>
              <w:t>Carried unanimously</w:t>
            </w:r>
          </w:p>
          <w:p w:rsidR="008F6704" w:rsidRDefault="008F6704" w:rsidP="008F6704">
            <w:pPr>
              <w:spacing w:line="276" w:lineRule="auto"/>
              <w:jc w:val="both"/>
              <w:rPr>
                <w:rFonts w:ascii="Arial" w:hAnsi="Arial" w:cs="Arial"/>
                <w:b/>
                <w:lang w:eastAsia="en-US"/>
              </w:rPr>
            </w:pPr>
          </w:p>
          <w:p w:rsidR="008F6704" w:rsidRPr="00D85AFE" w:rsidRDefault="008F6704" w:rsidP="008F6704">
            <w:pPr>
              <w:spacing w:line="276" w:lineRule="auto"/>
              <w:jc w:val="both"/>
              <w:rPr>
                <w:rFonts w:ascii="Arial" w:hAnsi="Arial" w:cs="Arial"/>
                <w:b/>
                <w:lang w:eastAsia="en-US"/>
              </w:rPr>
            </w:pPr>
            <w:r w:rsidRPr="00D85AFE">
              <w:rPr>
                <w:rFonts w:ascii="Arial" w:hAnsi="Arial" w:cs="Arial"/>
                <w:b/>
                <w:lang w:eastAsia="en-US"/>
              </w:rPr>
              <w:t>High Needs Place Return</w:t>
            </w:r>
          </w:p>
          <w:p w:rsidR="008F6704" w:rsidRDefault="008F6704" w:rsidP="008F6704">
            <w:pPr>
              <w:spacing w:line="276" w:lineRule="auto"/>
              <w:jc w:val="both"/>
              <w:rPr>
                <w:rFonts w:ascii="Arial" w:hAnsi="Arial" w:cs="Arial"/>
                <w:i/>
                <w:lang w:eastAsia="en-US"/>
              </w:rPr>
            </w:pPr>
            <w:r w:rsidRPr="00726AEC">
              <w:rPr>
                <w:rFonts w:ascii="Arial" w:hAnsi="Arial" w:cs="Arial"/>
                <w:i/>
                <w:lang w:eastAsia="en-US"/>
              </w:rPr>
              <w:t xml:space="preserve">The purpose </w:t>
            </w:r>
            <w:r>
              <w:rPr>
                <w:rFonts w:ascii="Arial" w:hAnsi="Arial" w:cs="Arial"/>
                <w:i/>
                <w:lang w:eastAsia="en-US"/>
              </w:rPr>
              <w:t>of this report is to advise School Forum Members of the total commissioned places for specialist provision for the 2018-19 academic year.</w:t>
            </w:r>
          </w:p>
          <w:p w:rsidR="008F6704" w:rsidRDefault="008F6704" w:rsidP="008F6704">
            <w:pPr>
              <w:spacing w:line="276" w:lineRule="auto"/>
              <w:jc w:val="both"/>
              <w:rPr>
                <w:rFonts w:ascii="Arial" w:hAnsi="Arial" w:cs="Arial"/>
                <w:i/>
                <w:lang w:eastAsia="en-US"/>
              </w:rPr>
            </w:pPr>
          </w:p>
          <w:p w:rsidR="008F6704" w:rsidRPr="00032875" w:rsidRDefault="008F6704" w:rsidP="008F6704">
            <w:pPr>
              <w:ind w:left="57" w:hanging="57"/>
              <w:jc w:val="both"/>
              <w:rPr>
                <w:rFonts w:ascii="Arial" w:hAnsi="Arial" w:cs="Arial"/>
              </w:rPr>
            </w:pPr>
            <w:r w:rsidRPr="00032875">
              <w:rPr>
                <w:rFonts w:ascii="Arial" w:hAnsi="Arial" w:cs="Arial"/>
              </w:rPr>
              <w:t>DK went through the paper advising of the current position in respect of high needs places commissioned by NELC following the submission of the High Needs Place Return in November. DK advised that the number of commissioned places was as per the p</w:t>
            </w:r>
            <w:r>
              <w:rPr>
                <w:rFonts w:ascii="Arial" w:hAnsi="Arial" w:cs="Arial"/>
              </w:rPr>
              <w:t>r</w:t>
            </w:r>
            <w:r w:rsidRPr="00032875">
              <w:rPr>
                <w:rFonts w:ascii="Arial" w:hAnsi="Arial" w:cs="Arial"/>
              </w:rPr>
              <w:t>evious return with the exception of one of the special schools where commissioned placed numbers had been increased by 6.</w:t>
            </w:r>
          </w:p>
          <w:p w:rsidR="008F6704" w:rsidRDefault="008F6704" w:rsidP="008F6704">
            <w:pPr>
              <w:spacing w:line="276" w:lineRule="auto"/>
              <w:jc w:val="both"/>
              <w:rPr>
                <w:rFonts w:ascii="Arial" w:hAnsi="Arial" w:cs="Arial"/>
                <w:b/>
                <w:lang w:eastAsia="en-US"/>
              </w:rPr>
            </w:pPr>
          </w:p>
          <w:p w:rsidR="008F6704" w:rsidRPr="00D85AFE" w:rsidRDefault="008F6704" w:rsidP="008F6704">
            <w:pPr>
              <w:spacing w:line="276" w:lineRule="auto"/>
              <w:jc w:val="both"/>
              <w:rPr>
                <w:rFonts w:ascii="Arial" w:hAnsi="Arial" w:cs="Arial"/>
                <w:b/>
                <w:lang w:eastAsia="en-US"/>
              </w:rPr>
            </w:pPr>
            <w:r w:rsidRPr="00D85AFE">
              <w:rPr>
                <w:rFonts w:ascii="Arial" w:hAnsi="Arial" w:cs="Arial"/>
                <w:b/>
                <w:lang w:eastAsia="en-US"/>
              </w:rPr>
              <w:t>Recommendations</w:t>
            </w:r>
          </w:p>
          <w:p w:rsidR="008F6704" w:rsidRPr="00726AEC" w:rsidRDefault="008F6704" w:rsidP="008F6704">
            <w:pPr>
              <w:spacing w:line="276" w:lineRule="auto"/>
              <w:jc w:val="both"/>
              <w:rPr>
                <w:rFonts w:ascii="Arial" w:hAnsi="Arial" w:cs="Arial"/>
                <w:lang w:eastAsia="en-US"/>
              </w:rPr>
            </w:pPr>
            <w:r>
              <w:rPr>
                <w:rFonts w:ascii="Arial" w:hAnsi="Arial" w:cs="Arial"/>
                <w:lang w:eastAsia="en-US"/>
              </w:rPr>
              <w:t xml:space="preserve">There are no specific recommendations arising from the report </w:t>
            </w:r>
            <w:r>
              <w:rPr>
                <w:rFonts w:ascii="Arial" w:hAnsi="Arial" w:cs="Arial"/>
                <w:lang w:eastAsia="en-US"/>
              </w:rPr>
              <w:lastRenderedPageBreak/>
              <w:t>and Schools Forum are asked to note the report.</w:t>
            </w:r>
          </w:p>
          <w:p w:rsidR="00CA78FB" w:rsidRPr="00D35EC2" w:rsidRDefault="00CA78FB" w:rsidP="00B77C60">
            <w:pPr>
              <w:rPr>
                <w:rFonts w:ascii="Arial" w:hAnsi="Arial" w:cs="Arial"/>
                <w:b/>
              </w:rPr>
            </w:pPr>
          </w:p>
          <w:p w:rsidR="00EB77C5" w:rsidRDefault="00EB77C5" w:rsidP="00B77C60">
            <w:pPr>
              <w:jc w:val="both"/>
              <w:rPr>
                <w:rFonts w:ascii="Arial" w:hAnsi="Arial" w:cs="Arial"/>
                <w:b/>
              </w:rPr>
            </w:pPr>
          </w:p>
          <w:p w:rsidR="00B77C60" w:rsidRDefault="00B77C60" w:rsidP="00B77C60">
            <w:pPr>
              <w:jc w:val="both"/>
              <w:rPr>
                <w:rFonts w:ascii="Arial" w:hAnsi="Arial" w:cs="Arial"/>
                <w:b/>
              </w:rPr>
            </w:pPr>
            <w:r w:rsidRPr="00D35EC2">
              <w:rPr>
                <w:rFonts w:ascii="Arial" w:hAnsi="Arial" w:cs="Arial"/>
                <w:b/>
              </w:rPr>
              <w:t>Any other business</w:t>
            </w:r>
          </w:p>
          <w:p w:rsidR="00803429" w:rsidRPr="00D35EC2" w:rsidRDefault="00803429" w:rsidP="00B77C60">
            <w:pPr>
              <w:jc w:val="both"/>
              <w:rPr>
                <w:rFonts w:ascii="Arial" w:hAnsi="Arial" w:cs="Arial"/>
                <w:b/>
              </w:rPr>
            </w:pPr>
          </w:p>
          <w:p w:rsidR="00B77C60" w:rsidRPr="00B77C60" w:rsidRDefault="00B77C60" w:rsidP="00B77C60">
            <w:pPr>
              <w:tabs>
                <w:tab w:val="left" w:pos="1530"/>
              </w:tabs>
              <w:jc w:val="both"/>
              <w:rPr>
                <w:rFonts w:ascii="Arial" w:hAnsi="Arial" w:cs="Arial"/>
              </w:rPr>
            </w:pPr>
            <w:r w:rsidRPr="00B77C60">
              <w:rPr>
                <w:rFonts w:ascii="Arial" w:hAnsi="Arial" w:cs="Arial"/>
              </w:rPr>
              <w:t>This should be notified to the Chair prior to the commencement of the meeting.</w:t>
            </w:r>
          </w:p>
          <w:p w:rsidR="00B77C60" w:rsidRPr="00B77C60" w:rsidRDefault="00B77C60" w:rsidP="00B77C60">
            <w:pPr>
              <w:tabs>
                <w:tab w:val="left" w:pos="1530"/>
              </w:tabs>
              <w:ind w:left="1530"/>
              <w:jc w:val="both"/>
              <w:rPr>
                <w:rFonts w:ascii="Arial" w:hAnsi="Arial" w:cs="Arial"/>
              </w:rPr>
            </w:pPr>
          </w:p>
          <w:p w:rsidR="00BA1636" w:rsidRDefault="009D04CC" w:rsidP="00BA1636">
            <w:pPr>
              <w:rPr>
                <w:rFonts w:ascii="Arial" w:hAnsi="Arial" w:cs="Arial"/>
                <w:lang w:eastAsia="en-US"/>
              </w:rPr>
            </w:pPr>
            <w:r>
              <w:rPr>
                <w:rFonts w:ascii="Arial" w:hAnsi="Arial" w:cs="Arial"/>
                <w:lang w:eastAsia="en-US"/>
              </w:rPr>
              <w:t>GK felt Forum should note and offered his congratulations to NELC on the recent Good Of</w:t>
            </w:r>
            <w:r w:rsidR="00CA78FB">
              <w:rPr>
                <w:rFonts w:ascii="Arial" w:hAnsi="Arial" w:cs="Arial"/>
                <w:lang w:eastAsia="en-US"/>
              </w:rPr>
              <w:t>s</w:t>
            </w:r>
            <w:r>
              <w:rPr>
                <w:rFonts w:ascii="Arial" w:hAnsi="Arial" w:cs="Arial"/>
                <w:lang w:eastAsia="en-US"/>
              </w:rPr>
              <w:t>ted rating following the Children’s Services inspection.</w:t>
            </w:r>
          </w:p>
          <w:p w:rsidR="006F6C9D" w:rsidRPr="00BA1636" w:rsidRDefault="006F6C9D" w:rsidP="00BA1636">
            <w:pPr>
              <w:rPr>
                <w:rFonts w:ascii="Arial" w:hAnsi="Arial" w:cs="Arial"/>
                <w:lang w:eastAsia="en-US"/>
              </w:rPr>
            </w:pPr>
          </w:p>
          <w:p w:rsidR="009D04CC" w:rsidRDefault="00BA1636" w:rsidP="00E75468">
            <w:pPr>
              <w:tabs>
                <w:tab w:val="left" w:pos="1530"/>
              </w:tabs>
              <w:rPr>
                <w:rFonts w:ascii="Arial" w:hAnsi="Arial" w:cs="Arial"/>
              </w:rPr>
            </w:pPr>
            <w:r w:rsidRPr="00E75468">
              <w:rPr>
                <w:rFonts w:ascii="Arial" w:hAnsi="Arial" w:cs="Arial"/>
                <w:b/>
              </w:rPr>
              <w:t>Date and time of next meeting- 1</w:t>
            </w:r>
            <w:r w:rsidR="009D5FA5">
              <w:rPr>
                <w:rFonts w:ascii="Arial" w:hAnsi="Arial" w:cs="Arial"/>
                <w:b/>
              </w:rPr>
              <w:t>3</w:t>
            </w:r>
            <w:r w:rsidRPr="00E75468">
              <w:rPr>
                <w:rFonts w:ascii="Arial" w:hAnsi="Arial" w:cs="Arial"/>
                <w:b/>
              </w:rPr>
              <w:t xml:space="preserve">th </w:t>
            </w:r>
            <w:r w:rsidR="009D5FA5">
              <w:rPr>
                <w:rFonts w:ascii="Arial" w:hAnsi="Arial" w:cs="Arial"/>
                <w:b/>
              </w:rPr>
              <w:t>March</w:t>
            </w:r>
            <w:r w:rsidRPr="00E75468">
              <w:rPr>
                <w:rFonts w:ascii="Arial" w:hAnsi="Arial" w:cs="Arial"/>
                <w:b/>
              </w:rPr>
              <w:t xml:space="preserve"> 1pm</w:t>
            </w:r>
            <w:r w:rsidRPr="00E75468">
              <w:rPr>
                <w:rFonts w:ascii="Arial" w:hAnsi="Arial" w:cs="Arial"/>
              </w:rPr>
              <w:t xml:space="preserve">                                               </w:t>
            </w:r>
          </w:p>
          <w:p w:rsidR="009D04CC" w:rsidRDefault="009D04CC" w:rsidP="00E75468">
            <w:pPr>
              <w:tabs>
                <w:tab w:val="left" w:pos="1530"/>
              </w:tabs>
              <w:rPr>
                <w:rFonts w:ascii="Arial" w:hAnsi="Arial" w:cs="Arial"/>
              </w:rPr>
            </w:pPr>
          </w:p>
          <w:p w:rsidR="00BA1636" w:rsidRDefault="00BA1636" w:rsidP="00E75468">
            <w:pPr>
              <w:tabs>
                <w:tab w:val="left" w:pos="1530"/>
              </w:tabs>
              <w:rPr>
                <w:rFonts w:ascii="Arial" w:hAnsi="Arial" w:cs="Arial"/>
              </w:rPr>
            </w:pPr>
            <w:r w:rsidRPr="00E75468">
              <w:rPr>
                <w:rFonts w:ascii="Arial" w:hAnsi="Arial" w:cs="Arial"/>
              </w:rPr>
              <w:t>Items for discussion</w:t>
            </w:r>
          </w:p>
          <w:p w:rsidR="009D04CC" w:rsidRPr="00E75468" w:rsidRDefault="009D04CC" w:rsidP="00E75468">
            <w:pPr>
              <w:tabs>
                <w:tab w:val="left" w:pos="1530"/>
              </w:tabs>
              <w:rPr>
                <w:rFonts w:ascii="Arial" w:hAnsi="Arial" w:cs="Arial"/>
              </w:rPr>
            </w:pPr>
          </w:p>
          <w:p w:rsidR="00BA1636" w:rsidRPr="00E75468" w:rsidRDefault="00BA1636" w:rsidP="00E75468">
            <w:pPr>
              <w:pStyle w:val="ListParagraph"/>
              <w:numPr>
                <w:ilvl w:val="0"/>
                <w:numId w:val="13"/>
              </w:numPr>
              <w:tabs>
                <w:tab w:val="left" w:pos="1530"/>
              </w:tabs>
              <w:jc w:val="both"/>
              <w:rPr>
                <w:rFonts w:ascii="Arial" w:hAnsi="Arial" w:cs="Arial"/>
              </w:rPr>
            </w:pPr>
            <w:r w:rsidRPr="00E75468">
              <w:rPr>
                <w:rFonts w:ascii="Arial" w:hAnsi="Arial" w:cs="Arial"/>
              </w:rPr>
              <w:t xml:space="preserve">Schools Funding Formula </w:t>
            </w:r>
            <w:r w:rsidR="009D04CC">
              <w:rPr>
                <w:rFonts w:ascii="Arial" w:hAnsi="Arial" w:cs="Arial"/>
              </w:rPr>
              <w:t xml:space="preserve">– 2018-19 </w:t>
            </w:r>
            <w:r w:rsidRPr="00E75468">
              <w:rPr>
                <w:rFonts w:ascii="Arial" w:hAnsi="Arial" w:cs="Arial"/>
              </w:rPr>
              <w:t>Update</w:t>
            </w:r>
          </w:p>
          <w:p w:rsidR="00C856F3" w:rsidRPr="00BA1636" w:rsidRDefault="00BA1636" w:rsidP="00CA78FB">
            <w:pPr>
              <w:pStyle w:val="ListParagraph"/>
              <w:numPr>
                <w:ilvl w:val="0"/>
                <w:numId w:val="13"/>
              </w:numPr>
              <w:tabs>
                <w:tab w:val="left" w:pos="1530"/>
              </w:tabs>
              <w:jc w:val="both"/>
              <w:rPr>
                <w:rFonts w:ascii="Arial" w:hAnsi="Arial" w:cs="Arial"/>
                <w:lang w:eastAsia="en-US"/>
              </w:rPr>
            </w:pPr>
            <w:r w:rsidRPr="00E75468">
              <w:rPr>
                <w:rFonts w:ascii="Arial" w:hAnsi="Arial" w:cs="Arial"/>
              </w:rPr>
              <w:t xml:space="preserve">High Needs </w:t>
            </w:r>
            <w:r w:rsidR="00CA78FB">
              <w:rPr>
                <w:rFonts w:ascii="Arial" w:hAnsi="Arial" w:cs="Arial"/>
              </w:rPr>
              <w:t xml:space="preserve">Block allocation - </w:t>
            </w:r>
            <w:r w:rsidR="009D04CC">
              <w:rPr>
                <w:rFonts w:ascii="Arial" w:hAnsi="Arial" w:cs="Arial"/>
              </w:rPr>
              <w:t xml:space="preserve"> 2018-19</w:t>
            </w:r>
          </w:p>
        </w:tc>
        <w:tc>
          <w:tcPr>
            <w:tcW w:w="964" w:type="dxa"/>
            <w:tcBorders>
              <w:top w:val="single" w:sz="4" w:space="0" w:color="auto"/>
              <w:left w:val="single" w:sz="4" w:space="0" w:color="auto"/>
              <w:bottom w:val="single" w:sz="4" w:space="0" w:color="auto"/>
              <w:right w:val="single" w:sz="4" w:space="0" w:color="auto"/>
            </w:tcBorders>
          </w:tcPr>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rsidP="00CE6223">
            <w:pPr>
              <w:spacing w:line="276" w:lineRule="auto"/>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rsidP="00CE6223">
            <w:pPr>
              <w:spacing w:line="276" w:lineRule="auto"/>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pPr>
              <w:spacing w:line="276" w:lineRule="auto"/>
              <w:jc w:val="center"/>
              <w:rPr>
                <w:rFonts w:ascii="Arial" w:hAnsi="Arial" w:cs="Arial"/>
                <w:b/>
                <w:lang w:eastAsia="en-US"/>
              </w:rPr>
            </w:pPr>
          </w:p>
          <w:p w:rsidR="00C856F3" w:rsidRDefault="00C856F3" w:rsidP="00231AFB">
            <w:pPr>
              <w:spacing w:line="276" w:lineRule="auto"/>
              <w:rPr>
                <w:rFonts w:ascii="Arial" w:hAnsi="Arial" w:cs="Arial"/>
                <w:b/>
                <w:lang w:eastAsia="en-US"/>
              </w:rPr>
            </w:pPr>
          </w:p>
        </w:tc>
      </w:tr>
    </w:tbl>
    <w:p w:rsidR="00D50A4F" w:rsidRDefault="00D50A4F" w:rsidP="00E75468"/>
    <w:sectPr w:rsidR="00D50A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E0" w:rsidRDefault="004B6CE0" w:rsidP="00603489">
      <w:r>
        <w:separator/>
      </w:r>
    </w:p>
  </w:endnote>
  <w:endnote w:type="continuationSeparator" w:id="0">
    <w:p w:rsidR="004B6CE0" w:rsidRDefault="004B6CE0" w:rsidP="0060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3467"/>
      <w:docPartObj>
        <w:docPartGallery w:val="Page Numbers (Bottom of Page)"/>
        <w:docPartUnique/>
      </w:docPartObj>
    </w:sdtPr>
    <w:sdtEndPr>
      <w:rPr>
        <w:noProof/>
      </w:rPr>
    </w:sdtEndPr>
    <w:sdtContent>
      <w:p w:rsidR="00603489" w:rsidRDefault="00603489">
        <w:pPr>
          <w:pStyle w:val="Footer"/>
          <w:jc w:val="right"/>
        </w:pPr>
        <w:r>
          <w:fldChar w:fldCharType="begin"/>
        </w:r>
        <w:r>
          <w:instrText xml:space="preserve"> PAGE   \* MERGEFORMAT </w:instrText>
        </w:r>
        <w:r>
          <w:fldChar w:fldCharType="separate"/>
        </w:r>
        <w:r w:rsidR="00CA78FB">
          <w:rPr>
            <w:noProof/>
          </w:rPr>
          <w:t>4</w:t>
        </w:r>
        <w:r>
          <w:rPr>
            <w:noProof/>
          </w:rPr>
          <w:fldChar w:fldCharType="end"/>
        </w:r>
      </w:p>
    </w:sdtContent>
  </w:sdt>
  <w:p w:rsidR="00603489" w:rsidRDefault="0060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E0" w:rsidRDefault="004B6CE0" w:rsidP="00603489">
      <w:r>
        <w:separator/>
      </w:r>
    </w:p>
  </w:footnote>
  <w:footnote w:type="continuationSeparator" w:id="0">
    <w:p w:rsidR="004B6CE0" w:rsidRDefault="004B6CE0" w:rsidP="00603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7067"/>
    <w:multiLevelType w:val="hybridMultilevel"/>
    <w:tmpl w:val="B93E1A9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
    <w:nsid w:val="16A97557"/>
    <w:multiLevelType w:val="hybridMultilevel"/>
    <w:tmpl w:val="9D6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B3D0F"/>
    <w:multiLevelType w:val="hybridMultilevel"/>
    <w:tmpl w:val="5FDA8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D64B2B"/>
    <w:multiLevelType w:val="hybridMultilevel"/>
    <w:tmpl w:val="EF5A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10013F"/>
    <w:multiLevelType w:val="hybridMultilevel"/>
    <w:tmpl w:val="F70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46C17"/>
    <w:multiLevelType w:val="hybridMultilevel"/>
    <w:tmpl w:val="D3E2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EC2AA4"/>
    <w:multiLevelType w:val="hybridMultilevel"/>
    <w:tmpl w:val="55F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C24DA5"/>
    <w:multiLevelType w:val="hybridMultilevel"/>
    <w:tmpl w:val="EE98BD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53B2DBC"/>
    <w:multiLevelType w:val="hybridMultilevel"/>
    <w:tmpl w:val="7F823548"/>
    <w:lvl w:ilvl="0" w:tplc="D388C888">
      <w:start w:val="1"/>
      <w:numFmt w:val="decimal"/>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9">
    <w:nsid w:val="4D7543B3"/>
    <w:multiLevelType w:val="hybridMultilevel"/>
    <w:tmpl w:val="CA40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1D33A2"/>
    <w:multiLevelType w:val="hybridMultilevel"/>
    <w:tmpl w:val="0AA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BF65A1"/>
    <w:multiLevelType w:val="hybridMultilevel"/>
    <w:tmpl w:val="4B76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E8F3474"/>
    <w:multiLevelType w:val="hybridMultilevel"/>
    <w:tmpl w:val="2174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2"/>
  </w:num>
  <w:num w:numId="6">
    <w:abstractNumId w:val="6"/>
  </w:num>
  <w:num w:numId="7">
    <w:abstractNumId w:val="5"/>
  </w:num>
  <w:num w:numId="8">
    <w:abstractNumId w:val="10"/>
  </w:num>
  <w:num w:numId="9">
    <w:abstractNumId w:val="1"/>
  </w:num>
  <w:num w:numId="10">
    <w:abstractNumId w:val="9"/>
  </w:num>
  <w:num w:numId="11">
    <w:abstractNumId w:val="8"/>
  </w:num>
  <w:num w:numId="12">
    <w:abstractNumId w:val="0"/>
  </w:num>
  <w:num w:numId="13">
    <w:abstractNumId w:val="3"/>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9"/>
    <w:rsid w:val="00020F57"/>
    <w:rsid w:val="00032875"/>
    <w:rsid w:val="0003614F"/>
    <w:rsid w:val="0004208B"/>
    <w:rsid w:val="00073EE7"/>
    <w:rsid w:val="000839CE"/>
    <w:rsid w:val="000862A6"/>
    <w:rsid w:val="000971A9"/>
    <w:rsid w:val="000B239A"/>
    <w:rsid w:val="000B431B"/>
    <w:rsid w:val="000C3436"/>
    <w:rsid w:val="000C7220"/>
    <w:rsid w:val="000D25B8"/>
    <w:rsid w:val="000F23BF"/>
    <w:rsid w:val="000F5DE0"/>
    <w:rsid w:val="0012119B"/>
    <w:rsid w:val="001433A9"/>
    <w:rsid w:val="00150134"/>
    <w:rsid w:val="001605D5"/>
    <w:rsid w:val="00171A54"/>
    <w:rsid w:val="00175946"/>
    <w:rsid w:val="001B5CD2"/>
    <w:rsid w:val="001B6B3C"/>
    <w:rsid w:val="002013AF"/>
    <w:rsid w:val="00210901"/>
    <w:rsid w:val="00230C79"/>
    <w:rsid w:val="00231AFB"/>
    <w:rsid w:val="00284934"/>
    <w:rsid w:val="00285603"/>
    <w:rsid w:val="002A3A03"/>
    <w:rsid w:val="002C66F2"/>
    <w:rsid w:val="00384472"/>
    <w:rsid w:val="003A0FAB"/>
    <w:rsid w:val="003A4D42"/>
    <w:rsid w:val="003B399C"/>
    <w:rsid w:val="003D093B"/>
    <w:rsid w:val="004034F2"/>
    <w:rsid w:val="0040644E"/>
    <w:rsid w:val="00416E65"/>
    <w:rsid w:val="00445C7B"/>
    <w:rsid w:val="004562A4"/>
    <w:rsid w:val="00465AF3"/>
    <w:rsid w:val="00477A3D"/>
    <w:rsid w:val="004813D7"/>
    <w:rsid w:val="004B6CE0"/>
    <w:rsid w:val="004D50A8"/>
    <w:rsid w:val="004F0488"/>
    <w:rsid w:val="00542060"/>
    <w:rsid w:val="00575FF0"/>
    <w:rsid w:val="00583C4D"/>
    <w:rsid w:val="005A6F77"/>
    <w:rsid w:val="005A7314"/>
    <w:rsid w:val="005D5C63"/>
    <w:rsid w:val="005E46BB"/>
    <w:rsid w:val="00603489"/>
    <w:rsid w:val="00665684"/>
    <w:rsid w:val="0066767E"/>
    <w:rsid w:val="006819D9"/>
    <w:rsid w:val="006B44CF"/>
    <w:rsid w:val="006D6794"/>
    <w:rsid w:val="006F18B6"/>
    <w:rsid w:val="006F6C9D"/>
    <w:rsid w:val="00727016"/>
    <w:rsid w:val="007659B6"/>
    <w:rsid w:val="007A490D"/>
    <w:rsid w:val="007B2401"/>
    <w:rsid w:val="007B68C2"/>
    <w:rsid w:val="007E34CE"/>
    <w:rsid w:val="00803429"/>
    <w:rsid w:val="00803CE1"/>
    <w:rsid w:val="008125BC"/>
    <w:rsid w:val="008175E2"/>
    <w:rsid w:val="00824B33"/>
    <w:rsid w:val="00867A25"/>
    <w:rsid w:val="00867CB1"/>
    <w:rsid w:val="008F6704"/>
    <w:rsid w:val="0097520B"/>
    <w:rsid w:val="009A1DF7"/>
    <w:rsid w:val="009B1239"/>
    <w:rsid w:val="009B2FA6"/>
    <w:rsid w:val="009B4DB4"/>
    <w:rsid w:val="009D04CC"/>
    <w:rsid w:val="009D3040"/>
    <w:rsid w:val="009D5FA5"/>
    <w:rsid w:val="009D6600"/>
    <w:rsid w:val="009E49B2"/>
    <w:rsid w:val="009F0A00"/>
    <w:rsid w:val="009F4FFB"/>
    <w:rsid w:val="00A00F16"/>
    <w:rsid w:val="00A72F26"/>
    <w:rsid w:val="00A72FD3"/>
    <w:rsid w:val="00AE365A"/>
    <w:rsid w:val="00B016BD"/>
    <w:rsid w:val="00B07EB7"/>
    <w:rsid w:val="00B20025"/>
    <w:rsid w:val="00B55775"/>
    <w:rsid w:val="00B6279C"/>
    <w:rsid w:val="00B77C60"/>
    <w:rsid w:val="00B96C4F"/>
    <w:rsid w:val="00BA1636"/>
    <w:rsid w:val="00C04B89"/>
    <w:rsid w:val="00C07FD9"/>
    <w:rsid w:val="00C41386"/>
    <w:rsid w:val="00C565AC"/>
    <w:rsid w:val="00C81F79"/>
    <w:rsid w:val="00C856F3"/>
    <w:rsid w:val="00CA78FB"/>
    <w:rsid w:val="00CE6223"/>
    <w:rsid w:val="00CF22AB"/>
    <w:rsid w:val="00D06FB3"/>
    <w:rsid w:val="00D21801"/>
    <w:rsid w:val="00D35EC2"/>
    <w:rsid w:val="00D423DF"/>
    <w:rsid w:val="00D43D75"/>
    <w:rsid w:val="00D50A4F"/>
    <w:rsid w:val="00D85B95"/>
    <w:rsid w:val="00DC2A24"/>
    <w:rsid w:val="00DD5296"/>
    <w:rsid w:val="00DE7AFE"/>
    <w:rsid w:val="00E37E5B"/>
    <w:rsid w:val="00E41DAD"/>
    <w:rsid w:val="00E65668"/>
    <w:rsid w:val="00E75468"/>
    <w:rsid w:val="00E8529C"/>
    <w:rsid w:val="00EB77C5"/>
    <w:rsid w:val="00ED7991"/>
    <w:rsid w:val="00F0683E"/>
    <w:rsid w:val="00F17102"/>
    <w:rsid w:val="00F404B3"/>
    <w:rsid w:val="00F87203"/>
    <w:rsid w:val="00FA111E"/>
    <w:rsid w:val="00FA2265"/>
    <w:rsid w:val="00FC4594"/>
    <w:rsid w:val="00FF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146">
      <w:bodyDiv w:val="1"/>
      <w:marLeft w:val="0"/>
      <w:marRight w:val="0"/>
      <w:marTop w:val="0"/>
      <w:marBottom w:val="0"/>
      <w:divBdr>
        <w:top w:val="none" w:sz="0" w:space="0" w:color="auto"/>
        <w:left w:val="none" w:sz="0" w:space="0" w:color="auto"/>
        <w:bottom w:val="none" w:sz="0" w:space="0" w:color="auto"/>
        <w:right w:val="none" w:sz="0" w:space="0" w:color="auto"/>
      </w:divBdr>
    </w:div>
    <w:div w:id="1179463537">
      <w:bodyDiv w:val="1"/>
      <w:marLeft w:val="0"/>
      <w:marRight w:val="0"/>
      <w:marTop w:val="0"/>
      <w:marBottom w:val="0"/>
      <w:divBdr>
        <w:top w:val="none" w:sz="0" w:space="0" w:color="auto"/>
        <w:left w:val="none" w:sz="0" w:space="0" w:color="auto"/>
        <w:bottom w:val="none" w:sz="0" w:space="0" w:color="auto"/>
        <w:right w:val="none" w:sz="0" w:space="0" w:color="auto"/>
      </w:divBdr>
    </w:div>
    <w:div w:id="15805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739A-1BD6-4D85-BC19-AB6A4B4F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Kim</dc:creator>
  <cp:lastModifiedBy>Kirven, Dave</cp:lastModifiedBy>
  <cp:revision>3</cp:revision>
  <dcterms:created xsi:type="dcterms:W3CDTF">2018-02-22T12:27:00Z</dcterms:created>
  <dcterms:modified xsi:type="dcterms:W3CDTF">2018-03-01T11:22:00Z</dcterms:modified>
</cp:coreProperties>
</file>