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E920B54" w:rsidR="00184158" w:rsidRDefault="00DC6EA9" w:rsidP="00DC6EA9">
      <w:pPr>
        <w:pStyle w:val="Heading1"/>
        <w:keepNext w:val="0"/>
        <w:keepLines w:val="0"/>
        <w:shd w:val="clear" w:color="auto" w:fill="FFFFFF"/>
        <w:spacing w:before="300" w:after="320" w:line="278" w:lineRule="auto"/>
        <w:ind w:right="440"/>
        <w:rPr>
          <w:b/>
          <w:color w:val="2D3039"/>
          <w:sz w:val="71"/>
          <w:szCs w:val="71"/>
        </w:rPr>
      </w:pPr>
      <w:r>
        <w:rPr>
          <w:b/>
          <w:color w:val="2D3039"/>
          <w:sz w:val="71"/>
          <w:szCs w:val="71"/>
        </w:rPr>
        <w:t>P</w:t>
      </w:r>
      <w:r w:rsidR="00D43C20">
        <w:rPr>
          <w:b/>
          <w:color w:val="2D3039"/>
          <w:sz w:val="71"/>
          <w:szCs w:val="71"/>
        </w:rPr>
        <w:t>hone n’ Ride accessibility statement</w:t>
      </w:r>
    </w:p>
    <w:p w14:paraId="00000002" w14:textId="1F95F5E9" w:rsidR="00184158" w:rsidRDefault="00D43C20">
      <w:pPr>
        <w:shd w:val="clear" w:color="auto" w:fill="FFFFFF"/>
        <w:spacing w:after="620" w:line="327" w:lineRule="auto"/>
        <w:ind w:left="440"/>
        <w:rPr>
          <w:color w:val="2D3039"/>
          <w:sz w:val="33"/>
          <w:szCs w:val="33"/>
        </w:rPr>
      </w:pPr>
      <w:r>
        <w:rPr>
          <w:color w:val="2D3039"/>
          <w:sz w:val="33"/>
          <w:szCs w:val="33"/>
        </w:rPr>
        <w:t>This accessibility statement applies to the Phone n’ Ride app, available on iOS and Android.</w:t>
      </w:r>
      <w:r w:rsidR="00B650F5">
        <w:rPr>
          <w:color w:val="2D3039"/>
          <w:sz w:val="33"/>
          <w:szCs w:val="33"/>
        </w:rPr>
        <w:t xml:space="preserve"> V4.17.5 – Build 11449 (August 2024)</w:t>
      </w:r>
    </w:p>
    <w:p w14:paraId="00000003" w14:textId="77777777" w:rsidR="00184158" w:rsidRDefault="00D43C20">
      <w:pPr>
        <w:numPr>
          <w:ilvl w:val="0"/>
          <w:numId w:val="2"/>
        </w:numPr>
        <w:pBdr>
          <w:top w:val="none" w:sz="0" w:space="6" w:color="auto"/>
          <w:bottom w:val="single" w:sz="6" w:space="6" w:color="CACACA"/>
          <w:right w:val="none" w:sz="0" w:space="11" w:color="auto"/>
        </w:pBdr>
        <w:spacing w:line="315" w:lineRule="auto"/>
        <w:ind w:left="1160"/>
        <w:rPr>
          <w:color w:val="2070B0"/>
          <w:sz w:val="24"/>
          <w:szCs w:val="24"/>
        </w:rPr>
      </w:pPr>
      <w:r>
        <w:rPr>
          <w:color w:val="2070B0"/>
          <w:sz w:val="24"/>
          <w:szCs w:val="24"/>
        </w:rPr>
        <w:t>How accessible the app is</w:t>
      </w:r>
    </w:p>
    <w:p w14:paraId="00000004" w14:textId="77777777" w:rsidR="00184158" w:rsidRDefault="00D43C20">
      <w:pPr>
        <w:numPr>
          <w:ilvl w:val="0"/>
          <w:numId w:val="2"/>
        </w:numPr>
        <w:pBdr>
          <w:top w:val="none" w:sz="0" w:space="6" w:color="auto"/>
          <w:bottom w:val="single" w:sz="6" w:space="6" w:color="CACACA"/>
          <w:right w:val="none" w:sz="0" w:space="11" w:color="auto"/>
        </w:pBdr>
        <w:spacing w:line="315" w:lineRule="auto"/>
        <w:ind w:left="1160"/>
        <w:rPr>
          <w:color w:val="2070B0"/>
          <w:sz w:val="24"/>
          <w:szCs w:val="24"/>
        </w:rPr>
      </w:pPr>
      <w:r>
        <w:rPr>
          <w:color w:val="2070B0"/>
          <w:sz w:val="24"/>
          <w:szCs w:val="24"/>
        </w:rPr>
        <w:t>Reporting accessibility problems with Phone n' Ride</w:t>
      </w:r>
    </w:p>
    <w:p w14:paraId="00000005" w14:textId="77777777" w:rsidR="00184158" w:rsidRDefault="00D43C20">
      <w:pPr>
        <w:numPr>
          <w:ilvl w:val="0"/>
          <w:numId w:val="2"/>
        </w:numPr>
        <w:pBdr>
          <w:top w:val="none" w:sz="0" w:space="6" w:color="auto"/>
          <w:bottom w:val="single" w:sz="6" w:space="6" w:color="CACACA"/>
          <w:right w:val="none" w:sz="0" w:space="11" w:color="auto"/>
        </w:pBdr>
        <w:spacing w:line="315" w:lineRule="auto"/>
        <w:ind w:left="1160"/>
        <w:rPr>
          <w:color w:val="2070B0"/>
          <w:sz w:val="24"/>
          <w:szCs w:val="24"/>
        </w:rPr>
      </w:pPr>
      <w:r>
        <w:rPr>
          <w:color w:val="2070B0"/>
          <w:sz w:val="24"/>
          <w:szCs w:val="24"/>
        </w:rPr>
        <w:t>Enforcement procedure</w:t>
      </w:r>
    </w:p>
    <w:p w14:paraId="00000006" w14:textId="77777777" w:rsidR="00184158" w:rsidRDefault="00D43C20">
      <w:pPr>
        <w:numPr>
          <w:ilvl w:val="0"/>
          <w:numId w:val="2"/>
        </w:numPr>
        <w:pBdr>
          <w:top w:val="none" w:sz="0" w:space="6" w:color="auto"/>
          <w:bottom w:val="single" w:sz="6" w:space="6" w:color="CACACA"/>
          <w:right w:val="none" w:sz="0" w:space="11" w:color="auto"/>
        </w:pBdr>
        <w:spacing w:line="315" w:lineRule="auto"/>
        <w:ind w:left="1160"/>
        <w:rPr>
          <w:color w:val="2070B0"/>
          <w:sz w:val="24"/>
          <w:szCs w:val="24"/>
        </w:rPr>
      </w:pPr>
      <w:r>
        <w:rPr>
          <w:color w:val="2070B0"/>
          <w:sz w:val="24"/>
          <w:szCs w:val="24"/>
        </w:rPr>
        <w:t xml:space="preserve">Technical information about app accessibility </w:t>
      </w:r>
    </w:p>
    <w:p w14:paraId="00000007" w14:textId="77777777" w:rsidR="00184158" w:rsidRDefault="00D43C20">
      <w:pPr>
        <w:numPr>
          <w:ilvl w:val="0"/>
          <w:numId w:val="2"/>
        </w:numPr>
        <w:pBdr>
          <w:top w:val="none" w:sz="0" w:space="6" w:color="auto"/>
          <w:bottom w:val="single" w:sz="6" w:space="6" w:color="CACACA"/>
          <w:right w:val="none" w:sz="0" w:space="11" w:color="auto"/>
        </w:pBdr>
        <w:spacing w:line="315" w:lineRule="auto"/>
        <w:ind w:left="1160"/>
        <w:rPr>
          <w:color w:val="2070B0"/>
          <w:sz w:val="24"/>
          <w:szCs w:val="24"/>
        </w:rPr>
      </w:pPr>
      <w:r>
        <w:rPr>
          <w:color w:val="2070B0"/>
          <w:sz w:val="24"/>
          <w:szCs w:val="24"/>
        </w:rPr>
        <w:t xml:space="preserve">Compliance status </w:t>
      </w:r>
    </w:p>
    <w:p w14:paraId="00000008" w14:textId="77777777" w:rsidR="00184158" w:rsidRDefault="00D43C20">
      <w:pPr>
        <w:numPr>
          <w:ilvl w:val="0"/>
          <w:numId w:val="2"/>
        </w:numPr>
        <w:pBdr>
          <w:top w:val="none" w:sz="0" w:space="6" w:color="auto"/>
          <w:bottom w:val="single" w:sz="6" w:space="6" w:color="CACACA"/>
          <w:right w:val="none" w:sz="0" w:space="11" w:color="auto"/>
        </w:pBdr>
        <w:spacing w:line="315" w:lineRule="auto"/>
        <w:ind w:left="1160"/>
        <w:rPr>
          <w:color w:val="2070B0"/>
          <w:sz w:val="24"/>
          <w:szCs w:val="24"/>
        </w:rPr>
      </w:pPr>
      <w:r>
        <w:rPr>
          <w:color w:val="2070B0"/>
          <w:sz w:val="24"/>
          <w:szCs w:val="24"/>
        </w:rPr>
        <w:t xml:space="preserve">Preparation of this accessibility statement </w:t>
      </w:r>
    </w:p>
    <w:p w14:paraId="00000009" w14:textId="77777777" w:rsidR="00184158" w:rsidRDefault="00184158">
      <w:pPr>
        <w:numPr>
          <w:ilvl w:val="0"/>
          <w:numId w:val="1"/>
        </w:numPr>
        <w:pBdr>
          <w:top w:val="none" w:sz="0" w:space="6" w:color="auto"/>
          <w:bottom w:val="single" w:sz="6" w:space="6" w:color="CACACA"/>
          <w:right w:val="none" w:sz="0" w:space="11" w:color="auto"/>
        </w:pBdr>
        <w:spacing w:after="460" w:line="315" w:lineRule="auto"/>
        <w:ind w:left="1160"/>
      </w:pPr>
    </w:p>
    <w:p w14:paraId="0000000B" w14:textId="5E67C923" w:rsidR="00184158" w:rsidRDefault="00D43C20" w:rsidP="00D43C20">
      <w:pPr>
        <w:shd w:val="clear" w:color="auto" w:fill="FFFFFF"/>
        <w:spacing w:after="160" w:line="367" w:lineRule="auto"/>
        <w:ind w:left="440"/>
        <w:rPr>
          <w:color w:val="2D3039"/>
          <w:sz w:val="24"/>
          <w:szCs w:val="24"/>
        </w:rPr>
      </w:pPr>
      <w:r>
        <w:rPr>
          <w:color w:val="2D3039"/>
          <w:sz w:val="24"/>
          <w:szCs w:val="24"/>
        </w:rPr>
        <w:t xml:space="preserve"> Phone n' Ride</w:t>
      </w:r>
      <w:r w:rsidR="00DC6EA9">
        <w:rPr>
          <w:color w:val="2D3039"/>
          <w:sz w:val="24"/>
          <w:szCs w:val="24"/>
        </w:rPr>
        <w:t xml:space="preserve"> </w:t>
      </w:r>
      <w:r>
        <w:rPr>
          <w:color w:val="2D3039"/>
          <w:sz w:val="24"/>
          <w:szCs w:val="24"/>
        </w:rPr>
        <w:t xml:space="preserve">is run by </w:t>
      </w:r>
      <w:proofErr w:type="gramStart"/>
      <w:r>
        <w:rPr>
          <w:color w:val="2D3039"/>
          <w:sz w:val="24"/>
          <w:szCs w:val="24"/>
        </w:rPr>
        <w:t>North East</w:t>
      </w:r>
      <w:proofErr w:type="gramEnd"/>
      <w:r>
        <w:rPr>
          <w:color w:val="2D3039"/>
          <w:sz w:val="24"/>
          <w:szCs w:val="24"/>
        </w:rPr>
        <w:t xml:space="preserve"> Lincolnshire Council, and allows users to book, edit, track and cancel trips. We want as many people as possible to be able to use the app. For example, that means you will be able to:</w:t>
      </w:r>
    </w:p>
    <w:p w14:paraId="0000000C" w14:textId="77777777" w:rsidR="00184158" w:rsidRDefault="00D43C20">
      <w:pPr>
        <w:numPr>
          <w:ilvl w:val="0"/>
          <w:numId w:val="3"/>
        </w:numPr>
        <w:spacing w:line="367" w:lineRule="auto"/>
        <w:ind w:left="1540"/>
      </w:pPr>
      <w:r>
        <w:rPr>
          <w:color w:val="2D3039"/>
          <w:sz w:val="24"/>
          <w:szCs w:val="24"/>
        </w:rPr>
        <w:t>Change colours and contrast levels</w:t>
      </w:r>
    </w:p>
    <w:p w14:paraId="0000000D" w14:textId="77777777" w:rsidR="00184158" w:rsidRDefault="00D43C20">
      <w:pPr>
        <w:numPr>
          <w:ilvl w:val="0"/>
          <w:numId w:val="3"/>
        </w:numPr>
        <w:spacing w:line="367" w:lineRule="auto"/>
        <w:ind w:left="1540"/>
      </w:pPr>
      <w:r>
        <w:rPr>
          <w:color w:val="2D3039"/>
          <w:sz w:val="24"/>
          <w:szCs w:val="24"/>
        </w:rPr>
        <w:t>Resize text by activating dynamic type in iOS and large fonts, screen zoom in Android</w:t>
      </w:r>
    </w:p>
    <w:p w14:paraId="0000000E" w14:textId="77777777" w:rsidR="00184158" w:rsidRDefault="00D43C20">
      <w:pPr>
        <w:numPr>
          <w:ilvl w:val="0"/>
          <w:numId w:val="3"/>
        </w:numPr>
        <w:spacing w:line="367" w:lineRule="auto"/>
        <w:ind w:left="1540"/>
      </w:pPr>
      <w:r>
        <w:rPr>
          <w:color w:val="2D3039"/>
          <w:sz w:val="24"/>
          <w:szCs w:val="24"/>
        </w:rPr>
        <w:t>Navigate most of the app using a keyboard</w:t>
      </w:r>
    </w:p>
    <w:p w14:paraId="0000000F" w14:textId="77777777" w:rsidR="00184158" w:rsidRDefault="00D43C20">
      <w:pPr>
        <w:numPr>
          <w:ilvl w:val="0"/>
          <w:numId w:val="3"/>
        </w:numPr>
        <w:spacing w:line="367" w:lineRule="auto"/>
        <w:ind w:left="1540"/>
      </w:pPr>
      <w:r>
        <w:rPr>
          <w:color w:val="2D3039"/>
          <w:sz w:val="24"/>
          <w:szCs w:val="24"/>
        </w:rPr>
        <w:t>Navigate most of the app using voice control in iOS and voice access in Android</w:t>
      </w:r>
    </w:p>
    <w:p w14:paraId="00000010" w14:textId="1FE0DC4E" w:rsidR="00184158" w:rsidRDefault="00D43C20">
      <w:pPr>
        <w:numPr>
          <w:ilvl w:val="0"/>
          <w:numId w:val="3"/>
        </w:numPr>
        <w:spacing w:after="840" w:line="367" w:lineRule="auto"/>
        <w:ind w:left="1540"/>
      </w:pPr>
      <w:r>
        <w:rPr>
          <w:color w:val="2D3039"/>
          <w:sz w:val="24"/>
          <w:szCs w:val="24"/>
        </w:rPr>
        <w:t xml:space="preserve">Listen to most of the app using </w:t>
      </w:r>
      <w:r w:rsidR="00DC6EA9">
        <w:rPr>
          <w:color w:val="2D3039"/>
          <w:sz w:val="24"/>
          <w:szCs w:val="24"/>
        </w:rPr>
        <w:t>VoiceOver</w:t>
      </w:r>
      <w:r>
        <w:rPr>
          <w:color w:val="2D3039"/>
          <w:sz w:val="24"/>
          <w:szCs w:val="24"/>
        </w:rPr>
        <w:t xml:space="preserve"> in iOS, Talk Back in Android</w:t>
      </w:r>
    </w:p>
    <w:p w14:paraId="00000011" w14:textId="360C062D" w:rsidR="00184158" w:rsidRDefault="00D43C20">
      <w:pPr>
        <w:shd w:val="clear" w:color="auto" w:fill="FFFFFF"/>
        <w:spacing w:after="620" w:line="367" w:lineRule="auto"/>
        <w:ind w:left="440"/>
        <w:rPr>
          <w:color w:val="2D3039"/>
          <w:sz w:val="24"/>
          <w:szCs w:val="24"/>
        </w:rPr>
      </w:pPr>
      <w:r>
        <w:rPr>
          <w:color w:val="2D3039"/>
          <w:sz w:val="24"/>
          <w:szCs w:val="24"/>
        </w:rPr>
        <w:lastRenderedPageBreak/>
        <w:t xml:space="preserve">We have designed the layout of the app and the content within to be as clear and direct as </w:t>
      </w:r>
      <w:r w:rsidR="00DC6EA9">
        <w:rPr>
          <w:color w:val="2D3039"/>
          <w:sz w:val="24"/>
          <w:szCs w:val="24"/>
        </w:rPr>
        <w:t>possible and</w:t>
      </w:r>
      <w:r>
        <w:rPr>
          <w:color w:val="2D3039"/>
          <w:sz w:val="24"/>
          <w:szCs w:val="24"/>
        </w:rPr>
        <w:t xml:space="preserve"> are constantly improving usability.</w:t>
      </w:r>
    </w:p>
    <w:p w14:paraId="00000012" w14:textId="77777777" w:rsidR="00184158" w:rsidRDefault="00D43C20">
      <w:pPr>
        <w:pStyle w:val="Heading2"/>
        <w:keepNext w:val="0"/>
        <w:keepLines w:val="0"/>
        <w:shd w:val="clear" w:color="auto" w:fill="FFFFFF"/>
        <w:spacing w:before="0" w:after="320" w:line="250" w:lineRule="auto"/>
        <w:ind w:left="440"/>
        <w:rPr>
          <w:b/>
          <w:color w:val="2D3039"/>
          <w:sz w:val="36"/>
          <w:szCs w:val="36"/>
        </w:rPr>
      </w:pPr>
      <w:bookmarkStart w:id="0" w:name="_1i65rc9j9oq7" w:colFirst="0" w:colLast="0"/>
      <w:bookmarkEnd w:id="0"/>
      <w:r>
        <w:rPr>
          <w:b/>
          <w:color w:val="2D3039"/>
          <w:sz w:val="36"/>
          <w:szCs w:val="36"/>
        </w:rPr>
        <w:t>How accessible the app is</w:t>
      </w:r>
    </w:p>
    <w:p w14:paraId="00000013" w14:textId="77777777" w:rsidR="00184158" w:rsidRDefault="00D43C20">
      <w:pPr>
        <w:shd w:val="clear" w:color="auto" w:fill="FFFFFF"/>
        <w:spacing w:after="620" w:line="367" w:lineRule="auto"/>
        <w:ind w:left="440"/>
        <w:rPr>
          <w:color w:val="2D3039"/>
          <w:sz w:val="24"/>
          <w:szCs w:val="24"/>
        </w:rPr>
      </w:pPr>
      <w:r>
        <w:rPr>
          <w:color w:val="2D3039"/>
          <w:sz w:val="24"/>
          <w:szCs w:val="24"/>
        </w:rPr>
        <w:t>We know some parts of Phone n' Ride across iOS and Android are not fully accessible:</w:t>
      </w:r>
    </w:p>
    <w:p w14:paraId="00000014" w14:textId="77777777" w:rsidR="00184158" w:rsidRDefault="00D43C20">
      <w:pPr>
        <w:pStyle w:val="Heading3"/>
        <w:keepNext w:val="0"/>
        <w:keepLines w:val="0"/>
        <w:shd w:val="clear" w:color="auto" w:fill="FFFFFF"/>
        <w:spacing w:before="0" w:after="320" w:line="240" w:lineRule="auto"/>
        <w:ind w:left="440"/>
        <w:rPr>
          <w:b/>
          <w:color w:val="2D3039"/>
          <w:sz w:val="27"/>
          <w:szCs w:val="27"/>
        </w:rPr>
      </w:pPr>
      <w:bookmarkStart w:id="1" w:name="_3tky9t8ony0o" w:colFirst="0" w:colLast="0"/>
      <w:bookmarkEnd w:id="1"/>
      <w:r>
        <w:rPr>
          <w:b/>
          <w:color w:val="2D3039"/>
          <w:sz w:val="27"/>
          <w:szCs w:val="27"/>
        </w:rPr>
        <w:t>iOS and Android</w:t>
      </w:r>
    </w:p>
    <w:p w14:paraId="00000015" w14:textId="77777777" w:rsidR="00184158" w:rsidRDefault="00D43C20">
      <w:pPr>
        <w:numPr>
          <w:ilvl w:val="0"/>
          <w:numId w:val="4"/>
        </w:numPr>
        <w:spacing w:line="367" w:lineRule="auto"/>
        <w:ind w:left="1540"/>
      </w:pPr>
      <w:r>
        <w:rPr>
          <w:color w:val="2D3039"/>
          <w:sz w:val="24"/>
          <w:szCs w:val="24"/>
        </w:rPr>
        <w:t xml:space="preserve">The app does not allow users to view pages in landscape mode </w:t>
      </w:r>
    </w:p>
    <w:p w14:paraId="00000016" w14:textId="77777777" w:rsidR="00184158" w:rsidRDefault="00D43C20">
      <w:pPr>
        <w:numPr>
          <w:ilvl w:val="0"/>
          <w:numId w:val="4"/>
        </w:numPr>
        <w:spacing w:after="840" w:line="367" w:lineRule="auto"/>
        <w:ind w:left="1540"/>
      </w:pPr>
      <w:r>
        <w:rPr>
          <w:color w:val="2D3039"/>
          <w:sz w:val="24"/>
          <w:szCs w:val="24"/>
        </w:rPr>
        <w:t xml:space="preserve">Some labels and interfaces do not include full name, role, and value information  </w:t>
      </w:r>
    </w:p>
    <w:p w14:paraId="00000017" w14:textId="77777777" w:rsidR="00184158" w:rsidRDefault="00D43C20">
      <w:pPr>
        <w:spacing w:after="840" w:line="367" w:lineRule="auto"/>
        <w:ind w:left="720"/>
        <w:rPr>
          <w:b/>
          <w:color w:val="2D3039"/>
          <w:sz w:val="36"/>
          <w:szCs w:val="36"/>
        </w:rPr>
      </w:pPr>
      <w:r>
        <w:rPr>
          <w:b/>
          <w:color w:val="2D3039"/>
          <w:sz w:val="36"/>
          <w:szCs w:val="36"/>
        </w:rPr>
        <w:t>Reporting accessibility problems with Phone n' Ride</w:t>
      </w:r>
    </w:p>
    <w:p w14:paraId="00000018" w14:textId="213E14DA" w:rsidR="00184158" w:rsidRDefault="00D43C20">
      <w:pPr>
        <w:shd w:val="clear" w:color="auto" w:fill="FFFFFF"/>
        <w:spacing w:after="620" w:line="367" w:lineRule="auto"/>
        <w:ind w:left="440"/>
        <w:rPr>
          <w:color w:val="000000"/>
          <w:sz w:val="24"/>
          <w:szCs w:val="24"/>
          <w:shd w:val="clear" w:color="auto" w:fill="FFFFFF"/>
        </w:rPr>
      </w:pPr>
      <w:r>
        <w:rPr>
          <w:color w:val="2D3039"/>
          <w:sz w:val="24"/>
          <w:szCs w:val="24"/>
        </w:rPr>
        <w:t xml:space="preserve">We're always looking to improve the accessibility of the Phone n' Ride apps. If you find any problems not listed on this page or think we're not meeting accessibility requirements, contact: </w:t>
      </w:r>
      <w:hyperlink r:id="rId7" w:history="1">
        <w:r w:rsidR="008D1F3B" w:rsidRPr="00AF542B">
          <w:rPr>
            <w:rStyle w:val="Hyperlink"/>
            <w:sz w:val="24"/>
            <w:szCs w:val="24"/>
          </w:rPr>
          <w:t>phonenride@nelincs.gov.uk</w:t>
        </w:r>
      </w:hyperlink>
      <w:r w:rsidR="008D1F3B">
        <w:rPr>
          <w:color w:val="2070B0"/>
          <w:sz w:val="24"/>
          <w:szCs w:val="24"/>
        </w:rPr>
        <w:t xml:space="preserve">  </w:t>
      </w:r>
      <w:r w:rsidR="008D1F3B" w:rsidRPr="007F7EEF">
        <w:rPr>
          <w:sz w:val="24"/>
          <w:szCs w:val="24"/>
        </w:rPr>
        <w:t xml:space="preserve">we aim to respond to respond within </w:t>
      </w:r>
      <w:r w:rsidR="007F7EEF">
        <w:rPr>
          <w:sz w:val="24"/>
          <w:szCs w:val="24"/>
        </w:rPr>
        <w:t>21</w:t>
      </w:r>
      <w:r w:rsidR="007F7EEF" w:rsidRPr="007F7EEF">
        <w:rPr>
          <w:sz w:val="24"/>
          <w:szCs w:val="24"/>
        </w:rPr>
        <w:t xml:space="preserve"> </w:t>
      </w:r>
      <w:r w:rsidR="007F7EEF">
        <w:rPr>
          <w:sz w:val="24"/>
          <w:szCs w:val="24"/>
        </w:rPr>
        <w:t xml:space="preserve">days.  </w:t>
      </w:r>
      <w:r w:rsidR="002863E0" w:rsidRPr="002863E0">
        <w:rPr>
          <w:color w:val="000000"/>
          <w:sz w:val="24"/>
          <w:szCs w:val="24"/>
          <w:shd w:val="clear" w:color="auto" w:fill="FFFFFF"/>
        </w:rPr>
        <w:t>Braille leaflets can be requested by email</w:t>
      </w:r>
      <w:r w:rsidR="002863E0">
        <w:rPr>
          <w:color w:val="000000"/>
          <w:sz w:val="24"/>
          <w:szCs w:val="24"/>
          <w:shd w:val="clear" w:color="auto" w:fill="FFFFFF"/>
        </w:rPr>
        <w:t xml:space="preserve">ing the team </w:t>
      </w:r>
      <w:r w:rsidR="002863E0" w:rsidRPr="002863E0">
        <w:rPr>
          <w:color w:val="000000"/>
          <w:sz w:val="24"/>
          <w:szCs w:val="24"/>
          <w:shd w:val="clear" w:color="auto" w:fill="FFFFFF"/>
        </w:rPr>
        <w:t>or by telephone on 01472 324440</w:t>
      </w:r>
    </w:p>
    <w:p w14:paraId="185B15E2" w14:textId="77777777" w:rsidR="002863E0" w:rsidRDefault="002863E0">
      <w:pPr>
        <w:shd w:val="clear" w:color="auto" w:fill="FFFFFF"/>
        <w:spacing w:after="620" w:line="367" w:lineRule="auto"/>
        <w:ind w:left="440"/>
        <w:rPr>
          <w:sz w:val="24"/>
          <w:szCs w:val="24"/>
        </w:rPr>
      </w:pPr>
    </w:p>
    <w:p w14:paraId="59FAD628" w14:textId="77777777" w:rsidR="00D43C20" w:rsidRPr="002863E0" w:rsidRDefault="00D43C20">
      <w:pPr>
        <w:shd w:val="clear" w:color="auto" w:fill="FFFFFF"/>
        <w:spacing w:after="620" w:line="367" w:lineRule="auto"/>
        <w:ind w:left="440"/>
        <w:rPr>
          <w:sz w:val="24"/>
          <w:szCs w:val="24"/>
        </w:rPr>
      </w:pPr>
    </w:p>
    <w:p w14:paraId="00000019" w14:textId="5C80FBE9" w:rsidR="00184158" w:rsidRDefault="00D43C20">
      <w:pPr>
        <w:pStyle w:val="Heading2"/>
        <w:keepNext w:val="0"/>
        <w:keepLines w:val="0"/>
        <w:shd w:val="clear" w:color="auto" w:fill="FFFFFF"/>
        <w:spacing w:before="0" w:after="320" w:line="250" w:lineRule="auto"/>
        <w:ind w:left="440"/>
        <w:rPr>
          <w:b/>
          <w:color w:val="2D3039"/>
          <w:sz w:val="36"/>
          <w:szCs w:val="36"/>
        </w:rPr>
      </w:pPr>
      <w:bookmarkStart w:id="2" w:name="_c1c6opst9cmp" w:colFirst="0" w:colLast="0"/>
      <w:bookmarkEnd w:id="2"/>
      <w:r>
        <w:rPr>
          <w:b/>
          <w:color w:val="2D3039"/>
          <w:sz w:val="36"/>
          <w:szCs w:val="36"/>
        </w:rPr>
        <w:lastRenderedPageBreak/>
        <w:t>Enforcement procedure</w:t>
      </w:r>
    </w:p>
    <w:p w14:paraId="0000001A" w14:textId="77777777" w:rsidR="00184158" w:rsidRDefault="00D43C20">
      <w:pPr>
        <w:shd w:val="clear" w:color="auto" w:fill="FFFFFF"/>
        <w:spacing w:after="620" w:line="367" w:lineRule="auto"/>
        <w:ind w:left="440"/>
        <w:rPr>
          <w:color w:val="2D3039"/>
          <w:sz w:val="24"/>
          <w:szCs w:val="24"/>
        </w:rPr>
      </w:pPr>
      <w:r>
        <w:rPr>
          <w:color w:val="2D3039"/>
          <w:sz w:val="24"/>
          <w:szCs w:val="24"/>
        </w:rPr>
        <w:t>The Equality and Human Rights Commission (EHRC) is responsible for enforcing the Public Sector Bodies (Websites and Mobile Applications) (No. 2) Accessibility Regulations 2018 (the 'accessibility regulations').</w:t>
      </w:r>
    </w:p>
    <w:p w14:paraId="0000001B" w14:textId="77777777" w:rsidR="00184158" w:rsidRDefault="00D43C20">
      <w:pPr>
        <w:shd w:val="clear" w:color="auto" w:fill="FFFFFF"/>
        <w:spacing w:after="620" w:line="367" w:lineRule="auto"/>
        <w:ind w:left="440"/>
        <w:rPr>
          <w:color w:val="2D3039"/>
          <w:sz w:val="24"/>
          <w:szCs w:val="24"/>
        </w:rPr>
      </w:pPr>
      <w:r>
        <w:rPr>
          <w:color w:val="2D3039"/>
          <w:sz w:val="24"/>
          <w:szCs w:val="24"/>
        </w:rPr>
        <w:t xml:space="preserve">If you are not happy with how we respond to your complaint, contact the </w:t>
      </w:r>
      <w:hyperlink r:id="rId8">
        <w:r>
          <w:rPr>
            <w:color w:val="2070B0"/>
            <w:sz w:val="24"/>
            <w:szCs w:val="24"/>
            <w:u w:val="single"/>
          </w:rPr>
          <w:t>Equality Advisory and Support Service (EASS)</w:t>
        </w:r>
      </w:hyperlink>
      <w:r>
        <w:rPr>
          <w:color w:val="2D3039"/>
          <w:sz w:val="24"/>
          <w:szCs w:val="24"/>
        </w:rPr>
        <w:t>.</w:t>
      </w:r>
    </w:p>
    <w:p w14:paraId="0000001C" w14:textId="77777777" w:rsidR="00184158" w:rsidRDefault="00D43C20">
      <w:pPr>
        <w:pStyle w:val="Heading2"/>
        <w:keepNext w:val="0"/>
        <w:keepLines w:val="0"/>
        <w:shd w:val="clear" w:color="auto" w:fill="FFFFFF"/>
        <w:spacing w:before="0" w:after="320" w:line="250" w:lineRule="auto"/>
        <w:ind w:left="440"/>
        <w:rPr>
          <w:b/>
          <w:color w:val="2D3039"/>
          <w:sz w:val="36"/>
          <w:szCs w:val="36"/>
        </w:rPr>
      </w:pPr>
      <w:bookmarkStart w:id="3" w:name="_dl7sq4g5q4p6" w:colFirst="0" w:colLast="0"/>
      <w:bookmarkEnd w:id="3"/>
      <w:r>
        <w:rPr>
          <w:b/>
          <w:color w:val="2D3039"/>
          <w:sz w:val="36"/>
          <w:szCs w:val="36"/>
        </w:rPr>
        <w:t>Technical information about app accessibility</w:t>
      </w:r>
    </w:p>
    <w:p w14:paraId="0000001D" w14:textId="77777777" w:rsidR="00184158" w:rsidRDefault="00D43C20">
      <w:pPr>
        <w:shd w:val="clear" w:color="auto" w:fill="FFFFFF"/>
        <w:spacing w:after="620" w:line="367" w:lineRule="auto"/>
        <w:ind w:left="440"/>
        <w:rPr>
          <w:color w:val="2D3039"/>
          <w:sz w:val="24"/>
          <w:szCs w:val="24"/>
        </w:rPr>
      </w:pPr>
      <w:r>
        <w:rPr>
          <w:color w:val="2D3039"/>
          <w:sz w:val="24"/>
          <w:szCs w:val="24"/>
        </w:rPr>
        <w:t>North East Lincolnshire Council is committed to making its apps accessible, in accordance with the Public Sector Bodies (Websites and Mobile Applications) (No. 2) Accessibility Regulations 2018.</w:t>
      </w:r>
    </w:p>
    <w:p w14:paraId="0000001E" w14:textId="77777777" w:rsidR="00184158" w:rsidRDefault="00D43C20">
      <w:pPr>
        <w:pStyle w:val="Heading2"/>
        <w:keepNext w:val="0"/>
        <w:keepLines w:val="0"/>
        <w:shd w:val="clear" w:color="auto" w:fill="FFFFFF"/>
        <w:spacing w:before="0" w:after="320" w:line="250" w:lineRule="auto"/>
        <w:ind w:left="440"/>
        <w:rPr>
          <w:b/>
          <w:color w:val="2D3039"/>
          <w:sz w:val="36"/>
          <w:szCs w:val="36"/>
        </w:rPr>
      </w:pPr>
      <w:bookmarkStart w:id="4" w:name="_1rp0wdp5tfmn" w:colFirst="0" w:colLast="0"/>
      <w:bookmarkEnd w:id="4"/>
      <w:r>
        <w:rPr>
          <w:b/>
          <w:color w:val="2D3039"/>
          <w:sz w:val="36"/>
          <w:szCs w:val="36"/>
        </w:rPr>
        <w:t>Compliance status</w:t>
      </w:r>
    </w:p>
    <w:p w14:paraId="0000001F" w14:textId="047E47DF" w:rsidR="00184158" w:rsidRDefault="00D43C20">
      <w:pPr>
        <w:shd w:val="clear" w:color="auto" w:fill="FFFFFF"/>
        <w:spacing w:after="620" w:line="367" w:lineRule="auto"/>
        <w:ind w:left="440"/>
        <w:rPr>
          <w:color w:val="2D3039"/>
          <w:sz w:val="24"/>
          <w:szCs w:val="24"/>
        </w:rPr>
      </w:pPr>
      <w:r>
        <w:rPr>
          <w:color w:val="2D3039"/>
          <w:sz w:val="24"/>
          <w:szCs w:val="24"/>
        </w:rPr>
        <w:t xml:space="preserve">This application is partially compliant with the </w:t>
      </w:r>
      <w:hyperlink r:id="rId9">
        <w:r>
          <w:rPr>
            <w:color w:val="2070B0"/>
            <w:sz w:val="24"/>
            <w:szCs w:val="24"/>
            <w:u w:val="single"/>
          </w:rPr>
          <w:t>Web Content Accessibility Guidelines version 2.1 AA standard</w:t>
        </w:r>
      </w:hyperlink>
      <w:r>
        <w:rPr>
          <w:color w:val="2D3039"/>
          <w:sz w:val="24"/>
          <w:szCs w:val="24"/>
        </w:rPr>
        <w:t>, because of the non-compliances and exemptions listed below.</w:t>
      </w:r>
      <w:r w:rsidR="003B364E">
        <w:rPr>
          <w:color w:val="2D3039"/>
          <w:sz w:val="24"/>
          <w:szCs w:val="24"/>
        </w:rPr>
        <w:t xml:space="preserve"> </w:t>
      </w:r>
    </w:p>
    <w:p w14:paraId="00000020" w14:textId="77777777" w:rsidR="00184158" w:rsidRDefault="00D43C20">
      <w:pPr>
        <w:pStyle w:val="Heading2"/>
        <w:keepNext w:val="0"/>
        <w:keepLines w:val="0"/>
        <w:shd w:val="clear" w:color="auto" w:fill="FFFFFF"/>
        <w:spacing w:before="0" w:after="320" w:line="250" w:lineRule="auto"/>
        <w:ind w:left="440"/>
        <w:rPr>
          <w:b/>
          <w:color w:val="2D3039"/>
          <w:sz w:val="36"/>
          <w:szCs w:val="36"/>
        </w:rPr>
      </w:pPr>
      <w:bookmarkStart w:id="5" w:name="_s6jxk6iw3jol" w:colFirst="0" w:colLast="0"/>
      <w:bookmarkEnd w:id="5"/>
      <w:r>
        <w:rPr>
          <w:b/>
          <w:color w:val="2D3039"/>
          <w:sz w:val="36"/>
          <w:szCs w:val="36"/>
        </w:rPr>
        <w:t>Non-accessible content</w:t>
      </w:r>
    </w:p>
    <w:p w14:paraId="00000021" w14:textId="77777777" w:rsidR="00184158" w:rsidRDefault="00D43C20">
      <w:pPr>
        <w:shd w:val="clear" w:color="auto" w:fill="FFFFFF"/>
        <w:spacing w:after="620" w:line="367" w:lineRule="auto"/>
        <w:ind w:left="440"/>
        <w:rPr>
          <w:color w:val="2D3039"/>
          <w:sz w:val="24"/>
          <w:szCs w:val="24"/>
        </w:rPr>
      </w:pPr>
      <w:r>
        <w:rPr>
          <w:color w:val="2D3039"/>
          <w:sz w:val="24"/>
          <w:szCs w:val="24"/>
        </w:rPr>
        <w:t>The content listed below is partially accessible for the following reasons.</w:t>
      </w:r>
    </w:p>
    <w:p w14:paraId="00000022" w14:textId="77777777" w:rsidR="00184158" w:rsidRDefault="00D43C20">
      <w:pPr>
        <w:pStyle w:val="Heading3"/>
        <w:keepNext w:val="0"/>
        <w:keepLines w:val="0"/>
        <w:shd w:val="clear" w:color="auto" w:fill="FFFFFF"/>
        <w:spacing w:before="0" w:after="320" w:line="240" w:lineRule="auto"/>
        <w:ind w:left="440"/>
        <w:rPr>
          <w:b/>
          <w:color w:val="2D3039"/>
          <w:sz w:val="27"/>
          <w:szCs w:val="27"/>
        </w:rPr>
      </w:pPr>
      <w:bookmarkStart w:id="6" w:name="_4ifeevnejjbn" w:colFirst="0" w:colLast="0"/>
      <w:bookmarkEnd w:id="6"/>
      <w:r>
        <w:rPr>
          <w:b/>
          <w:color w:val="2D3039"/>
          <w:sz w:val="27"/>
          <w:szCs w:val="27"/>
        </w:rPr>
        <w:t>Non-compliance with the accessibility regulations</w:t>
      </w:r>
    </w:p>
    <w:p w14:paraId="00000023" w14:textId="77777777" w:rsidR="00184158" w:rsidRDefault="00D43C20">
      <w:pPr>
        <w:shd w:val="clear" w:color="auto" w:fill="FFFFFF"/>
        <w:spacing w:after="620" w:line="367" w:lineRule="auto"/>
        <w:ind w:left="440"/>
        <w:rPr>
          <w:color w:val="2D3039"/>
          <w:sz w:val="24"/>
          <w:szCs w:val="24"/>
        </w:rPr>
      </w:pPr>
      <w:r>
        <w:rPr>
          <w:color w:val="2D3039"/>
          <w:sz w:val="24"/>
          <w:szCs w:val="24"/>
        </w:rPr>
        <w:t xml:space="preserve">The application does not always ensure that information, structure, and relationships conveyed through presentation can also be determined programmatically or through text. This means that when using Voiceover or </w:t>
      </w:r>
      <w:r>
        <w:rPr>
          <w:color w:val="2D3039"/>
          <w:sz w:val="24"/>
          <w:szCs w:val="24"/>
        </w:rPr>
        <w:lastRenderedPageBreak/>
        <w:t xml:space="preserve">TalkBack, for some text it may not indicate whether it is a heading or button. This renders the app partially compliant with WCAG criterion 1.3.1 (Info and Relationships). </w:t>
      </w:r>
    </w:p>
    <w:p w14:paraId="00000024" w14:textId="77777777" w:rsidR="00184158" w:rsidRDefault="00D43C20">
      <w:pPr>
        <w:shd w:val="clear" w:color="auto" w:fill="FFFFFF"/>
        <w:spacing w:after="620" w:line="367" w:lineRule="auto"/>
        <w:ind w:left="440"/>
        <w:rPr>
          <w:color w:val="2D3039"/>
          <w:sz w:val="24"/>
          <w:szCs w:val="24"/>
        </w:rPr>
      </w:pPr>
      <w:r>
        <w:rPr>
          <w:color w:val="2D3039"/>
          <w:sz w:val="24"/>
          <w:szCs w:val="24"/>
        </w:rPr>
        <w:t xml:space="preserve">In iOS, when the sequence in which content is presented affects its meaning, a correct reading sequence can be determined for most instances, but not all. We plan to solve the two exceptions to be fully compliant with WCAG criterion 1.3.2 (Meaningful Sequence). </w:t>
      </w:r>
    </w:p>
    <w:p w14:paraId="00000025" w14:textId="77777777" w:rsidR="00184158" w:rsidRDefault="00D43C20">
      <w:pPr>
        <w:shd w:val="clear" w:color="auto" w:fill="FFFFFF"/>
        <w:spacing w:after="620" w:line="367" w:lineRule="auto"/>
        <w:ind w:left="440"/>
        <w:rPr>
          <w:color w:val="2D3039"/>
          <w:sz w:val="24"/>
          <w:szCs w:val="24"/>
        </w:rPr>
      </w:pPr>
      <w:r>
        <w:rPr>
          <w:color w:val="2D3039"/>
          <w:sz w:val="24"/>
          <w:szCs w:val="24"/>
        </w:rPr>
        <w:t xml:space="preserve">Most of the elements in the product do not use color as the only visual means of conveying information, with the exception of one page (“Scheduled Journeys” page). This may make some icons difficult to interpret for users with a visual impairment. We plan to solve this one exception to ensure the application is fully compliant with WCAG criterion 1.4.1 (Use of Color). </w:t>
      </w:r>
    </w:p>
    <w:p w14:paraId="00000026" w14:textId="77777777" w:rsidR="00184158" w:rsidRDefault="00D43C20">
      <w:pPr>
        <w:shd w:val="clear" w:color="auto" w:fill="FFFFFF"/>
        <w:spacing w:after="620" w:line="367" w:lineRule="auto"/>
        <w:ind w:left="440"/>
        <w:rPr>
          <w:color w:val="2D3039"/>
          <w:sz w:val="24"/>
          <w:szCs w:val="24"/>
        </w:rPr>
      </w:pPr>
      <w:r>
        <w:rPr>
          <w:color w:val="2D3039"/>
          <w:sz w:val="24"/>
          <w:szCs w:val="24"/>
        </w:rPr>
        <w:t xml:space="preserve">The product can mostly be navigated sequentially in a focus order which matches the logical reading order, however there are a few pages that partially support this. This means that when using VoiceOver or TalkBack on certain pages, extra information that is not core to the application’s functionality may be read out. This fails WCAG criterion 2.4.3 (Focus Order). </w:t>
      </w:r>
    </w:p>
    <w:p w14:paraId="00000027" w14:textId="77777777" w:rsidR="00184158" w:rsidRDefault="00D43C20">
      <w:pPr>
        <w:shd w:val="clear" w:color="auto" w:fill="FFFFFF"/>
        <w:spacing w:after="620" w:line="367" w:lineRule="auto"/>
        <w:ind w:left="440"/>
        <w:rPr>
          <w:color w:val="2D3039"/>
          <w:sz w:val="24"/>
          <w:szCs w:val="24"/>
        </w:rPr>
      </w:pPr>
      <w:r>
        <w:rPr>
          <w:color w:val="2D3039"/>
          <w:sz w:val="24"/>
          <w:szCs w:val="24"/>
        </w:rPr>
        <w:t xml:space="preserve">In iOS, The product always indicates specifically which input is in error, using a text description, when such errors are detected. However, there is one instance in Android where this is not supported. This means that when using VoiceOver or TalkBack, riders with visual impairment may not know when they receive an error on one page. This will be solved to ensure the Android version of the application complies with WCAG criterion 3.3.1 (Error Identification). </w:t>
      </w:r>
    </w:p>
    <w:p w14:paraId="00000028" w14:textId="77777777" w:rsidR="00184158" w:rsidRDefault="00D43C20">
      <w:pPr>
        <w:shd w:val="clear" w:color="auto" w:fill="FFFFFF"/>
        <w:spacing w:after="620" w:line="367" w:lineRule="auto"/>
        <w:ind w:left="440"/>
        <w:rPr>
          <w:color w:val="2D3039"/>
          <w:sz w:val="24"/>
          <w:szCs w:val="24"/>
        </w:rPr>
      </w:pPr>
      <w:r>
        <w:rPr>
          <w:color w:val="2D3039"/>
          <w:sz w:val="24"/>
          <w:szCs w:val="24"/>
        </w:rPr>
        <w:lastRenderedPageBreak/>
        <w:t xml:space="preserve">In most cases, the product does not initiate a change in context as a result of any component receiving focus. However, there is one exception. Once the one exception is solved, the application will meet WCAG criterion 3.2.1 (On Focus). </w:t>
      </w:r>
    </w:p>
    <w:p w14:paraId="00000029" w14:textId="77777777" w:rsidR="00184158" w:rsidRDefault="00D43C20">
      <w:pPr>
        <w:shd w:val="clear" w:color="auto" w:fill="FFFFFF"/>
        <w:spacing w:after="620" w:line="367" w:lineRule="auto"/>
        <w:ind w:left="440"/>
        <w:rPr>
          <w:color w:val="2D3039"/>
          <w:sz w:val="24"/>
          <w:szCs w:val="24"/>
        </w:rPr>
      </w:pPr>
      <w:r>
        <w:rPr>
          <w:color w:val="2D3039"/>
          <w:sz w:val="24"/>
          <w:szCs w:val="24"/>
        </w:rPr>
        <w:t xml:space="preserve">The product mostly consists of user interface components which indicate their name, role, and values programmatically, with a few exceptions, rendering the app only partially compliant with WCAG criterion 4.1.2 (Name, Role, Value). </w:t>
      </w:r>
    </w:p>
    <w:p w14:paraId="0000002A" w14:textId="77777777" w:rsidR="00184158" w:rsidRDefault="00D43C20">
      <w:pPr>
        <w:shd w:val="clear" w:color="auto" w:fill="FFFFFF"/>
        <w:spacing w:after="620" w:line="367" w:lineRule="auto"/>
        <w:ind w:left="440"/>
        <w:rPr>
          <w:color w:val="2D3039"/>
          <w:sz w:val="24"/>
          <w:szCs w:val="24"/>
        </w:rPr>
      </w:pPr>
      <w:r>
        <w:rPr>
          <w:color w:val="2D3039"/>
          <w:sz w:val="24"/>
          <w:szCs w:val="24"/>
        </w:rPr>
        <w:t xml:space="preserve">The product allows text to be resized without loss of content or functionality on the application. However, in Android there are two phrases in the application that are not dynamically resized, which makes the application partially compliant with WCAG criterion 1.4.4 (Resize text). </w:t>
      </w:r>
    </w:p>
    <w:p w14:paraId="0000002B" w14:textId="77777777" w:rsidR="00184158" w:rsidRDefault="00D43C20">
      <w:pPr>
        <w:shd w:val="clear" w:color="auto" w:fill="FFFFFF"/>
        <w:spacing w:after="620" w:line="367" w:lineRule="auto"/>
        <w:ind w:left="440"/>
        <w:rPr>
          <w:color w:val="2D3039"/>
          <w:sz w:val="24"/>
          <w:szCs w:val="24"/>
        </w:rPr>
      </w:pPr>
      <w:r>
        <w:rPr>
          <w:color w:val="2D3039"/>
          <w:sz w:val="24"/>
          <w:szCs w:val="24"/>
        </w:rPr>
        <w:t xml:space="preserve">The product restricts its view and operation to a single display orientation, in landscape mode, which fails WCAG criterion 1.3.4, Orientation (Level AA 2.1 only). We are working towards a timeline to meet this criterion. </w:t>
      </w:r>
    </w:p>
    <w:p w14:paraId="0000002C" w14:textId="77777777" w:rsidR="00184158" w:rsidRDefault="00D43C20">
      <w:pPr>
        <w:shd w:val="clear" w:color="auto" w:fill="FFFFFF"/>
        <w:spacing w:after="620" w:line="367" w:lineRule="auto"/>
        <w:ind w:left="440"/>
        <w:rPr>
          <w:color w:val="2D3039"/>
          <w:sz w:val="24"/>
          <w:szCs w:val="24"/>
        </w:rPr>
      </w:pPr>
      <w:r>
        <w:rPr>
          <w:color w:val="2D3039"/>
          <w:sz w:val="24"/>
          <w:szCs w:val="24"/>
        </w:rPr>
        <w:t xml:space="preserve">When most status messages in the product do not receive focus, they can be programmatically determined through role or properties and are presented to users of assistive technology without receiving focus. However, there are two exceptions in Android and one exception in iOS. This partially fails WCAG criterion 4.1.3 (Status Messages). </w:t>
      </w:r>
    </w:p>
    <w:p w14:paraId="040F6AF7" w14:textId="77777777" w:rsidR="002863E0" w:rsidRDefault="00D43C20" w:rsidP="002863E0">
      <w:pPr>
        <w:shd w:val="clear" w:color="auto" w:fill="FFFFFF"/>
        <w:spacing w:after="620" w:line="367" w:lineRule="auto"/>
        <w:ind w:left="440"/>
        <w:rPr>
          <w:color w:val="2D3039"/>
          <w:sz w:val="24"/>
          <w:szCs w:val="24"/>
        </w:rPr>
      </w:pPr>
      <w:r>
        <w:rPr>
          <w:color w:val="2D3039"/>
          <w:sz w:val="24"/>
          <w:szCs w:val="24"/>
        </w:rPr>
        <w:t>We are constantly working on improving app accessibility and towards meeting the WCAG criterion.</w:t>
      </w:r>
      <w:bookmarkStart w:id="7" w:name="_470mc195sm8a" w:colFirst="0" w:colLast="0"/>
      <w:bookmarkEnd w:id="7"/>
    </w:p>
    <w:p w14:paraId="2BE6AAB5" w14:textId="77777777" w:rsidR="009D18E7" w:rsidRDefault="009D18E7" w:rsidP="002863E0">
      <w:pPr>
        <w:shd w:val="clear" w:color="auto" w:fill="FFFFFF"/>
        <w:spacing w:after="620" w:line="367" w:lineRule="auto"/>
        <w:ind w:left="440"/>
        <w:rPr>
          <w:color w:val="2D3039"/>
          <w:sz w:val="24"/>
          <w:szCs w:val="24"/>
        </w:rPr>
      </w:pPr>
    </w:p>
    <w:p w14:paraId="0000002E" w14:textId="22C8952C" w:rsidR="00184158" w:rsidRDefault="00D43C20" w:rsidP="002863E0">
      <w:pPr>
        <w:shd w:val="clear" w:color="auto" w:fill="FFFFFF"/>
        <w:spacing w:after="620" w:line="367" w:lineRule="auto"/>
        <w:ind w:left="440"/>
        <w:rPr>
          <w:b/>
          <w:color w:val="2D3039"/>
          <w:sz w:val="36"/>
          <w:szCs w:val="36"/>
        </w:rPr>
      </w:pPr>
      <w:r>
        <w:rPr>
          <w:b/>
          <w:color w:val="2D3039"/>
          <w:sz w:val="36"/>
          <w:szCs w:val="36"/>
        </w:rPr>
        <w:lastRenderedPageBreak/>
        <w:t>Preparation of this accessibility statement</w:t>
      </w:r>
    </w:p>
    <w:p w14:paraId="0000002F" w14:textId="46227D4D" w:rsidR="00184158" w:rsidRDefault="00D43C20">
      <w:pPr>
        <w:shd w:val="clear" w:color="auto" w:fill="FFFFFF"/>
        <w:spacing w:after="620" w:line="367" w:lineRule="auto"/>
        <w:ind w:left="440"/>
        <w:rPr>
          <w:color w:val="2D3039"/>
          <w:sz w:val="24"/>
          <w:szCs w:val="24"/>
        </w:rPr>
      </w:pPr>
      <w:r>
        <w:rPr>
          <w:color w:val="2D3039"/>
          <w:sz w:val="24"/>
          <w:szCs w:val="24"/>
        </w:rPr>
        <w:t xml:space="preserve">This app was last tested </w:t>
      </w:r>
      <w:r w:rsidR="00BD797F">
        <w:rPr>
          <w:color w:val="2D3039"/>
          <w:sz w:val="24"/>
          <w:szCs w:val="24"/>
        </w:rPr>
        <w:t>on</w:t>
      </w:r>
      <w:r>
        <w:rPr>
          <w:color w:val="2D3039"/>
          <w:sz w:val="24"/>
          <w:szCs w:val="24"/>
        </w:rPr>
        <w:t xml:space="preserve"> </w:t>
      </w:r>
      <w:r w:rsidR="00BD797F">
        <w:rPr>
          <w:color w:val="2D3039"/>
          <w:sz w:val="24"/>
          <w:szCs w:val="24"/>
        </w:rPr>
        <w:t>28</w:t>
      </w:r>
      <w:r w:rsidR="00BD797F">
        <w:rPr>
          <w:color w:val="2D3039"/>
          <w:sz w:val="24"/>
          <w:szCs w:val="24"/>
          <w:vertAlign w:val="superscript"/>
        </w:rPr>
        <w:t xml:space="preserve">th </w:t>
      </w:r>
      <w:r w:rsidR="00BD797F">
        <w:rPr>
          <w:color w:val="2D3039"/>
          <w:sz w:val="24"/>
          <w:szCs w:val="24"/>
        </w:rPr>
        <w:t>August 2024</w:t>
      </w:r>
      <w:r>
        <w:rPr>
          <w:color w:val="2D3039"/>
          <w:sz w:val="24"/>
          <w:szCs w:val="24"/>
        </w:rPr>
        <w:t>. The test was carried out by Level Access, a third-party accessibility specialist.</w:t>
      </w:r>
    </w:p>
    <w:p w14:paraId="00000030" w14:textId="77777777" w:rsidR="00184158" w:rsidRDefault="00D43C20">
      <w:pPr>
        <w:shd w:val="clear" w:color="auto" w:fill="FFFFFF"/>
        <w:spacing w:after="620" w:line="367" w:lineRule="auto"/>
        <w:ind w:left="440"/>
      </w:pPr>
      <w:r>
        <w:rPr>
          <w:color w:val="2D3039"/>
          <w:sz w:val="24"/>
          <w:szCs w:val="24"/>
        </w:rPr>
        <w:t xml:space="preserve">Evaluation of the product involved a combination of automated, manual, and functional testing against the applicable success criteria within the Web Content Accessibility Guidelines (WCAG) 2.1 Conformance Level A and AA. </w:t>
      </w:r>
    </w:p>
    <w:sectPr w:rsidR="00184158">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A4FC1" w14:textId="77777777" w:rsidR="009D18E7" w:rsidRDefault="009D18E7" w:rsidP="009D18E7">
      <w:pPr>
        <w:spacing w:line="240" w:lineRule="auto"/>
      </w:pPr>
      <w:r>
        <w:separator/>
      </w:r>
    </w:p>
  </w:endnote>
  <w:endnote w:type="continuationSeparator" w:id="0">
    <w:p w14:paraId="3A2A2DE1" w14:textId="77777777" w:rsidR="009D18E7" w:rsidRDefault="009D18E7" w:rsidP="009D18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3076009"/>
      <w:docPartObj>
        <w:docPartGallery w:val="Page Numbers (Bottom of Page)"/>
        <w:docPartUnique/>
      </w:docPartObj>
    </w:sdtPr>
    <w:sdtEndPr>
      <w:rPr>
        <w:noProof/>
      </w:rPr>
    </w:sdtEndPr>
    <w:sdtContent>
      <w:p w14:paraId="5AD86FB3" w14:textId="1BEF37B5" w:rsidR="009D18E7" w:rsidRDefault="009D18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E3DB1B" w14:textId="77777777" w:rsidR="009D18E7" w:rsidRDefault="009D1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D6C38" w14:textId="77777777" w:rsidR="009D18E7" w:rsidRDefault="009D18E7" w:rsidP="009D18E7">
      <w:pPr>
        <w:spacing w:line="240" w:lineRule="auto"/>
      </w:pPr>
      <w:r>
        <w:separator/>
      </w:r>
    </w:p>
  </w:footnote>
  <w:footnote w:type="continuationSeparator" w:id="0">
    <w:p w14:paraId="6EF7166B" w14:textId="77777777" w:rsidR="009D18E7" w:rsidRDefault="009D18E7" w:rsidP="009D18E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85C31"/>
    <w:multiLevelType w:val="multilevel"/>
    <w:tmpl w:val="2E18AE9A"/>
    <w:lvl w:ilvl="0">
      <w:start w:val="1"/>
      <w:numFmt w:val="bullet"/>
      <w:lvlText w:val=""/>
      <w:lvlJc w:val="left"/>
      <w:pPr>
        <w:ind w:left="720" w:hanging="360"/>
      </w:pPr>
      <w:rPr>
        <w:rFonts w:ascii="Arial" w:eastAsia="Arial" w:hAnsi="Arial" w:cs="Arial"/>
        <w:color w:val="2D303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E42831"/>
    <w:multiLevelType w:val="multilevel"/>
    <w:tmpl w:val="166A3DE2"/>
    <w:lvl w:ilvl="0">
      <w:start w:val="1"/>
      <w:numFmt w:val="bullet"/>
      <w:lvlText w:val="●"/>
      <w:lvlJc w:val="left"/>
      <w:pPr>
        <w:ind w:left="720" w:hanging="360"/>
      </w:pPr>
      <w:rPr>
        <w:rFonts w:ascii="Arial" w:eastAsia="Arial" w:hAnsi="Arial" w:cs="Arial"/>
        <w:color w:val="2D303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93A34E7"/>
    <w:multiLevelType w:val="multilevel"/>
    <w:tmpl w:val="8E5ABB56"/>
    <w:lvl w:ilvl="0">
      <w:start w:val="1"/>
      <w:numFmt w:val="bullet"/>
      <w:lvlText w:val=""/>
      <w:lvlJc w:val="left"/>
      <w:pPr>
        <w:ind w:left="720" w:hanging="360"/>
      </w:pPr>
      <w:rPr>
        <w:rFonts w:ascii="Arial" w:eastAsia="Arial" w:hAnsi="Arial" w:cs="Arial"/>
        <w:color w:val="2D303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8860455"/>
    <w:multiLevelType w:val="multilevel"/>
    <w:tmpl w:val="D070F836"/>
    <w:lvl w:ilvl="0">
      <w:start w:val="1"/>
      <w:numFmt w:val="bullet"/>
      <w:lvlText w:val="●"/>
      <w:lvlJc w:val="left"/>
      <w:pPr>
        <w:ind w:left="720" w:hanging="360"/>
      </w:pPr>
      <w:rPr>
        <w:rFonts w:ascii="Arial" w:eastAsia="Arial" w:hAnsi="Arial" w:cs="Arial"/>
        <w:color w:val="2D303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58073838">
    <w:abstractNumId w:val="2"/>
  </w:num>
  <w:num w:numId="2" w16cid:durableId="1928953467">
    <w:abstractNumId w:val="0"/>
  </w:num>
  <w:num w:numId="3" w16cid:durableId="1227448916">
    <w:abstractNumId w:val="3"/>
  </w:num>
  <w:num w:numId="4" w16cid:durableId="289240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158"/>
    <w:rsid w:val="00184158"/>
    <w:rsid w:val="002863E0"/>
    <w:rsid w:val="003B364E"/>
    <w:rsid w:val="00556C31"/>
    <w:rsid w:val="007F7EEF"/>
    <w:rsid w:val="00883E12"/>
    <w:rsid w:val="008D1F3B"/>
    <w:rsid w:val="009D18E7"/>
    <w:rsid w:val="00B650F5"/>
    <w:rsid w:val="00BD797F"/>
    <w:rsid w:val="00D43C20"/>
    <w:rsid w:val="00DC6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0336F"/>
  <w15:docId w15:val="{10D4C49D-FF94-4A00-9F9E-88A0B8A6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8D1F3B"/>
    <w:rPr>
      <w:sz w:val="16"/>
      <w:szCs w:val="16"/>
    </w:rPr>
  </w:style>
  <w:style w:type="paragraph" w:styleId="CommentText">
    <w:name w:val="annotation text"/>
    <w:basedOn w:val="Normal"/>
    <w:link w:val="CommentTextChar"/>
    <w:uiPriority w:val="99"/>
    <w:unhideWhenUsed/>
    <w:rsid w:val="008D1F3B"/>
    <w:pPr>
      <w:spacing w:line="240" w:lineRule="auto"/>
    </w:pPr>
    <w:rPr>
      <w:sz w:val="20"/>
      <w:szCs w:val="20"/>
    </w:rPr>
  </w:style>
  <w:style w:type="character" w:customStyle="1" w:styleId="CommentTextChar">
    <w:name w:val="Comment Text Char"/>
    <w:basedOn w:val="DefaultParagraphFont"/>
    <w:link w:val="CommentText"/>
    <w:uiPriority w:val="99"/>
    <w:rsid w:val="008D1F3B"/>
    <w:rPr>
      <w:sz w:val="20"/>
      <w:szCs w:val="20"/>
    </w:rPr>
  </w:style>
  <w:style w:type="paragraph" w:styleId="CommentSubject">
    <w:name w:val="annotation subject"/>
    <w:basedOn w:val="CommentText"/>
    <w:next w:val="CommentText"/>
    <w:link w:val="CommentSubjectChar"/>
    <w:uiPriority w:val="99"/>
    <w:semiHidden/>
    <w:unhideWhenUsed/>
    <w:rsid w:val="008D1F3B"/>
    <w:rPr>
      <w:b/>
      <w:bCs/>
    </w:rPr>
  </w:style>
  <w:style w:type="character" w:customStyle="1" w:styleId="CommentSubjectChar">
    <w:name w:val="Comment Subject Char"/>
    <w:basedOn w:val="CommentTextChar"/>
    <w:link w:val="CommentSubject"/>
    <w:uiPriority w:val="99"/>
    <w:semiHidden/>
    <w:rsid w:val="008D1F3B"/>
    <w:rPr>
      <w:b/>
      <w:bCs/>
      <w:sz w:val="20"/>
      <w:szCs w:val="20"/>
    </w:rPr>
  </w:style>
  <w:style w:type="character" w:styleId="Hyperlink">
    <w:name w:val="Hyperlink"/>
    <w:basedOn w:val="DefaultParagraphFont"/>
    <w:uiPriority w:val="99"/>
    <w:unhideWhenUsed/>
    <w:rsid w:val="008D1F3B"/>
    <w:rPr>
      <w:color w:val="0000FF" w:themeColor="hyperlink"/>
      <w:u w:val="single"/>
    </w:rPr>
  </w:style>
  <w:style w:type="character" w:styleId="UnresolvedMention">
    <w:name w:val="Unresolved Mention"/>
    <w:basedOn w:val="DefaultParagraphFont"/>
    <w:uiPriority w:val="99"/>
    <w:semiHidden/>
    <w:unhideWhenUsed/>
    <w:rsid w:val="008D1F3B"/>
    <w:rPr>
      <w:color w:val="605E5C"/>
      <w:shd w:val="clear" w:color="auto" w:fill="E1DFDD"/>
    </w:rPr>
  </w:style>
  <w:style w:type="paragraph" w:styleId="Header">
    <w:name w:val="header"/>
    <w:basedOn w:val="Normal"/>
    <w:link w:val="HeaderChar"/>
    <w:uiPriority w:val="99"/>
    <w:unhideWhenUsed/>
    <w:rsid w:val="009D18E7"/>
    <w:pPr>
      <w:tabs>
        <w:tab w:val="center" w:pos="4513"/>
        <w:tab w:val="right" w:pos="9026"/>
      </w:tabs>
      <w:spacing w:line="240" w:lineRule="auto"/>
    </w:pPr>
  </w:style>
  <w:style w:type="character" w:customStyle="1" w:styleId="HeaderChar">
    <w:name w:val="Header Char"/>
    <w:basedOn w:val="DefaultParagraphFont"/>
    <w:link w:val="Header"/>
    <w:uiPriority w:val="99"/>
    <w:rsid w:val="009D18E7"/>
  </w:style>
  <w:style w:type="paragraph" w:styleId="Footer">
    <w:name w:val="footer"/>
    <w:basedOn w:val="Normal"/>
    <w:link w:val="FooterChar"/>
    <w:uiPriority w:val="99"/>
    <w:unhideWhenUsed/>
    <w:rsid w:val="009D18E7"/>
    <w:pPr>
      <w:tabs>
        <w:tab w:val="center" w:pos="4513"/>
        <w:tab w:val="right" w:pos="9026"/>
      </w:tabs>
      <w:spacing w:line="240" w:lineRule="auto"/>
    </w:pPr>
  </w:style>
  <w:style w:type="character" w:customStyle="1" w:styleId="FooterChar">
    <w:name w:val="Footer Char"/>
    <w:basedOn w:val="DefaultParagraphFont"/>
    <w:link w:val="Footer"/>
    <w:uiPriority w:val="99"/>
    <w:rsid w:val="009D1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equalityadvisoryservice.com/" TargetMode="External"/><Relationship Id="rId3" Type="http://schemas.openxmlformats.org/officeDocument/2006/relationships/settings" Target="settings.xml"/><Relationship Id="rId7" Type="http://schemas.openxmlformats.org/officeDocument/2006/relationships/hyperlink" Target="mailto:phonenride@nelincs.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3.org/TR/WCAG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967</Words>
  <Characters>5512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Jamieson (EQUANS)</dc:creator>
  <cp:lastModifiedBy>Lesley Jamieson (EQUANS)</cp:lastModifiedBy>
  <cp:revision>2</cp:revision>
  <dcterms:created xsi:type="dcterms:W3CDTF">2024-09-24T13:00:00Z</dcterms:created>
  <dcterms:modified xsi:type="dcterms:W3CDTF">2024-09-24T13:00:00Z</dcterms:modified>
</cp:coreProperties>
</file>