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C015" w14:textId="77777777" w:rsidR="002F3535" w:rsidRDefault="002F3535">
      <w:pPr>
        <w:jc w:val="center"/>
        <w:rPr>
          <w:rFonts w:ascii="Arial" w:hAnsi="Arial"/>
          <w:sz w:val="24"/>
        </w:rPr>
      </w:pPr>
    </w:p>
    <w:p w14:paraId="4CA9E66E" w14:textId="77777777" w:rsidR="002F3535" w:rsidRPr="008B13AE" w:rsidRDefault="002F3535">
      <w:pPr>
        <w:jc w:val="center"/>
        <w:rPr>
          <w:rFonts w:ascii="Arial" w:hAnsi="Arial"/>
          <w:sz w:val="22"/>
          <w:szCs w:val="22"/>
        </w:rPr>
      </w:pPr>
    </w:p>
    <w:p w14:paraId="2CF9ED18" w14:textId="77777777" w:rsidR="002F3535" w:rsidRPr="008B13AE" w:rsidRDefault="002F3535">
      <w:pPr>
        <w:jc w:val="center"/>
        <w:rPr>
          <w:rFonts w:ascii="Arial" w:hAnsi="Arial"/>
          <w:sz w:val="22"/>
          <w:szCs w:val="22"/>
        </w:rPr>
      </w:pPr>
    </w:p>
    <w:p w14:paraId="0B09711D" w14:textId="0DFF6E31" w:rsidR="002F3535" w:rsidRPr="008B13AE" w:rsidRDefault="003C4042">
      <w:pPr>
        <w:jc w:val="center"/>
        <w:rPr>
          <w:rFonts w:ascii="Arial" w:hAnsi="Arial"/>
          <w:sz w:val="24"/>
          <w:szCs w:val="24"/>
        </w:rPr>
      </w:pPr>
      <w:r w:rsidRPr="008B13AE">
        <w:rPr>
          <w:rFonts w:ascii="Arial" w:hAnsi="Arial"/>
          <w:noProof/>
          <w:sz w:val="24"/>
          <w:szCs w:val="24"/>
        </w:rPr>
        <w:drawing>
          <wp:inline distT="0" distB="0" distL="0" distR="0" wp14:anchorId="73C80813" wp14:editId="486E3076">
            <wp:extent cx="1784350" cy="1803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350" cy="1803400"/>
                    </a:xfrm>
                    <a:prstGeom prst="rect">
                      <a:avLst/>
                    </a:prstGeom>
                    <a:noFill/>
                    <a:ln>
                      <a:noFill/>
                    </a:ln>
                  </pic:spPr>
                </pic:pic>
              </a:graphicData>
            </a:graphic>
          </wp:inline>
        </w:drawing>
      </w:r>
    </w:p>
    <w:p w14:paraId="04450C47" w14:textId="77777777" w:rsidR="002F3535" w:rsidRPr="008B13AE" w:rsidRDefault="002F3535">
      <w:pPr>
        <w:jc w:val="center"/>
        <w:rPr>
          <w:rFonts w:ascii="Arial" w:hAnsi="Arial"/>
          <w:sz w:val="24"/>
          <w:szCs w:val="24"/>
        </w:rPr>
      </w:pPr>
    </w:p>
    <w:p w14:paraId="67F4AFBF" w14:textId="77777777" w:rsidR="002F3535" w:rsidRPr="008B13AE" w:rsidRDefault="002F3535">
      <w:pPr>
        <w:jc w:val="center"/>
        <w:rPr>
          <w:rFonts w:ascii="Arial" w:hAnsi="Arial"/>
          <w:sz w:val="24"/>
          <w:szCs w:val="24"/>
        </w:rPr>
      </w:pPr>
    </w:p>
    <w:p w14:paraId="310715D1" w14:textId="77777777" w:rsidR="002F3535" w:rsidRPr="008B13AE" w:rsidRDefault="002F3535">
      <w:pPr>
        <w:jc w:val="center"/>
        <w:rPr>
          <w:rFonts w:ascii="Arial" w:hAnsi="Arial"/>
          <w:sz w:val="24"/>
          <w:szCs w:val="24"/>
        </w:rPr>
      </w:pPr>
    </w:p>
    <w:p w14:paraId="77DCCE2F" w14:textId="77777777" w:rsidR="002F3535" w:rsidRPr="003C4042" w:rsidRDefault="002F3535">
      <w:pPr>
        <w:pStyle w:val="BodyText"/>
        <w:rPr>
          <w:rFonts w:ascii="Arial" w:hAnsi="Arial"/>
          <w:b/>
          <w:sz w:val="32"/>
          <w:szCs w:val="32"/>
          <w14:shadow w14:blurRad="50800" w14:dist="38100" w14:dir="2700000" w14:sx="100000" w14:sy="100000" w14:kx="0" w14:ky="0" w14:algn="tl">
            <w14:srgbClr w14:val="000000">
              <w14:alpha w14:val="60000"/>
            </w14:srgbClr>
          </w14:shadow>
        </w:rPr>
      </w:pPr>
      <w:r w:rsidRPr="003C4042">
        <w:rPr>
          <w:rFonts w:ascii="Arial" w:hAnsi="Arial"/>
          <w:b/>
          <w:sz w:val="32"/>
          <w:szCs w:val="32"/>
          <w14:shadow w14:blurRad="50800" w14:dist="38100" w14:dir="2700000" w14:sx="100000" w14:sy="100000" w14:kx="0" w14:ky="0" w14:algn="tl">
            <w14:srgbClr w14:val="000000">
              <w14:alpha w14:val="60000"/>
            </w14:srgbClr>
          </w14:shadow>
        </w:rPr>
        <w:t>HACKNEY CARRIAGE/PRIVATE HIRE LICENSING</w:t>
      </w:r>
    </w:p>
    <w:p w14:paraId="6CDEEA6A" w14:textId="77777777" w:rsidR="00CD6C13" w:rsidRPr="003C4042" w:rsidRDefault="00CD6C13">
      <w:pPr>
        <w:pStyle w:val="BodyText"/>
        <w:rPr>
          <w:rFonts w:ascii="Arial" w:hAnsi="Arial"/>
          <w:b/>
          <w:sz w:val="32"/>
          <w:szCs w:val="32"/>
          <w14:shadow w14:blurRad="50800" w14:dist="38100" w14:dir="2700000" w14:sx="100000" w14:sy="100000" w14:kx="0" w14:ky="0" w14:algn="tl">
            <w14:srgbClr w14:val="000000">
              <w14:alpha w14:val="60000"/>
            </w14:srgbClr>
          </w14:shadow>
        </w:rPr>
      </w:pPr>
    </w:p>
    <w:p w14:paraId="3ED3E2C3" w14:textId="77777777" w:rsidR="002F3535" w:rsidRPr="003C4042" w:rsidRDefault="002F3535">
      <w:pPr>
        <w:pStyle w:val="BodyText"/>
        <w:rPr>
          <w:rFonts w:ascii="Arial" w:hAnsi="Arial"/>
          <w:sz w:val="32"/>
          <w:szCs w:val="32"/>
          <w14:shadow w14:blurRad="50800" w14:dist="38100" w14:dir="2700000" w14:sx="100000" w14:sy="100000" w14:kx="0" w14:ky="0" w14:algn="tl">
            <w14:srgbClr w14:val="000000">
              <w14:alpha w14:val="60000"/>
            </w14:srgbClr>
          </w14:shadow>
        </w:rPr>
      </w:pPr>
    </w:p>
    <w:p w14:paraId="61AF2F3A" w14:textId="77777777" w:rsidR="002F3535" w:rsidRPr="003C4042" w:rsidRDefault="002F3535">
      <w:pPr>
        <w:pStyle w:val="BodyText"/>
        <w:rPr>
          <w:rFonts w:ascii="Arial" w:hAnsi="Arial"/>
          <w:sz w:val="32"/>
          <w:szCs w:val="32"/>
          <w14:shadow w14:blurRad="50800" w14:dist="38100" w14:dir="2700000" w14:sx="100000" w14:sy="100000" w14:kx="0" w14:ky="0" w14:algn="tl">
            <w14:srgbClr w14:val="000000">
              <w14:alpha w14:val="60000"/>
            </w14:srgbClr>
          </w14:shadow>
        </w:rPr>
      </w:pPr>
      <w:r w:rsidRPr="003C4042">
        <w:rPr>
          <w:rFonts w:ascii="Arial" w:hAnsi="Arial"/>
          <w:b/>
          <w:sz w:val="32"/>
          <w:szCs w:val="32"/>
          <w14:shadow w14:blurRad="50800" w14:dist="38100" w14:dir="2700000" w14:sx="100000" w14:sy="100000" w14:kx="0" w14:ky="0" w14:algn="tl">
            <w14:srgbClr w14:val="000000">
              <w14:alpha w14:val="60000"/>
            </w14:srgbClr>
          </w14:shadow>
        </w:rPr>
        <w:t xml:space="preserve">GUIDANCE NOTES FOR NEW APPLICANTS </w:t>
      </w:r>
    </w:p>
    <w:p w14:paraId="18B39C7D" w14:textId="77777777" w:rsidR="002F3535" w:rsidRPr="008B13AE" w:rsidRDefault="002F3535">
      <w:pPr>
        <w:pStyle w:val="BodyText"/>
        <w:rPr>
          <w:rFonts w:ascii="Arial" w:hAnsi="Arial"/>
          <w:sz w:val="24"/>
          <w:szCs w:val="24"/>
        </w:rPr>
      </w:pPr>
    </w:p>
    <w:p w14:paraId="3D8727C6" w14:textId="77777777" w:rsidR="002F3535" w:rsidRPr="008B13AE" w:rsidRDefault="002F3535">
      <w:pPr>
        <w:pStyle w:val="BodyText"/>
        <w:rPr>
          <w:rFonts w:ascii="Arial" w:hAnsi="Arial"/>
          <w:sz w:val="24"/>
          <w:szCs w:val="24"/>
        </w:rPr>
      </w:pPr>
    </w:p>
    <w:p w14:paraId="050DB1E6" w14:textId="77777777" w:rsidR="002F3535" w:rsidRPr="008B13AE" w:rsidRDefault="002F3535">
      <w:pPr>
        <w:pStyle w:val="BodyText"/>
        <w:rPr>
          <w:rFonts w:ascii="Arial" w:hAnsi="Arial"/>
          <w:sz w:val="24"/>
          <w:szCs w:val="24"/>
        </w:rPr>
      </w:pPr>
    </w:p>
    <w:p w14:paraId="796E654C" w14:textId="77777777" w:rsidR="002F3535" w:rsidRPr="008B13AE" w:rsidRDefault="002F3535">
      <w:pPr>
        <w:pStyle w:val="BodyText"/>
        <w:rPr>
          <w:rFonts w:ascii="Arial" w:hAnsi="Arial"/>
          <w:sz w:val="24"/>
          <w:szCs w:val="24"/>
        </w:rPr>
      </w:pPr>
    </w:p>
    <w:p w14:paraId="1B30FCEA" w14:textId="77777777" w:rsidR="002F3535" w:rsidRPr="008B13AE" w:rsidRDefault="002F3535">
      <w:pPr>
        <w:pStyle w:val="BodyText"/>
        <w:rPr>
          <w:rFonts w:ascii="Arial" w:hAnsi="Arial"/>
          <w:sz w:val="24"/>
          <w:szCs w:val="24"/>
        </w:rPr>
      </w:pPr>
    </w:p>
    <w:p w14:paraId="41634A7D" w14:textId="77777777" w:rsidR="002F3535" w:rsidRPr="008B13AE" w:rsidRDefault="002F3535">
      <w:pPr>
        <w:pStyle w:val="BodyText"/>
        <w:rPr>
          <w:rFonts w:ascii="Arial" w:hAnsi="Arial"/>
          <w:sz w:val="24"/>
          <w:szCs w:val="24"/>
        </w:rPr>
      </w:pPr>
    </w:p>
    <w:p w14:paraId="192D8111" w14:textId="77777777" w:rsidR="002F3535" w:rsidRPr="008B13AE" w:rsidRDefault="002F3535">
      <w:pPr>
        <w:pStyle w:val="BodyText"/>
        <w:rPr>
          <w:rFonts w:ascii="Arial" w:hAnsi="Arial"/>
          <w:sz w:val="24"/>
          <w:szCs w:val="24"/>
        </w:rPr>
      </w:pPr>
    </w:p>
    <w:p w14:paraId="01BD32FC" w14:textId="77777777" w:rsidR="002F3535" w:rsidRPr="008B13AE" w:rsidRDefault="002F3535">
      <w:pPr>
        <w:pStyle w:val="BodyText"/>
        <w:rPr>
          <w:rFonts w:ascii="Arial" w:hAnsi="Arial"/>
          <w:sz w:val="24"/>
          <w:szCs w:val="24"/>
        </w:rPr>
      </w:pPr>
    </w:p>
    <w:p w14:paraId="52599DCD" w14:textId="77777777" w:rsidR="002F3535" w:rsidRPr="008B13AE" w:rsidRDefault="002F3535">
      <w:pPr>
        <w:pStyle w:val="BodyText"/>
        <w:rPr>
          <w:rFonts w:ascii="Arial" w:hAnsi="Arial"/>
          <w:sz w:val="24"/>
          <w:szCs w:val="24"/>
        </w:rPr>
      </w:pPr>
    </w:p>
    <w:p w14:paraId="53079A6A" w14:textId="77777777" w:rsidR="002F3535" w:rsidRPr="008B13AE" w:rsidRDefault="002F3535">
      <w:pPr>
        <w:pStyle w:val="BodyText"/>
        <w:rPr>
          <w:rFonts w:ascii="Arial" w:hAnsi="Arial"/>
          <w:sz w:val="24"/>
          <w:szCs w:val="24"/>
        </w:rPr>
      </w:pPr>
    </w:p>
    <w:p w14:paraId="65BBB64A" w14:textId="77777777" w:rsidR="002F3535" w:rsidRPr="008B13AE" w:rsidRDefault="002F3535">
      <w:pPr>
        <w:pStyle w:val="BodyText"/>
        <w:jc w:val="right"/>
        <w:rPr>
          <w:rFonts w:ascii="Arial" w:hAnsi="Arial"/>
          <w:sz w:val="24"/>
          <w:szCs w:val="24"/>
        </w:rPr>
      </w:pPr>
    </w:p>
    <w:p w14:paraId="6D4D104B" w14:textId="77777777" w:rsidR="002F3535" w:rsidRPr="008B13AE" w:rsidRDefault="002F3535">
      <w:pPr>
        <w:pStyle w:val="BodyText"/>
        <w:jc w:val="right"/>
        <w:rPr>
          <w:rFonts w:ascii="Arial" w:hAnsi="Arial"/>
          <w:sz w:val="24"/>
          <w:szCs w:val="24"/>
        </w:rPr>
      </w:pPr>
    </w:p>
    <w:p w14:paraId="4076FE2A" w14:textId="77777777" w:rsidR="002F3535" w:rsidRPr="008B13AE" w:rsidRDefault="002F3535">
      <w:pPr>
        <w:pStyle w:val="BodyText"/>
        <w:jc w:val="right"/>
        <w:rPr>
          <w:rFonts w:ascii="Arial" w:hAnsi="Arial"/>
          <w:sz w:val="24"/>
          <w:szCs w:val="24"/>
        </w:rPr>
      </w:pPr>
    </w:p>
    <w:p w14:paraId="300160E8" w14:textId="77777777" w:rsidR="002F3535" w:rsidRPr="008B13AE" w:rsidRDefault="002F3535">
      <w:pPr>
        <w:pStyle w:val="BodyText"/>
        <w:jc w:val="right"/>
        <w:rPr>
          <w:rFonts w:ascii="Arial" w:hAnsi="Arial"/>
          <w:sz w:val="24"/>
          <w:szCs w:val="24"/>
        </w:rPr>
      </w:pPr>
    </w:p>
    <w:p w14:paraId="3FEF8158" w14:textId="77777777" w:rsidR="002F3535" w:rsidRPr="008B13AE" w:rsidRDefault="002F3535">
      <w:pPr>
        <w:pStyle w:val="BodyText"/>
        <w:jc w:val="right"/>
        <w:rPr>
          <w:rFonts w:ascii="Arial" w:hAnsi="Arial"/>
          <w:sz w:val="24"/>
          <w:szCs w:val="24"/>
        </w:rPr>
      </w:pPr>
    </w:p>
    <w:p w14:paraId="6241D75F" w14:textId="77777777" w:rsidR="002F3535" w:rsidRPr="008B13AE" w:rsidRDefault="002F3535">
      <w:pPr>
        <w:pStyle w:val="BodyText"/>
        <w:jc w:val="right"/>
        <w:rPr>
          <w:rFonts w:ascii="Arial" w:hAnsi="Arial"/>
          <w:sz w:val="24"/>
          <w:szCs w:val="24"/>
        </w:rPr>
      </w:pPr>
    </w:p>
    <w:p w14:paraId="12F03F84" w14:textId="77777777" w:rsidR="002F3535" w:rsidRPr="008B13AE" w:rsidRDefault="002F3535">
      <w:pPr>
        <w:pStyle w:val="BodyText"/>
        <w:jc w:val="right"/>
        <w:rPr>
          <w:rFonts w:ascii="Arial" w:hAnsi="Arial"/>
          <w:sz w:val="24"/>
          <w:szCs w:val="24"/>
        </w:rPr>
      </w:pPr>
    </w:p>
    <w:p w14:paraId="25C162ED" w14:textId="77777777" w:rsidR="002F3535" w:rsidRPr="008B13AE" w:rsidRDefault="002F3535">
      <w:pPr>
        <w:pStyle w:val="BodyText"/>
        <w:jc w:val="right"/>
        <w:rPr>
          <w:rFonts w:ascii="Arial" w:hAnsi="Arial"/>
          <w:sz w:val="24"/>
          <w:szCs w:val="24"/>
        </w:rPr>
      </w:pPr>
    </w:p>
    <w:p w14:paraId="06FCEBE1" w14:textId="77777777" w:rsidR="002F3535" w:rsidRDefault="002F3535">
      <w:pPr>
        <w:pStyle w:val="BodyText"/>
        <w:jc w:val="right"/>
        <w:rPr>
          <w:rFonts w:ascii="Arial" w:hAnsi="Arial"/>
          <w:sz w:val="24"/>
          <w:szCs w:val="24"/>
        </w:rPr>
      </w:pPr>
    </w:p>
    <w:p w14:paraId="2FF1B8AF" w14:textId="77777777" w:rsidR="008B13AE" w:rsidRDefault="008B13AE">
      <w:pPr>
        <w:pStyle w:val="BodyText"/>
        <w:jc w:val="right"/>
        <w:rPr>
          <w:rFonts w:ascii="Arial" w:hAnsi="Arial"/>
          <w:sz w:val="24"/>
          <w:szCs w:val="24"/>
        </w:rPr>
      </w:pPr>
    </w:p>
    <w:p w14:paraId="6746CFEA" w14:textId="77777777" w:rsidR="008B13AE" w:rsidRDefault="008B13AE">
      <w:pPr>
        <w:pStyle w:val="BodyText"/>
        <w:jc w:val="right"/>
        <w:rPr>
          <w:rFonts w:ascii="Arial" w:hAnsi="Arial"/>
          <w:sz w:val="24"/>
          <w:szCs w:val="24"/>
        </w:rPr>
      </w:pPr>
    </w:p>
    <w:p w14:paraId="22A322A5" w14:textId="77777777" w:rsidR="008B13AE" w:rsidRDefault="008B13AE">
      <w:pPr>
        <w:pStyle w:val="BodyText"/>
        <w:jc w:val="right"/>
        <w:rPr>
          <w:rFonts w:ascii="Arial" w:hAnsi="Arial"/>
          <w:sz w:val="24"/>
          <w:szCs w:val="24"/>
        </w:rPr>
      </w:pPr>
    </w:p>
    <w:p w14:paraId="6774D73A" w14:textId="77777777" w:rsidR="008B13AE" w:rsidRDefault="008B13AE">
      <w:pPr>
        <w:pStyle w:val="BodyText"/>
        <w:jc w:val="right"/>
        <w:rPr>
          <w:rFonts w:ascii="Arial" w:hAnsi="Arial"/>
          <w:sz w:val="24"/>
          <w:szCs w:val="24"/>
        </w:rPr>
      </w:pPr>
    </w:p>
    <w:p w14:paraId="0871AA42" w14:textId="77777777" w:rsidR="008B13AE" w:rsidRDefault="008B13AE">
      <w:pPr>
        <w:pStyle w:val="BodyText"/>
        <w:jc w:val="right"/>
        <w:rPr>
          <w:rFonts w:ascii="Arial" w:hAnsi="Arial"/>
          <w:sz w:val="24"/>
          <w:szCs w:val="24"/>
        </w:rPr>
      </w:pPr>
    </w:p>
    <w:p w14:paraId="0B9D65D2" w14:textId="77777777" w:rsidR="008B13AE" w:rsidRDefault="008B13AE">
      <w:pPr>
        <w:pStyle w:val="BodyText"/>
        <w:jc w:val="right"/>
        <w:rPr>
          <w:rFonts w:ascii="Arial" w:hAnsi="Arial"/>
          <w:sz w:val="24"/>
          <w:szCs w:val="24"/>
        </w:rPr>
      </w:pPr>
    </w:p>
    <w:p w14:paraId="3057D37A" w14:textId="77777777" w:rsidR="00CD6C13" w:rsidRPr="008B13AE" w:rsidRDefault="00CD6C13" w:rsidP="00CD6C13">
      <w:pPr>
        <w:pStyle w:val="BodyText"/>
        <w:jc w:val="right"/>
        <w:rPr>
          <w:rFonts w:ascii="Arial" w:hAnsi="Arial"/>
          <w:sz w:val="24"/>
          <w:szCs w:val="24"/>
        </w:rPr>
      </w:pPr>
    </w:p>
    <w:p w14:paraId="3458ACEA" w14:textId="22010596" w:rsidR="00556911" w:rsidRPr="008B13AE" w:rsidRDefault="00CD6C13" w:rsidP="00CD6C13">
      <w:pPr>
        <w:pStyle w:val="BodyText"/>
        <w:jc w:val="left"/>
        <w:rPr>
          <w:rFonts w:ascii="Arial" w:hAnsi="Arial"/>
          <w:sz w:val="24"/>
          <w:szCs w:val="24"/>
        </w:rPr>
      </w:pPr>
      <w:r>
        <w:rPr>
          <w:rFonts w:ascii="Arial" w:hAnsi="Arial"/>
          <w:sz w:val="24"/>
          <w:szCs w:val="24"/>
        </w:rPr>
        <w:t>Last Updated:</w:t>
      </w:r>
      <w:r w:rsidR="007447A3">
        <w:rPr>
          <w:rFonts w:ascii="Arial" w:hAnsi="Arial"/>
          <w:sz w:val="24"/>
          <w:szCs w:val="24"/>
        </w:rPr>
        <w:t xml:space="preserve"> </w:t>
      </w:r>
      <w:r w:rsidR="004D1C96">
        <w:rPr>
          <w:rFonts w:ascii="Arial" w:hAnsi="Arial"/>
          <w:sz w:val="24"/>
          <w:szCs w:val="24"/>
        </w:rPr>
        <w:t>10/04</w:t>
      </w:r>
      <w:r w:rsidR="006053E2">
        <w:rPr>
          <w:rFonts w:ascii="Arial" w:hAnsi="Arial"/>
          <w:sz w:val="24"/>
          <w:szCs w:val="24"/>
        </w:rPr>
        <w:t>/2025</w:t>
      </w:r>
    </w:p>
    <w:p w14:paraId="48EE4C52" w14:textId="77777777" w:rsidR="002F3535" w:rsidRPr="008B13AE" w:rsidRDefault="002F3535">
      <w:pPr>
        <w:pStyle w:val="BodyText"/>
        <w:jc w:val="right"/>
        <w:rPr>
          <w:rFonts w:ascii="Arial" w:hAnsi="Arial"/>
          <w:sz w:val="24"/>
          <w:szCs w:val="24"/>
        </w:rPr>
      </w:pPr>
    </w:p>
    <w:p w14:paraId="78F2D248" w14:textId="77777777" w:rsidR="002F3535" w:rsidRPr="008B13AE" w:rsidRDefault="002F3535">
      <w:pPr>
        <w:pStyle w:val="BodyText"/>
        <w:rPr>
          <w:rFonts w:ascii="Arial" w:hAnsi="Arial"/>
          <w:b/>
          <w:sz w:val="24"/>
          <w:szCs w:val="24"/>
        </w:rPr>
      </w:pPr>
      <w:r w:rsidRPr="008B13AE">
        <w:rPr>
          <w:rFonts w:ascii="Arial" w:hAnsi="Arial"/>
          <w:b/>
          <w:sz w:val="24"/>
          <w:szCs w:val="24"/>
        </w:rPr>
        <w:t>Licensing Section, North East Lincolnshire Council, Works Depot, Doughty Road</w:t>
      </w:r>
    </w:p>
    <w:p w14:paraId="167A14F6" w14:textId="77777777" w:rsidR="002F3535" w:rsidRPr="008B13AE" w:rsidRDefault="002F3535">
      <w:pPr>
        <w:pStyle w:val="BodyText"/>
        <w:rPr>
          <w:rFonts w:ascii="Arial" w:hAnsi="Arial"/>
          <w:b/>
          <w:sz w:val="24"/>
          <w:szCs w:val="24"/>
        </w:rPr>
      </w:pPr>
      <w:smartTag w:uri="urn:schemas-microsoft-com:office:smarttags" w:element="place">
        <w:smartTag w:uri="urn:schemas-microsoft-com:office:smarttags" w:element="City">
          <w:r w:rsidRPr="008B13AE">
            <w:rPr>
              <w:rFonts w:ascii="Arial" w:hAnsi="Arial"/>
              <w:b/>
              <w:sz w:val="24"/>
              <w:szCs w:val="24"/>
            </w:rPr>
            <w:t>Grimsby</w:t>
          </w:r>
        </w:smartTag>
        <w:r w:rsidRPr="008B13AE">
          <w:rPr>
            <w:rFonts w:ascii="Arial" w:hAnsi="Arial"/>
            <w:b/>
            <w:sz w:val="24"/>
            <w:szCs w:val="24"/>
          </w:rPr>
          <w:t xml:space="preserve">, </w:t>
        </w:r>
        <w:smartTag w:uri="urn:schemas-microsoft-com:office:smarttags" w:element="PostalCode">
          <w:r w:rsidRPr="008B13AE">
            <w:rPr>
              <w:rFonts w:ascii="Arial" w:hAnsi="Arial"/>
              <w:b/>
              <w:sz w:val="24"/>
              <w:szCs w:val="24"/>
            </w:rPr>
            <w:t>DN32 0LL</w:t>
          </w:r>
        </w:smartTag>
      </w:smartTag>
    </w:p>
    <w:p w14:paraId="6482DE22" w14:textId="77777777" w:rsidR="002F3535" w:rsidRPr="008B13AE" w:rsidRDefault="002F3535">
      <w:pPr>
        <w:pStyle w:val="BodyText"/>
        <w:jc w:val="right"/>
        <w:rPr>
          <w:rFonts w:ascii="Arial" w:hAnsi="Arial"/>
          <w:sz w:val="24"/>
          <w:szCs w:val="24"/>
        </w:rPr>
      </w:pPr>
    </w:p>
    <w:p w14:paraId="0B90A41C" w14:textId="77777777" w:rsidR="002F3535" w:rsidRPr="008B13AE" w:rsidRDefault="002F3535" w:rsidP="00226CBF">
      <w:pPr>
        <w:pStyle w:val="BodyText"/>
        <w:numPr>
          <w:ilvl w:val="0"/>
          <w:numId w:val="21"/>
        </w:numPr>
        <w:jc w:val="left"/>
        <w:rPr>
          <w:rFonts w:ascii="Arial" w:hAnsi="Arial"/>
          <w:b/>
          <w:sz w:val="22"/>
          <w:szCs w:val="22"/>
          <w:u w:val="single"/>
        </w:rPr>
      </w:pPr>
      <w:r w:rsidRPr="008B13AE">
        <w:rPr>
          <w:rFonts w:ascii="Arial" w:hAnsi="Arial"/>
          <w:b/>
          <w:sz w:val="22"/>
          <w:szCs w:val="22"/>
          <w:u w:val="single"/>
        </w:rPr>
        <w:t>Introduction</w:t>
      </w:r>
    </w:p>
    <w:p w14:paraId="46F46CE9" w14:textId="77777777" w:rsidR="006109BF" w:rsidRPr="008B13AE" w:rsidRDefault="006109BF" w:rsidP="00226CBF">
      <w:pPr>
        <w:pStyle w:val="BodyText"/>
        <w:jc w:val="left"/>
        <w:rPr>
          <w:rFonts w:ascii="Arial" w:hAnsi="Arial"/>
          <w:b/>
          <w:sz w:val="22"/>
          <w:szCs w:val="22"/>
          <w:u w:val="single"/>
        </w:rPr>
      </w:pPr>
    </w:p>
    <w:p w14:paraId="2A02FCF7" w14:textId="7F0EB6EB"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 xml:space="preserve">The following guidance notes are provided to give a person the information they will require in order to become a licensed </w:t>
      </w:r>
      <w:r w:rsidR="00BA392C" w:rsidRPr="008B13AE">
        <w:rPr>
          <w:rFonts w:ascii="Arial" w:hAnsi="Arial"/>
          <w:sz w:val="22"/>
          <w:szCs w:val="22"/>
        </w:rPr>
        <w:t xml:space="preserve">Private Hire or Hackney Carriage </w:t>
      </w:r>
      <w:r w:rsidRPr="008B13AE">
        <w:rPr>
          <w:rFonts w:ascii="Arial" w:hAnsi="Arial"/>
          <w:sz w:val="22"/>
          <w:szCs w:val="22"/>
        </w:rPr>
        <w:t>driver within North East Lincolnshire.  It is advisable that all applicants read the notes</w:t>
      </w:r>
      <w:r w:rsidR="00331036" w:rsidRPr="008B13AE">
        <w:rPr>
          <w:rFonts w:ascii="Arial" w:hAnsi="Arial"/>
          <w:sz w:val="22"/>
          <w:szCs w:val="22"/>
        </w:rPr>
        <w:t>,</w:t>
      </w:r>
      <w:r w:rsidRPr="008B13AE">
        <w:rPr>
          <w:rFonts w:ascii="Arial" w:hAnsi="Arial"/>
          <w:sz w:val="22"/>
          <w:szCs w:val="22"/>
        </w:rPr>
        <w:t xml:space="preserve"> and if you require any further </w:t>
      </w:r>
      <w:r w:rsidR="00EA5548" w:rsidRPr="008B13AE">
        <w:rPr>
          <w:rFonts w:ascii="Arial" w:hAnsi="Arial"/>
          <w:sz w:val="22"/>
          <w:szCs w:val="22"/>
        </w:rPr>
        <w:t>information,</w:t>
      </w:r>
      <w:r w:rsidRPr="008B13AE">
        <w:rPr>
          <w:rFonts w:ascii="Arial" w:hAnsi="Arial"/>
          <w:sz w:val="22"/>
          <w:szCs w:val="22"/>
        </w:rPr>
        <w:t xml:space="preserve"> please contact the Hackney Carriage Office on the following telephone </w:t>
      </w:r>
      <w:r w:rsidR="00EA5548" w:rsidRPr="008B13AE">
        <w:rPr>
          <w:rFonts w:ascii="Arial" w:hAnsi="Arial"/>
          <w:sz w:val="22"/>
          <w:szCs w:val="22"/>
        </w:rPr>
        <w:t>numbers: -</w:t>
      </w:r>
    </w:p>
    <w:p w14:paraId="4FAF4CCC" w14:textId="77777777" w:rsidR="009F5E09" w:rsidRPr="008B13AE" w:rsidRDefault="009F5E09" w:rsidP="00226CBF">
      <w:pPr>
        <w:pStyle w:val="BodyText"/>
        <w:jc w:val="left"/>
        <w:rPr>
          <w:rFonts w:ascii="Arial" w:hAnsi="Arial"/>
          <w:sz w:val="22"/>
          <w:szCs w:val="22"/>
        </w:rPr>
      </w:pPr>
    </w:p>
    <w:p w14:paraId="13220960" w14:textId="77777777" w:rsidR="002F3535" w:rsidRPr="008B13AE" w:rsidRDefault="002F3535" w:rsidP="00226CBF">
      <w:pPr>
        <w:pStyle w:val="BodyText"/>
        <w:ind w:firstLine="720"/>
        <w:jc w:val="left"/>
        <w:rPr>
          <w:rFonts w:ascii="Arial" w:hAnsi="Arial"/>
          <w:sz w:val="22"/>
          <w:szCs w:val="22"/>
        </w:rPr>
      </w:pPr>
      <w:r w:rsidRPr="008B13AE">
        <w:rPr>
          <w:rFonts w:ascii="Arial" w:hAnsi="Arial"/>
          <w:sz w:val="22"/>
          <w:szCs w:val="22"/>
        </w:rPr>
        <w:t>Telephone numbers: (01472) 32</w:t>
      </w:r>
      <w:r w:rsidR="00B1292F">
        <w:rPr>
          <w:rFonts w:ascii="Arial" w:hAnsi="Arial"/>
          <w:sz w:val="22"/>
          <w:szCs w:val="22"/>
        </w:rPr>
        <w:t>6299</w:t>
      </w:r>
    </w:p>
    <w:p w14:paraId="1BCE647F" w14:textId="77777777" w:rsidR="002F3535" w:rsidRPr="008B13AE" w:rsidRDefault="00331036" w:rsidP="00226CBF">
      <w:pPr>
        <w:pStyle w:val="BodyText"/>
        <w:ind w:left="720"/>
        <w:jc w:val="left"/>
        <w:rPr>
          <w:rFonts w:ascii="Arial" w:hAnsi="Arial"/>
          <w:sz w:val="22"/>
          <w:szCs w:val="22"/>
        </w:rPr>
      </w:pPr>
      <w:r w:rsidRPr="008B13AE">
        <w:rPr>
          <w:rFonts w:ascii="Arial" w:hAnsi="Arial"/>
          <w:sz w:val="22"/>
          <w:szCs w:val="22"/>
        </w:rPr>
        <w:t xml:space="preserve">e </w:t>
      </w:r>
      <w:r w:rsidR="00F7498B">
        <w:rPr>
          <w:rFonts w:ascii="Arial" w:hAnsi="Arial"/>
          <w:sz w:val="22"/>
          <w:szCs w:val="22"/>
        </w:rPr>
        <w:t>-mail address</w:t>
      </w:r>
      <w:r w:rsidR="002F3535" w:rsidRPr="008B13AE">
        <w:rPr>
          <w:rFonts w:ascii="Arial" w:hAnsi="Arial"/>
          <w:sz w:val="22"/>
          <w:szCs w:val="22"/>
        </w:rPr>
        <w:t xml:space="preserve">: </w:t>
      </w:r>
      <w:r w:rsidR="004E2AC5" w:rsidRPr="008B13AE">
        <w:rPr>
          <w:rFonts w:ascii="Arial" w:hAnsi="Arial"/>
          <w:sz w:val="22"/>
          <w:szCs w:val="22"/>
        </w:rPr>
        <w:t xml:space="preserve"> </w:t>
      </w:r>
      <w:hyperlink r:id="rId9" w:history="1">
        <w:r w:rsidR="000C7B27" w:rsidRPr="00E65AEA">
          <w:rPr>
            <w:rStyle w:val="Hyperlink"/>
            <w:rFonts w:ascii="Arial" w:hAnsi="Arial"/>
            <w:sz w:val="22"/>
            <w:szCs w:val="22"/>
          </w:rPr>
          <w:t>licensing@nelincs.gov.uk</w:t>
        </w:r>
      </w:hyperlink>
      <w:r w:rsidR="004E2AC5" w:rsidRPr="008B13AE">
        <w:rPr>
          <w:rFonts w:ascii="Arial" w:hAnsi="Arial"/>
          <w:sz w:val="22"/>
          <w:szCs w:val="22"/>
        </w:rPr>
        <w:t xml:space="preserve"> </w:t>
      </w:r>
    </w:p>
    <w:p w14:paraId="57F20D97" w14:textId="77777777" w:rsidR="009F5E09" w:rsidRPr="008B13AE" w:rsidRDefault="009F5E09" w:rsidP="00226CBF">
      <w:pPr>
        <w:pStyle w:val="BodyText"/>
        <w:jc w:val="left"/>
        <w:rPr>
          <w:rFonts w:ascii="Arial" w:hAnsi="Arial"/>
          <w:sz w:val="22"/>
          <w:szCs w:val="22"/>
        </w:rPr>
      </w:pPr>
    </w:p>
    <w:p w14:paraId="7C002F32" w14:textId="77777777" w:rsidR="006109BF" w:rsidRPr="008B13AE" w:rsidRDefault="006109BF" w:rsidP="00226CBF">
      <w:pPr>
        <w:pStyle w:val="NormalWeb"/>
        <w:ind w:left="1440"/>
        <w:rPr>
          <w:rFonts w:ascii="Arial" w:hAnsi="Arial" w:cs="Arial"/>
          <w:iCs/>
          <w:sz w:val="22"/>
          <w:szCs w:val="22"/>
        </w:rPr>
      </w:pPr>
      <w:r w:rsidRPr="008B13AE">
        <w:rPr>
          <w:rFonts w:ascii="Arial" w:hAnsi="Arial" w:cs="Arial"/>
          <w:iCs/>
          <w:sz w:val="22"/>
          <w:szCs w:val="22"/>
        </w:rPr>
        <w:t xml:space="preserve">This authority is under a duty to protect the public funds it administers, and to this end may use the information you have provided for the prevention and detection of fraud. It may also share this information with other bodies responsible for auditing or administering public funds for these purposes. </w:t>
      </w:r>
    </w:p>
    <w:p w14:paraId="2E1F8D19" w14:textId="77777777" w:rsidR="006109BF" w:rsidRDefault="0062359C" w:rsidP="00226CBF">
      <w:pPr>
        <w:pStyle w:val="NormalWeb"/>
        <w:ind w:left="1440"/>
        <w:rPr>
          <w:rFonts w:ascii="Arial" w:hAnsi="Arial" w:cs="Arial"/>
          <w:iCs/>
          <w:sz w:val="22"/>
          <w:szCs w:val="22"/>
        </w:rPr>
      </w:pPr>
      <w:r w:rsidRPr="008B13AE">
        <w:rPr>
          <w:rFonts w:ascii="Arial" w:hAnsi="Arial" w:cs="Arial"/>
          <w:iCs/>
          <w:sz w:val="22"/>
          <w:szCs w:val="22"/>
        </w:rPr>
        <w:t xml:space="preserve">For further information, visit </w:t>
      </w:r>
      <w:hyperlink r:id="rId10" w:history="1">
        <w:r w:rsidRPr="008B13AE">
          <w:rPr>
            <w:rStyle w:val="Hyperlink"/>
            <w:rFonts w:ascii="Arial" w:hAnsi="Arial" w:cs="Arial"/>
            <w:sz w:val="22"/>
            <w:szCs w:val="22"/>
          </w:rPr>
          <w:t>www.nelincs.gov.uk/council-and-democracy/council-budgets-and-spending/national-fraud-initiative/</w:t>
        </w:r>
      </w:hyperlink>
      <w:r w:rsidR="006109BF" w:rsidRPr="008B13AE">
        <w:rPr>
          <w:rFonts w:ascii="Arial" w:hAnsi="Arial" w:cs="Arial"/>
          <w:iCs/>
          <w:sz w:val="22"/>
          <w:szCs w:val="22"/>
        </w:rPr>
        <w:t xml:space="preserve"> </w:t>
      </w:r>
    </w:p>
    <w:p w14:paraId="0B74BC58" w14:textId="77777777" w:rsidR="00613A41" w:rsidRDefault="003E4797" w:rsidP="003E4797">
      <w:pPr>
        <w:pStyle w:val="NormalWeb"/>
        <w:ind w:left="1440"/>
        <w:rPr>
          <w:rFonts w:ascii="Arial" w:hAnsi="Arial" w:cs="Arial"/>
          <w:iCs/>
          <w:sz w:val="22"/>
          <w:szCs w:val="22"/>
        </w:rPr>
      </w:pPr>
      <w:r w:rsidRPr="003E4797">
        <w:rPr>
          <w:rFonts w:ascii="Arial" w:hAnsi="Arial" w:cs="Arial"/>
          <w:iCs/>
          <w:sz w:val="22"/>
          <w:szCs w:val="22"/>
        </w:rPr>
        <w:t>Your right to work in the UK will be checked as part of your licensing application, this could include the licensing authority checking your immigration status with the Home Office. You must therefore provide a document</w:t>
      </w:r>
      <w:r w:rsidR="000C7B27">
        <w:rPr>
          <w:rFonts w:ascii="Arial" w:hAnsi="Arial" w:cs="Arial"/>
          <w:iCs/>
          <w:sz w:val="22"/>
          <w:szCs w:val="22"/>
        </w:rPr>
        <w:t>,</w:t>
      </w:r>
      <w:r w:rsidRPr="003E4797">
        <w:rPr>
          <w:rFonts w:ascii="Arial" w:hAnsi="Arial" w:cs="Arial"/>
          <w:iCs/>
          <w:sz w:val="22"/>
          <w:szCs w:val="22"/>
        </w:rPr>
        <w:t xml:space="preserve"> or document combination that is stipulated as being suitable for this check. The document(s) will be copied and the copy retained by the licensing authority. </w:t>
      </w:r>
    </w:p>
    <w:p w14:paraId="186A41A8" w14:textId="77777777" w:rsidR="003E4797" w:rsidRDefault="003E4797" w:rsidP="003E4797">
      <w:pPr>
        <w:pStyle w:val="NormalWeb"/>
        <w:ind w:left="1440"/>
        <w:rPr>
          <w:rFonts w:ascii="Arial" w:hAnsi="Arial" w:cs="Arial"/>
          <w:iCs/>
          <w:sz w:val="22"/>
          <w:szCs w:val="22"/>
        </w:rPr>
      </w:pPr>
      <w:r w:rsidRPr="003E4797">
        <w:rPr>
          <w:rFonts w:ascii="Arial" w:hAnsi="Arial" w:cs="Arial"/>
          <w:iCs/>
          <w:sz w:val="22"/>
          <w:szCs w:val="22"/>
        </w:rPr>
        <w:t xml:space="preserve">If there are restrictions on the length of time you may work in the UK, your licence will not be issued for any longer than this period. </w:t>
      </w:r>
    </w:p>
    <w:p w14:paraId="3F657AA9" w14:textId="77777777" w:rsidR="00F57D19" w:rsidRDefault="00F57D19" w:rsidP="003E4797">
      <w:pPr>
        <w:pStyle w:val="NormalWeb"/>
        <w:ind w:left="1440"/>
        <w:rPr>
          <w:rFonts w:ascii="Arial" w:hAnsi="Arial" w:cs="Arial"/>
          <w:b/>
          <w:iCs/>
          <w:sz w:val="22"/>
          <w:szCs w:val="22"/>
          <w:u w:val="single"/>
        </w:rPr>
      </w:pPr>
      <w:r w:rsidRPr="00F57D19">
        <w:rPr>
          <w:rFonts w:ascii="Arial" w:hAnsi="Arial" w:cs="Arial"/>
          <w:b/>
          <w:iCs/>
          <w:sz w:val="22"/>
          <w:szCs w:val="22"/>
          <w:u w:val="single"/>
        </w:rPr>
        <w:t>National Register of Taxi Licence Revocations and Refusals</w:t>
      </w:r>
    </w:p>
    <w:p w14:paraId="331F7AD0" w14:textId="3E8BB1D4" w:rsidR="00F57D19" w:rsidRPr="00F57D19" w:rsidRDefault="00F57D19" w:rsidP="00F57D19">
      <w:pPr>
        <w:pStyle w:val="NormalWeb"/>
        <w:ind w:left="1440"/>
        <w:rPr>
          <w:rFonts w:ascii="Arial" w:hAnsi="Arial" w:cs="Arial"/>
          <w:iCs/>
          <w:sz w:val="22"/>
          <w:szCs w:val="22"/>
        </w:rPr>
      </w:pPr>
      <w:r w:rsidRPr="00F57D19">
        <w:rPr>
          <w:rFonts w:ascii="Arial" w:hAnsi="Arial" w:cs="Arial"/>
          <w:iCs/>
          <w:sz w:val="22"/>
          <w:szCs w:val="22"/>
        </w:rPr>
        <w:t>The licensing authority provides information to the National Register of Taxi Licence</w:t>
      </w:r>
      <w:r>
        <w:rPr>
          <w:rFonts w:ascii="Arial" w:hAnsi="Arial" w:cs="Arial"/>
          <w:iCs/>
          <w:sz w:val="22"/>
          <w:szCs w:val="22"/>
        </w:rPr>
        <w:t xml:space="preserve">, </w:t>
      </w:r>
      <w:r w:rsidRPr="00F57D19">
        <w:rPr>
          <w:rFonts w:ascii="Arial" w:hAnsi="Arial" w:cs="Arial"/>
          <w:iCs/>
          <w:sz w:val="22"/>
          <w:szCs w:val="22"/>
        </w:rPr>
        <w:t>Refusals</w:t>
      </w:r>
      <w:r w:rsidR="00EA5548">
        <w:rPr>
          <w:rFonts w:ascii="Arial" w:hAnsi="Arial" w:cs="Arial"/>
          <w:iCs/>
          <w:sz w:val="22"/>
          <w:szCs w:val="22"/>
        </w:rPr>
        <w:t xml:space="preserve">, </w:t>
      </w:r>
      <w:r w:rsidRPr="00F57D19">
        <w:rPr>
          <w:rFonts w:ascii="Arial" w:hAnsi="Arial" w:cs="Arial"/>
          <w:iCs/>
          <w:sz w:val="22"/>
          <w:szCs w:val="22"/>
        </w:rPr>
        <w:t xml:space="preserve">Revocations </w:t>
      </w:r>
      <w:r w:rsidR="00EA5548">
        <w:rPr>
          <w:rFonts w:ascii="Arial" w:hAnsi="Arial" w:cs="Arial"/>
          <w:iCs/>
          <w:sz w:val="22"/>
          <w:szCs w:val="22"/>
        </w:rPr>
        <w:t xml:space="preserve">and Suspensions </w:t>
      </w:r>
      <w:r w:rsidRPr="00F57D19">
        <w:rPr>
          <w:rFonts w:ascii="Arial" w:hAnsi="Arial" w:cs="Arial"/>
          <w:iCs/>
          <w:sz w:val="22"/>
          <w:szCs w:val="22"/>
        </w:rPr>
        <w:t>(NR3), a mechanism for licensing authorities to share details of</w:t>
      </w:r>
      <w:r>
        <w:rPr>
          <w:rFonts w:ascii="Arial" w:hAnsi="Arial" w:cs="Arial"/>
          <w:iCs/>
          <w:sz w:val="22"/>
          <w:szCs w:val="22"/>
        </w:rPr>
        <w:t xml:space="preserve"> </w:t>
      </w:r>
      <w:r w:rsidRPr="00F57D19">
        <w:rPr>
          <w:rFonts w:ascii="Arial" w:hAnsi="Arial" w:cs="Arial"/>
          <w:iCs/>
          <w:sz w:val="22"/>
          <w:szCs w:val="22"/>
        </w:rPr>
        <w:t>individuals who have had a hackney carriage or Private Hire Vehicle (PHV) licence revoked</w:t>
      </w:r>
      <w:r w:rsidR="00EA5548">
        <w:rPr>
          <w:rFonts w:ascii="Arial" w:hAnsi="Arial" w:cs="Arial"/>
          <w:iCs/>
          <w:sz w:val="22"/>
          <w:szCs w:val="22"/>
        </w:rPr>
        <w:t>, suspended</w:t>
      </w:r>
      <w:r w:rsidRPr="00F57D19">
        <w:rPr>
          <w:rFonts w:ascii="Arial" w:hAnsi="Arial" w:cs="Arial"/>
          <w:iCs/>
          <w:sz w:val="22"/>
          <w:szCs w:val="22"/>
        </w:rPr>
        <w:t>,</w:t>
      </w:r>
      <w:r>
        <w:rPr>
          <w:rFonts w:ascii="Arial" w:hAnsi="Arial" w:cs="Arial"/>
          <w:iCs/>
          <w:sz w:val="22"/>
          <w:szCs w:val="22"/>
        </w:rPr>
        <w:t xml:space="preserve"> </w:t>
      </w:r>
      <w:r w:rsidRPr="00F57D19">
        <w:rPr>
          <w:rFonts w:ascii="Arial" w:hAnsi="Arial" w:cs="Arial"/>
          <w:iCs/>
          <w:sz w:val="22"/>
          <w:szCs w:val="22"/>
        </w:rPr>
        <w:t>or an application for one refused. This is necessary for the performance of a task carried out</w:t>
      </w:r>
      <w:r>
        <w:rPr>
          <w:rFonts w:ascii="Arial" w:hAnsi="Arial" w:cs="Arial"/>
          <w:iCs/>
          <w:sz w:val="22"/>
          <w:szCs w:val="22"/>
        </w:rPr>
        <w:t xml:space="preserve"> </w:t>
      </w:r>
      <w:r w:rsidRPr="00F57D19">
        <w:rPr>
          <w:rFonts w:ascii="Arial" w:hAnsi="Arial" w:cs="Arial"/>
          <w:iCs/>
          <w:sz w:val="22"/>
          <w:szCs w:val="22"/>
        </w:rPr>
        <w:t>in the public interest or in the exercise of official authority vested in the licensing authority –</w:t>
      </w:r>
      <w:r>
        <w:rPr>
          <w:rFonts w:ascii="Arial" w:hAnsi="Arial" w:cs="Arial"/>
          <w:iCs/>
          <w:sz w:val="22"/>
          <w:szCs w:val="22"/>
        </w:rPr>
        <w:t xml:space="preserve"> </w:t>
      </w:r>
      <w:r w:rsidRPr="00F57D19">
        <w:rPr>
          <w:rFonts w:ascii="Arial" w:hAnsi="Arial" w:cs="Arial"/>
          <w:iCs/>
          <w:sz w:val="22"/>
          <w:szCs w:val="22"/>
        </w:rPr>
        <w:t>that is, assessing whether an individual is a fit and proper person to hold a hackney carriage</w:t>
      </w:r>
      <w:r w:rsidR="00183AD0">
        <w:rPr>
          <w:rFonts w:ascii="Arial" w:hAnsi="Arial" w:cs="Arial"/>
          <w:iCs/>
          <w:sz w:val="22"/>
          <w:szCs w:val="22"/>
        </w:rPr>
        <w:t xml:space="preserve"> </w:t>
      </w:r>
      <w:r w:rsidRPr="00F57D19">
        <w:rPr>
          <w:rFonts w:ascii="Arial" w:hAnsi="Arial" w:cs="Arial"/>
          <w:iCs/>
          <w:sz w:val="22"/>
          <w:szCs w:val="22"/>
        </w:rPr>
        <w:t>or PHV licence</w:t>
      </w:r>
      <w:r w:rsidR="00183AD0">
        <w:rPr>
          <w:rFonts w:ascii="Arial" w:hAnsi="Arial" w:cs="Arial"/>
          <w:iCs/>
          <w:sz w:val="22"/>
          <w:szCs w:val="22"/>
        </w:rPr>
        <w:t>.</w:t>
      </w:r>
    </w:p>
    <w:p w14:paraId="59B75A19" w14:textId="77777777" w:rsidR="00F57D19" w:rsidRPr="00F57D19" w:rsidRDefault="00F57D19" w:rsidP="00F57D19">
      <w:pPr>
        <w:pStyle w:val="NormalWeb"/>
        <w:ind w:left="1440"/>
        <w:rPr>
          <w:rFonts w:ascii="Arial" w:hAnsi="Arial" w:cs="Arial"/>
          <w:iCs/>
          <w:sz w:val="22"/>
          <w:szCs w:val="22"/>
        </w:rPr>
      </w:pPr>
      <w:r w:rsidRPr="00F57D19">
        <w:rPr>
          <w:rFonts w:ascii="Arial" w:hAnsi="Arial" w:cs="Arial"/>
          <w:iCs/>
          <w:sz w:val="22"/>
          <w:szCs w:val="22"/>
        </w:rPr>
        <w:t>Therefore:</w:t>
      </w:r>
    </w:p>
    <w:p w14:paraId="6A08576F" w14:textId="2A176B3C" w:rsidR="00F57D19" w:rsidRPr="00F57D19" w:rsidRDefault="00F57D19" w:rsidP="00183AD0">
      <w:pPr>
        <w:pStyle w:val="NormalWeb"/>
        <w:ind w:left="1440"/>
        <w:rPr>
          <w:rFonts w:ascii="Arial" w:hAnsi="Arial" w:cs="Arial"/>
          <w:iCs/>
          <w:sz w:val="22"/>
          <w:szCs w:val="22"/>
        </w:rPr>
      </w:pPr>
      <w:r w:rsidRPr="00F57D19">
        <w:rPr>
          <w:rFonts w:ascii="Arial" w:hAnsi="Arial" w:cs="Arial"/>
          <w:iCs/>
          <w:sz w:val="22"/>
          <w:szCs w:val="22"/>
        </w:rPr>
        <w:t xml:space="preserve"> Where a hackney carriage/ PHV licence is </w:t>
      </w:r>
      <w:r w:rsidR="00EA5548">
        <w:rPr>
          <w:rFonts w:ascii="Arial" w:hAnsi="Arial" w:cs="Arial"/>
          <w:iCs/>
          <w:sz w:val="22"/>
          <w:szCs w:val="22"/>
        </w:rPr>
        <w:t xml:space="preserve">suspended, </w:t>
      </w:r>
      <w:r w:rsidRPr="00F57D19">
        <w:rPr>
          <w:rFonts w:ascii="Arial" w:hAnsi="Arial" w:cs="Arial"/>
          <w:iCs/>
          <w:sz w:val="22"/>
          <w:szCs w:val="22"/>
        </w:rPr>
        <w:t>revoked, or an application for one refused,</w:t>
      </w:r>
      <w:r w:rsidR="00183AD0">
        <w:rPr>
          <w:rFonts w:ascii="Arial" w:hAnsi="Arial" w:cs="Arial"/>
          <w:iCs/>
          <w:sz w:val="22"/>
          <w:szCs w:val="22"/>
        </w:rPr>
        <w:t xml:space="preserve"> </w:t>
      </w:r>
      <w:r w:rsidRPr="00F57D19">
        <w:rPr>
          <w:rFonts w:ascii="Arial" w:hAnsi="Arial" w:cs="Arial"/>
          <w:iCs/>
          <w:sz w:val="22"/>
          <w:szCs w:val="22"/>
        </w:rPr>
        <w:t>the authority will automatically record this decision on NR3.</w:t>
      </w:r>
    </w:p>
    <w:p w14:paraId="5D0F1BCF" w14:textId="77777777" w:rsidR="00F57D19" w:rsidRPr="00F57D19" w:rsidRDefault="00F57D19" w:rsidP="00F57D19">
      <w:pPr>
        <w:pStyle w:val="NormalWeb"/>
        <w:ind w:left="1440"/>
        <w:rPr>
          <w:rFonts w:ascii="Arial" w:hAnsi="Arial" w:cs="Arial"/>
          <w:iCs/>
          <w:sz w:val="22"/>
          <w:szCs w:val="22"/>
        </w:rPr>
      </w:pPr>
      <w:r w:rsidRPr="00F57D19">
        <w:rPr>
          <w:rFonts w:ascii="Arial" w:hAnsi="Arial" w:cs="Arial"/>
          <w:iCs/>
          <w:sz w:val="22"/>
          <w:szCs w:val="22"/>
        </w:rPr>
        <w:t> All applications for a new licence or licence renewal will automatically be checked on</w:t>
      </w:r>
      <w:r w:rsidR="00183AD0">
        <w:rPr>
          <w:rFonts w:ascii="Arial" w:hAnsi="Arial" w:cs="Arial"/>
          <w:iCs/>
          <w:sz w:val="22"/>
          <w:szCs w:val="22"/>
        </w:rPr>
        <w:t xml:space="preserve"> </w:t>
      </w:r>
      <w:r w:rsidRPr="00F57D19">
        <w:rPr>
          <w:rFonts w:ascii="Arial" w:hAnsi="Arial" w:cs="Arial"/>
          <w:iCs/>
          <w:sz w:val="22"/>
          <w:szCs w:val="22"/>
        </w:rPr>
        <w:t>NR3. If a search of NR3 indicates a match with an applicant, the authority will seek</w:t>
      </w:r>
      <w:r w:rsidR="00183AD0">
        <w:rPr>
          <w:rFonts w:ascii="Arial" w:hAnsi="Arial" w:cs="Arial"/>
          <w:iCs/>
          <w:sz w:val="22"/>
          <w:szCs w:val="22"/>
        </w:rPr>
        <w:t xml:space="preserve"> </w:t>
      </w:r>
      <w:r w:rsidRPr="00F57D19">
        <w:rPr>
          <w:rFonts w:ascii="Arial" w:hAnsi="Arial" w:cs="Arial"/>
          <w:iCs/>
          <w:sz w:val="22"/>
          <w:szCs w:val="22"/>
        </w:rPr>
        <w:t>further information about the entry on the register from the authority which recorded</w:t>
      </w:r>
      <w:r w:rsidR="00183AD0">
        <w:rPr>
          <w:rFonts w:ascii="Arial" w:hAnsi="Arial" w:cs="Arial"/>
          <w:iCs/>
          <w:sz w:val="22"/>
          <w:szCs w:val="22"/>
        </w:rPr>
        <w:t xml:space="preserve"> </w:t>
      </w:r>
      <w:r w:rsidRPr="00F57D19">
        <w:rPr>
          <w:rFonts w:ascii="Arial" w:hAnsi="Arial" w:cs="Arial"/>
          <w:iCs/>
          <w:sz w:val="22"/>
          <w:szCs w:val="22"/>
        </w:rPr>
        <w:t>it. Any information received as a result of an NR3 search will only be used in respect</w:t>
      </w:r>
      <w:r w:rsidR="00183AD0">
        <w:rPr>
          <w:rFonts w:ascii="Arial" w:hAnsi="Arial" w:cs="Arial"/>
          <w:iCs/>
          <w:sz w:val="22"/>
          <w:szCs w:val="22"/>
        </w:rPr>
        <w:t xml:space="preserve"> </w:t>
      </w:r>
      <w:r w:rsidRPr="00F57D19">
        <w:rPr>
          <w:rFonts w:ascii="Arial" w:hAnsi="Arial" w:cs="Arial"/>
          <w:iCs/>
          <w:sz w:val="22"/>
          <w:szCs w:val="22"/>
        </w:rPr>
        <w:t>of the specific licen</w:t>
      </w:r>
      <w:r w:rsidR="00842244">
        <w:rPr>
          <w:rFonts w:ascii="Arial" w:hAnsi="Arial" w:cs="Arial"/>
          <w:iCs/>
          <w:sz w:val="22"/>
          <w:szCs w:val="22"/>
        </w:rPr>
        <w:t>c</w:t>
      </w:r>
      <w:r w:rsidRPr="00F57D19">
        <w:rPr>
          <w:rFonts w:ascii="Arial" w:hAnsi="Arial" w:cs="Arial"/>
          <w:iCs/>
          <w:sz w:val="22"/>
          <w:szCs w:val="22"/>
        </w:rPr>
        <w:t>e application and will not be retained beyond the determination</w:t>
      </w:r>
      <w:r w:rsidR="00183AD0">
        <w:rPr>
          <w:rFonts w:ascii="Arial" w:hAnsi="Arial" w:cs="Arial"/>
          <w:iCs/>
          <w:sz w:val="22"/>
          <w:szCs w:val="22"/>
        </w:rPr>
        <w:t xml:space="preserve"> </w:t>
      </w:r>
      <w:r w:rsidRPr="00F57D19">
        <w:rPr>
          <w:rFonts w:ascii="Arial" w:hAnsi="Arial" w:cs="Arial"/>
          <w:iCs/>
          <w:sz w:val="22"/>
          <w:szCs w:val="22"/>
        </w:rPr>
        <w:t>of that application.</w:t>
      </w:r>
      <w:r w:rsidR="00183AD0">
        <w:rPr>
          <w:rFonts w:ascii="Arial" w:hAnsi="Arial" w:cs="Arial"/>
          <w:iCs/>
          <w:sz w:val="22"/>
          <w:szCs w:val="22"/>
        </w:rPr>
        <w:t xml:space="preserve"> </w:t>
      </w:r>
      <w:r w:rsidRPr="00F57D19">
        <w:rPr>
          <w:rFonts w:ascii="Arial" w:hAnsi="Arial" w:cs="Arial"/>
          <w:iCs/>
          <w:sz w:val="22"/>
          <w:szCs w:val="22"/>
        </w:rPr>
        <w:t>Information will be retained on NR3 for a period of 25 years.</w:t>
      </w:r>
    </w:p>
    <w:p w14:paraId="27AAAFEA" w14:textId="77777777" w:rsidR="00183AD0" w:rsidRDefault="00F57D19" w:rsidP="00F57D19">
      <w:pPr>
        <w:pStyle w:val="NormalWeb"/>
        <w:ind w:left="1440"/>
        <w:rPr>
          <w:rFonts w:ascii="Arial" w:hAnsi="Arial" w:cs="Arial"/>
          <w:iCs/>
          <w:sz w:val="22"/>
          <w:szCs w:val="22"/>
        </w:rPr>
      </w:pPr>
      <w:r w:rsidRPr="00F57D19">
        <w:rPr>
          <w:rFonts w:ascii="Arial" w:hAnsi="Arial" w:cs="Arial"/>
          <w:iCs/>
          <w:sz w:val="22"/>
          <w:szCs w:val="22"/>
        </w:rPr>
        <w:t xml:space="preserve">This is a mandatory part of applying for a hackney carriage / PHV driver licence. The authority has a published policy on the approach it will take to requests by other authorities for further information about entries on NR3, and about the use it will make of any further information provided to it. You can read that policy at </w:t>
      </w:r>
      <w:r w:rsidR="00183AD0" w:rsidRPr="00183AD0">
        <w:rPr>
          <w:rFonts w:ascii="Arial" w:hAnsi="Arial" w:cs="Arial"/>
          <w:iCs/>
          <w:sz w:val="22"/>
          <w:szCs w:val="22"/>
        </w:rPr>
        <w:t>https://www.nelincs.gov.uk/licensing/</w:t>
      </w:r>
    </w:p>
    <w:p w14:paraId="5A2B6412" w14:textId="77777777" w:rsidR="00183AD0" w:rsidRDefault="00183AD0" w:rsidP="00F57D19">
      <w:pPr>
        <w:pStyle w:val="NormalWeb"/>
        <w:ind w:left="1440"/>
        <w:rPr>
          <w:rFonts w:ascii="Arial" w:hAnsi="Arial" w:cs="Arial"/>
          <w:iCs/>
          <w:sz w:val="22"/>
          <w:szCs w:val="22"/>
        </w:rPr>
      </w:pPr>
    </w:p>
    <w:p w14:paraId="4DAAEBFE" w14:textId="7A06B056" w:rsidR="00F57D19" w:rsidRPr="00F57D19" w:rsidRDefault="00F57D19" w:rsidP="00F57D19">
      <w:pPr>
        <w:pStyle w:val="NormalWeb"/>
        <w:ind w:left="1440"/>
        <w:rPr>
          <w:rFonts w:ascii="Arial" w:hAnsi="Arial" w:cs="Arial"/>
          <w:iCs/>
          <w:sz w:val="22"/>
          <w:szCs w:val="22"/>
        </w:rPr>
      </w:pPr>
      <w:r w:rsidRPr="00F57D19">
        <w:rPr>
          <w:rFonts w:ascii="Arial" w:hAnsi="Arial" w:cs="Arial"/>
          <w:iCs/>
          <w:sz w:val="22"/>
          <w:szCs w:val="22"/>
        </w:rPr>
        <w:lastRenderedPageBreak/>
        <w:t xml:space="preserve">Information will be processed in accordance with the Data Protection Act (DPA) and General Data Protection Regulation (GDPR). Any searches, </w:t>
      </w:r>
      <w:r w:rsidR="00EA5548" w:rsidRPr="00F57D19">
        <w:rPr>
          <w:rFonts w:ascii="Arial" w:hAnsi="Arial" w:cs="Arial"/>
          <w:iCs/>
          <w:sz w:val="22"/>
          <w:szCs w:val="22"/>
        </w:rPr>
        <w:t>provision,</w:t>
      </w:r>
      <w:r w:rsidRPr="00F57D19">
        <w:rPr>
          <w:rFonts w:ascii="Arial" w:hAnsi="Arial" w:cs="Arial"/>
          <w:iCs/>
          <w:sz w:val="22"/>
          <w:szCs w:val="22"/>
        </w:rPr>
        <w:t xml:space="preserve"> or receipt of information of or under NR3 are necessary to the authority’s statutory licensing functions of ensuring that all drivers are fit and proper to hold the applicable licence. It is not intended that any NR3 data will be transferred out of the United Kingdom.</w:t>
      </w:r>
    </w:p>
    <w:p w14:paraId="312C46DE" w14:textId="77777777" w:rsidR="00F57D19" w:rsidRPr="00F57D19" w:rsidRDefault="00F57D19" w:rsidP="00F57D19">
      <w:pPr>
        <w:pStyle w:val="NormalWeb"/>
        <w:ind w:left="1440"/>
        <w:rPr>
          <w:rFonts w:ascii="Arial" w:hAnsi="Arial" w:cs="Arial"/>
          <w:iCs/>
          <w:sz w:val="22"/>
          <w:szCs w:val="22"/>
        </w:rPr>
      </w:pPr>
      <w:r w:rsidRPr="00F57D19">
        <w:rPr>
          <w:rFonts w:ascii="Arial" w:hAnsi="Arial" w:cs="Arial"/>
          <w:iCs/>
          <w:sz w:val="22"/>
          <w:szCs w:val="22"/>
        </w:rPr>
        <w:t xml:space="preserve">If you wish to raise any issue related to the data protection legislation, including by relying on any of the rights afforded to data subjects under the GDPR, you can do so to the authority’s Data Protection Officer at </w:t>
      </w:r>
      <w:r w:rsidR="00BE4E1F" w:rsidRPr="00BE4E1F">
        <w:rPr>
          <w:rFonts w:ascii="Arial" w:hAnsi="Arial" w:cs="Arial"/>
          <w:iCs/>
          <w:sz w:val="22"/>
          <w:szCs w:val="22"/>
        </w:rPr>
        <w:t>Municipal Offices, Town Hall Square, Grimsby, North East Lincolnshire, DN31 1HU</w:t>
      </w:r>
      <w:r w:rsidR="00BE4E1F">
        <w:rPr>
          <w:rFonts w:ascii="Arial" w:hAnsi="Arial" w:cs="Arial"/>
          <w:iCs/>
          <w:sz w:val="22"/>
          <w:szCs w:val="22"/>
        </w:rPr>
        <w:t xml:space="preserve">. </w:t>
      </w:r>
      <w:r w:rsidRPr="00F57D19">
        <w:rPr>
          <w:rFonts w:ascii="Arial" w:hAnsi="Arial" w:cs="Arial"/>
          <w:iCs/>
          <w:sz w:val="22"/>
          <w:szCs w:val="22"/>
        </w:rPr>
        <w:t>This includes submitting a subject access request.</w:t>
      </w:r>
    </w:p>
    <w:p w14:paraId="0AA77317" w14:textId="77777777" w:rsidR="00F57D19" w:rsidRDefault="00F57D19" w:rsidP="00BE4E1F">
      <w:pPr>
        <w:pStyle w:val="NormalWeb"/>
        <w:ind w:left="1440"/>
        <w:rPr>
          <w:rFonts w:ascii="Arial" w:hAnsi="Arial" w:cs="Arial"/>
          <w:iCs/>
          <w:sz w:val="22"/>
          <w:szCs w:val="22"/>
        </w:rPr>
      </w:pPr>
      <w:r w:rsidRPr="00F57D19">
        <w:rPr>
          <w:rFonts w:ascii="Arial" w:hAnsi="Arial" w:cs="Arial"/>
          <w:iCs/>
          <w:sz w:val="22"/>
          <w:szCs w:val="22"/>
        </w:rPr>
        <w:t xml:space="preserve">You always have the right to make a complaint to the Information Commissioner’s Office (ICO). Advice on how to raise a concern about handling of data can be found on the ICO’s website: </w:t>
      </w:r>
      <w:hyperlink r:id="rId11" w:history="1">
        <w:r w:rsidR="00BE4E1F" w:rsidRPr="00533581">
          <w:rPr>
            <w:rStyle w:val="Hyperlink"/>
            <w:rFonts w:ascii="Arial" w:hAnsi="Arial" w:cs="Arial"/>
            <w:iCs/>
            <w:sz w:val="22"/>
            <w:szCs w:val="22"/>
          </w:rPr>
          <w:t>https://ico.org.uk/make-a-complaint/</w:t>
        </w:r>
      </w:hyperlink>
    </w:p>
    <w:p w14:paraId="54F6F4EC" w14:textId="77777777" w:rsidR="00BE4E1F" w:rsidRDefault="00BE4E1F" w:rsidP="00BE4E1F">
      <w:pPr>
        <w:pStyle w:val="NormalWeb"/>
        <w:ind w:left="1440"/>
        <w:rPr>
          <w:rFonts w:ascii="Arial" w:hAnsi="Arial" w:cs="Arial"/>
          <w:iCs/>
          <w:sz w:val="22"/>
          <w:szCs w:val="22"/>
        </w:rPr>
      </w:pPr>
    </w:p>
    <w:p w14:paraId="211EEB16" w14:textId="77777777" w:rsidR="002F3535" w:rsidRPr="008B13AE" w:rsidRDefault="006109BF" w:rsidP="00226CBF">
      <w:pPr>
        <w:pStyle w:val="BodyText"/>
        <w:jc w:val="left"/>
        <w:rPr>
          <w:rFonts w:ascii="Arial" w:hAnsi="Arial"/>
          <w:b/>
          <w:sz w:val="22"/>
          <w:szCs w:val="22"/>
          <w:u w:val="single"/>
        </w:rPr>
      </w:pPr>
      <w:r w:rsidRPr="008B13AE">
        <w:rPr>
          <w:rFonts w:ascii="Arial" w:hAnsi="Arial"/>
          <w:sz w:val="22"/>
          <w:szCs w:val="22"/>
        </w:rPr>
        <w:tab/>
      </w:r>
      <w:r w:rsidR="002F3535" w:rsidRPr="008B13AE">
        <w:rPr>
          <w:rFonts w:ascii="Arial" w:hAnsi="Arial"/>
          <w:b/>
          <w:sz w:val="22"/>
          <w:szCs w:val="22"/>
          <w:u w:val="single"/>
        </w:rPr>
        <w:t>Criteria</w:t>
      </w:r>
    </w:p>
    <w:p w14:paraId="3A2D6D4E" w14:textId="77777777" w:rsidR="00861AB9" w:rsidRPr="008B13AE" w:rsidRDefault="00861AB9" w:rsidP="00226CBF">
      <w:pPr>
        <w:pStyle w:val="BodyText"/>
        <w:jc w:val="left"/>
        <w:rPr>
          <w:rFonts w:ascii="Arial" w:hAnsi="Arial"/>
          <w:sz w:val="22"/>
          <w:szCs w:val="22"/>
        </w:rPr>
      </w:pPr>
    </w:p>
    <w:p w14:paraId="7BC719A8" w14:textId="1C57BEEB"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 xml:space="preserve">Before the Council </w:t>
      </w:r>
      <w:r w:rsidR="006E2EA6">
        <w:rPr>
          <w:rFonts w:ascii="Arial" w:hAnsi="Arial"/>
          <w:sz w:val="22"/>
          <w:szCs w:val="22"/>
        </w:rPr>
        <w:t>can</w:t>
      </w:r>
      <w:r w:rsidRPr="008B13AE">
        <w:rPr>
          <w:rFonts w:ascii="Arial" w:hAnsi="Arial"/>
          <w:sz w:val="22"/>
          <w:szCs w:val="22"/>
        </w:rPr>
        <w:t xml:space="preserve"> issue a Hackney Carriage or Private Hire Drivers </w:t>
      </w:r>
      <w:r w:rsidR="00EA5548" w:rsidRPr="008B13AE">
        <w:rPr>
          <w:rFonts w:ascii="Arial" w:hAnsi="Arial"/>
          <w:sz w:val="22"/>
          <w:szCs w:val="22"/>
        </w:rPr>
        <w:t>Licence,</w:t>
      </w:r>
      <w:r w:rsidRPr="008B13AE">
        <w:rPr>
          <w:rFonts w:ascii="Arial" w:hAnsi="Arial"/>
          <w:sz w:val="22"/>
          <w:szCs w:val="22"/>
        </w:rPr>
        <w:t xml:space="preserve"> we must be satisfied that applicants are “fit and proper” persons to convey members of the public.  The Council will not be responsible for any costs incurred if an applicat</w:t>
      </w:r>
      <w:r w:rsidR="0025190B" w:rsidRPr="008B13AE">
        <w:rPr>
          <w:rFonts w:ascii="Arial" w:hAnsi="Arial"/>
          <w:sz w:val="22"/>
          <w:szCs w:val="22"/>
        </w:rPr>
        <w:t>ion is re</w:t>
      </w:r>
      <w:r w:rsidR="00A82CB9" w:rsidRPr="008B13AE">
        <w:rPr>
          <w:rFonts w:ascii="Arial" w:hAnsi="Arial"/>
          <w:sz w:val="22"/>
          <w:szCs w:val="22"/>
        </w:rPr>
        <w:t>fused</w:t>
      </w:r>
      <w:r w:rsidR="0025190B" w:rsidRPr="008B13AE">
        <w:rPr>
          <w:rFonts w:ascii="Arial" w:hAnsi="Arial"/>
          <w:sz w:val="22"/>
          <w:szCs w:val="22"/>
        </w:rPr>
        <w:t xml:space="preserve"> for any reason</w:t>
      </w:r>
      <w:r w:rsidR="00752B22">
        <w:rPr>
          <w:rFonts w:ascii="Arial" w:hAnsi="Arial"/>
          <w:sz w:val="22"/>
          <w:szCs w:val="22"/>
        </w:rPr>
        <w:t xml:space="preserve"> and the application fee is non-refundable</w:t>
      </w:r>
      <w:r w:rsidR="0025190B" w:rsidRPr="008B13AE">
        <w:rPr>
          <w:rFonts w:ascii="Arial" w:hAnsi="Arial"/>
          <w:sz w:val="22"/>
          <w:szCs w:val="22"/>
        </w:rPr>
        <w:t xml:space="preserve">.  </w:t>
      </w:r>
      <w:r w:rsidR="00BA392C" w:rsidRPr="008B13AE">
        <w:rPr>
          <w:rFonts w:ascii="Arial" w:hAnsi="Arial"/>
          <w:sz w:val="22"/>
          <w:szCs w:val="22"/>
        </w:rPr>
        <w:t xml:space="preserve">An applicant </w:t>
      </w:r>
      <w:r w:rsidR="0025190B" w:rsidRPr="008B13AE">
        <w:rPr>
          <w:rFonts w:ascii="Arial" w:hAnsi="Arial"/>
          <w:sz w:val="22"/>
          <w:szCs w:val="22"/>
        </w:rPr>
        <w:t xml:space="preserve">must </w:t>
      </w:r>
      <w:r w:rsidR="00613A41">
        <w:rPr>
          <w:rFonts w:ascii="Arial" w:hAnsi="Arial"/>
          <w:sz w:val="22"/>
          <w:szCs w:val="22"/>
        </w:rPr>
        <w:t xml:space="preserve">have correct immigration status and </w:t>
      </w:r>
      <w:r w:rsidR="0025190B" w:rsidRPr="008B13AE">
        <w:rPr>
          <w:rFonts w:ascii="Arial" w:hAnsi="Arial"/>
          <w:sz w:val="22"/>
          <w:szCs w:val="22"/>
        </w:rPr>
        <w:t xml:space="preserve">be able to work </w:t>
      </w:r>
      <w:r w:rsidR="00A82CB9" w:rsidRPr="008B13AE">
        <w:rPr>
          <w:rFonts w:ascii="Arial" w:hAnsi="Arial"/>
          <w:sz w:val="22"/>
          <w:szCs w:val="22"/>
        </w:rPr>
        <w:t>as</w:t>
      </w:r>
      <w:r w:rsidR="0025190B" w:rsidRPr="008B13AE">
        <w:rPr>
          <w:rFonts w:ascii="Arial" w:hAnsi="Arial"/>
          <w:sz w:val="22"/>
          <w:szCs w:val="22"/>
        </w:rPr>
        <w:t xml:space="preserve"> self</w:t>
      </w:r>
      <w:r w:rsidR="00613A41">
        <w:rPr>
          <w:rFonts w:ascii="Arial" w:hAnsi="Arial"/>
          <w:sz w:val="22"/>
          <w:szCs w:val="22"/>
        </w:rPr>
        <w:t>-</w:t>
      </w:r>
      <w:r w:rsidR="0025190B" w:rsidRPr="008B13AE">
        <w:rPr>
          <w:rFonts w:ascii="Arial" w:hAnsi="Arial"/>
          <w:sz w:val="22"/>
          <w:szCs w:val="22"/>
        </w:rPr>
        <w:t>employed</w:t>
      </w:r>
      <w:r w:rsidR="00A82CB9" w:rsidRPr="008B13AE">
        <w:rPr>
          <w:rFonts w:ascii="Arial" w:hAnsi="Arial"/>
          <w:sz w:val="22"/>
          <w:szCs w:val="22"/>
        </w:rPr>
        <w:t xml:space="preserve"> in the U</w:t>
      </w:r>
      <w:r w:rsidR="00613A41">
        <w:rPr>
          <w:rFonts w:ascii="Arial" w:hAnsi="Arial"/>
          <w:sz w:val="22"/>
          <w:szCs w:val="22"/>
        </w:rPr>
        <w:t>K.  A</w:t>
      </w:r>
      <w:r w:rsidRPr="008B13AE">
        <w:rPr>
          <w:rFonts w:ascii="Arial" w:hAnsi="Arial"/>
          <w:sz w:val="22"/>
          <w:szCs w:val="22"/>
        </w:rPr>
        <w:t xml:space="preserve">ll applicants are required </w:t>
      </w:r>
      <w:r w:rsidR="00BA392C" w:rsidRPr="008B13AE">
        <w:rPr>
          <w:rFonts w:ascii="Arial" w:hAnsi="Arial"/>
          <w:sz w:val="22"/>
          <w:szCs w:val="22"/>
        </w:rPr>
        <w:t xml:space="preserve">to </w:t>
      </w:r>
      <w:r w:rsidRPr="008B13AE">
        <w:rPr>
          <w:rFonts w:ascii="Arial" w:hAnsi="Arial"/>
          <w:sz w:val="22"/>
          <w:szCs w:val="22"/>
        </w:rPr>
        <w:t>undertake or produce the following;</w:t>
      </w:r>
    </w:p>
    <w:p w14:paraId="20303772" w14:textId="77777777" w:rsidR="00861AB9" w:rsidRPr="008B13AE" w:rsidRDefault="00861AB9" w:rsidP="00226CBF">
      <w:pPr>
        <w:pStyle w:val="BodyText"/>
        <w:ind w:left="720"/>
        <w:jc w:val="left"/>
        <w:rPr>
          <w:rFonts w:ascii="Arial" w:hAnsi="Arial"/>
          <w:b/>
          <w:sz w:val="22"/>
          <w:szCs w:val="22"/>
        </w:rPr>
      </w:pPr>
    </w:p>
    <w:p w14:paraId="74CBDC2A" w14:textId="77777777" w:rsidR="008269F1" w:rsidRPr="008B13AE" w:rsidRDefault="00A67B6E" w:rsidP="00226CBF">
      <w:pPr>
        <w:pStyle w:val="BodyText"/>
        <w:numPr>
          <w:ilvl w:val="1"/>
          <w:numId w:val="26"/>
        </w:numPr>
        <w:jc w:val="left"/>
        <w:rPr>
          <w:rFonts w:ascii="Arial" w:hAnsi="Arial"/>
          <w:sz w:val="22"/>
          <w:szCs w:val="22"/>
        </w:rPr>
      </w:pPr>
      <w:r>
        <w:rPr>
          <w:rFonts w:ascii="Arial" w:hAnsi="Arial"/>
          <w:sz w:val="22"/>
          <w:szCs w:val="22"/>
        </w:rPr>
        <w:t>NVQ</w:t>
      </w:r>
      <w:r w:rsidR="008269F1" w:rsidRPr="008B13AE">
        <w:rPr>
          <w:rFonts w:ascii="Arial" w:hAnsi="Arial"/>
          <w:sz w:val="22"/>
          <w:szCs w:val="22"/>
        </w:rPr>
        <w:t xml:space="preserve"> Level 2 Award in </w:t>
      </w:r>
      <w:r w:rsidR="00AB3DCA">
        <w:rPr>
          <w:rFonts w:ascii="Arial" w:hAnsi="Arial"/>
          <w:sz w:val="22"/>
          <w:szCs w:val="22"/>
        </w:rPr>
        <w:t>Introduction to the role of the professional Taxi and Private Hire Driver</w:t>
      </w:r>
      <w:r w:rsidR="0062359C" w:rsidRPr="008B13AE">
        <w:rPr>
          <w:rFonts w:ascii="Arial" w:hAnsi="Arial"/>
          <w:sz w:val="22"/>
          <w:szCs w:val="22"/>
        </w:rPr>
        <w:t xml:space="preserve"> </w:t>
      </w:r>
    </w:p>
    <w:p w14:paraId="4BCA2999" w14:textId="79178341" w:rsidR="002F3535" w:rsidRPr="008B13AE" w:rsidRDefault="002F3535" w:rsidP="00226CBF">
      <w:pPr>
        <w:pStyle w:val="BodyText"/>
        <w:numPr>
          <w:ilvl w:val="1"/>
          <w:numId w:val="26"/>
        </w:numPr>
        <w:jc w:val="left"/>
        <w:rPr>
          <w:rFonts w:ascii="Arial" w:hAnsi="Arial"/>
          <w:sz w:val="22"/>
          <w:szCs w:val="22"/>
        </w:rPr>
      </w:pPr>
      <w:r w:rsidRPr="008B13AE">
        <w:rPr>
          <w:rFonts w:ascii="Arial" w:hAnsi="Arial"/>
          <w:sz w:val="22"/>
          <w:szCs w:val="22"/>
        </w:rPr>
        <w:t>Application Fee</w:t>
      </w:r>
      <w:r w:rsidR="005D27A0">
        <w:rPr>
          <w:rFonts w:ascii="Arial" w:hAnsi="Arial"/>
          <w:sz w:val="22"/>
          <w:szCs w:val="22"/>
        </w:rPr>
        <w:t xml:space="preserve"> (including licence for 3 years)</w:t>
      </w:r>
      <w:r w:rsidRPr="008B13AE">
        <w:rPr>
          <w:rFonts w:ascii="Arial" w:hAnsi="Arial"/>
          <w:sz w:val="22"/>
          <w:szCs w:val="22"/>
        </w:rPr>
        <w:t xml:space="preserve"> - £</w:t>
      </w:r>
      <w:r w:rsidR="006053E2">
        <w:rPr>
          <w:rFonts w:ascii="Arial" w:hAnsi="Arial"/>
          <w:sz w:val="22"/>
          <w:szCs w:val="22"/>
        </w:rPr>
        <w:t>338.00</w:t>
      </w:r>
    </w:p>
    <w:p w14:paraId="25AAB39E" w14:textId="55C38265" w:rsidR="00331036" w:rsidRDefault="008A7569" w:rsidP="00226CBF">
      <w:pPr>
        <w:pStyle w:val="BodyText"/>
        <w:numPr>
          <w:ilvl w:val="1"/>
          <w:numId w:val="26"/>
        </w:numPr>
        <w:jc w:val="left"/>
        <w:rPr>
          <w:rFonts w:ascii="Arial" w:hAnsi="Arial"/>
          <w:sz w:val="22"/>
          <w:szCs w:val="22"/>
        </w:rPr>
      </w:pPr>
      <w:r>
        <w:rPr>
          <w:rFonts w:ascii="Arial" w:hAnsi="Arial"/>
          <w:sz w:val="22"/>
          <w:szCs w:val="22"/>
        </w:rPr>
        <w:t>DBS</w:t>
      </w:r>
      <w:r w:rsidR="004E2FEF">
        <w:rPr>
          <w:rFonts w:ascii="Arial" w:hAnsi="Arial"/>
          <w:sz w:val="22"/>
          <w:szCs w:val="22"/>
        </w:rPr>
        <w:t xml:space="preserve"> Disclosure </w:t>
      </w:r>
      <w:r w:rsidR="0014413A">
        <w:rPr>
          <w:rFonts w:ascii="Arial" w:hAnsi="Arial"/>
          <w:sz w:val="22"/>
          <w:szCs w:val="22"/>
        </w:rPr>
        <w:t>via UCheck - £</w:t>
      </w:r>
      <w:r w:rsidR="00F16D4E">
        <w:rPr>
          <w:rFonts w:ascii="Arial" w:hAnsi="Arial"/>
          <w:sz w:val="22"/>
          <w:szCs w:val="22"/>
        </w:rPr>
        <w:t>56.90</w:t>
      </w:r>
    </w:p>
    <w:p w14:paraId="20B9707E" w14:textId="77777777" w:rsidR="006814BB" w:rsidRPr="008B13AE" w:rsidRDefault="006814BB" w:rsidP="00226CBF">
      <w:pPr>
        <w:pStyle w:val="BodyText"/>
        <w:numPr>
          <w:ilvl w:val="1"/>
          <w:numId w:val="26"/>
        </w:numPr>
        <w:jc w:val="left"/>
        <w:rPr>
          <w:rFonts w:ascii="Arial" w:hAnsi="Arial"/>
          <w:sz w:val="22"/>
          <w:szCs w:val="22"/>
        </w:rPr>
      </w:pPr>
      <w:r>
        <w:rPr>
          <w:rFonts w:ascii="Arial" w:hAnsi="Arial"/>
          <w:sz w:val="22"/>
          <w:szCs w:val="22"/>
        </w:rPr>
        <w:t>Immigration Check</w:t>
      </w:r>
    </w:p>
    <w:p w14:paraId="051D5F2E" w14:textId="77777777" w:rsidR="002F3535" w:rsidRPr="008B13AE" w:rsidRDefault="002F3535" w:rsidP="00226CBF">
      <w:pPr>
        <w:pStyle w:val="BodyText"/>
        <w:numPr>
          <w:ilvl w:val="1"/>
          <w:numId w:val="26"/>
        </w:numPr>
        <w:jc w:val="left"/>
        <w:rPr>
          <w:rFonts w:ascii="Arial" w:hAnsi="Arial"/>
          <w:sz w:val="22"/>
          <w:szCs w:val="22"/>
        </w:rPr>
      </w:pPr>
      <w:r w:rsidRPr="008B13AE">
        <w:rPr>
          <w:rFonts w:ascii="Arial" w:hAnsi="Arial"/>
          <w:sz w:val="22"/>
          <w:szCs w:val="22"/>
        </w:rPr>
        <w:t>Medical</w:t>
      </w:r>
    </w:p>
    <w:p w14:paraId="52D90D2D" w14:textId="77777777" w:rsidR="002F3535" w:rsidRPr="008B13AE" w:rsidRDefault="002F3535" w:rsidP="00740D01">
      <w:pPr>
        <w:pStyle w:val="BodyText"/>
        <w:numPr>
          <w:ilvl w:val="1"/>
          <w:numId w:val="26"/>
        </w:numPr>
        <w:jc w:val="left"/>
        <w:rPr>
          <w:rFonts w:ascii="Arial" w:hAnsi="Arial"/>
          <w:sz w:val="22"/>
          <w:szCs w:val="22"/>
        </w:rPr>
      </w:pPr>
      <w:r w:rsidRPr="008B13AE">
        <w:rPr>
          <w:rFonts w:ascii="Arial" w:hAnsi="Arial"/>
          <w:sz w:val="22"/>
          <w:szCs w:val="22"/>
        </w:rPr>
        <w:t>Full Driving Licence issued by the GB DVLA, EEA or Northern Ireland (held for at least 12 months)</w:t>
      </w:r>
      <w:r w:rsidR="00B5222E">
        <w:rPr>
          <w:rFonts w:ascii="Arial" w:hAnsi="Arial"/>
          <w:sz w:val="22"/>
          <w:szCs w:val="22"/>
        </w:rPr>
        <w:t xml:space="preserve"> This will be checked on line</w:t>
      </w:r>
      <w:r w:rsidR="00752B22">
        <w:rPr>
          <w:rFonts w:ascii="Arial" w:hAnsi="Arial"/>
          <w:sz w:val="22"/>
          <w:szCs w:val="22"/>
        </w:rPr>
        <w:t xml:space="preserve"> each year</w:t>
      </w:r>
      <w:r w:rsidR="00740D01">
        <w:rPr>
          <w:rFonts w:ascii="Arial" w:hAnsi="Arial"/>
          <w:sz w:val="22"/>
          <w:szCs w:val="22"/>
        </w:rPr>
        <w:t xml:space="preserve"> </w:t>
      </w:r>
      <w:r w:rsidR="00D7209D">
        <w:rPr>
          <w:rFonts w:ascii="Arial" w:hAnsi="Arial"/>
          <w:sz w:val="22"/>
          <w:szCs w:val="22"/>
        </w:rPr>
        <w:t xml:space="preserve">- </w:t>
      </w:r>
      <w:r w:rsidR="00740D01" w:rsidRPr="00740D01">
        <w:rPr>
          <w:rFonts w:ascii="Arial" w:hAnsi="Arial"/>
          <w:sz w:val="22"/>
          <w:szCs w:val="22"/>
        </w:rPr>
        <w:t>£</w:t>
      </w:r>
      <w:r w:rsidR="00166FED">
        <w:rPr>
          <w:rFonts w:ascii="Arial" w:hAnsi="Arial"/>
          <w:sz w:val="22"/>
          <w:szCs w:val="22"/>
        </w:rPr>
        <w:t>4</w:t>
      </w:r>
      <w:r w:rsidR="00740D01" w:rsidRPr="00740D01">
        <w:rPr>
          <w:rFonts w:ascii="Arial" w:hAnsi="Arial"/>
          <w:sz w:val="22"/>
          <w:szCs w:val="22"/>
        </w:rPr>
        <w:t>.</w:t>
      </w:r>
      <w:r w:rsidR="00756DBB">
        <w:rPr>
          <w:rFonts w:ascii="Arial" w:hAnsi="Arial"/>
          <w:sz w:val="22"/>
          <w:szCs w:val="22"/>
        </w:rPr>
        <w:t>50</w:t>
      </w:r>
      <w:r w:rsidR="00740D01">
        <w:rPr>
          <w:rFonts w:ascii="Arial" w:hAnsi="Arial"/>
          <w:sz w:val="22"/>
          <w:szCs w:val="22"/>
        </w:rPr>
        <w:t xml:space="preserve"> </w:t>
      </w:r>
    </w:p>
    <w:p w14:paraId="6BDB4A4A" w14:textId="77777777" w:rsidR="002F3535" w:rsidRDefault="002F3535" w:rsidP="00226CBF">
      <w:pPr>
        <w:pStyle w:val="BodyText"/>
        <w:numPr>
          <w:ilvl w:val="1"/>
          <w:numId w:val="26"/>
        </w:numPr>
        <w:jc w:val="left"/>
        <w:rPr>
          <w:rFonts w:ascii="Arial" w:hAnsi="Arial"/>
          <w:sz w:val="22"/>
          <w:szCs w:val="22"/>
        </w:rPr>
      </w:pPr>
      <w:r w:rsidRPr="008B13AE">
        <w:rPr>
          <w:rFonts w:ascii="Arial" w:hAnsi="Arial"/>
          <w:sz w:val="22"/>
          <w:szCs w:val="22"/>
        </w:rPr>
        <w:t>Application Form</w:t>
      </w:r>
    </w:p>
    <w:p w14:paraId="56BDFC02" w14:textId="77777777" w:rsidR="005601CD" w:rsidRPr="008B13AE" w:rsidRDefault="00235106" w:rsidP="00226CBF">
      <w:pPr>
        <w:pStyle w:val="BodyText"/>
        <w:numPr>
          <w:ilvl w:val="1"/>
          <w:numId w:val="26"/>
        </w:numPr>
        <w:jc w:val="left"/>
        <w:rPr>
          <w:rFonts w:ascii="Arial" w:hAnsi="Arial"/>
          <w:sz w:val="22"/>
          <w:szCs w:val="22"/>
        </w:rPr>
      </w:pPr>
      <w:r>
        <w:rPr>
          <w:rFonts w:ascii="Arial" w:hAnsi="Arial"/>
          <w:sz w:val="22"/>
          <w:szCs w:val="22"/>
        </w:rPr>
        <w:t>1 Passport Photograph</w:t>
      </w:r>
    </w:p>
    <w:p w14:paraId="5179ADC5" w14:textId="77777777" w:rsidR="002F3535" w:rsidRPr="008B13AE" w:rsidRDefault="002F3535" w:rsidP="00226CBF">
      <w:pPr>
        <w:pStyle w:val="BodyText"/>
        <w:numPr>
          <w:ilvl w:val="1"/>
          <w:numId w:val="26"/>
        </w:numPr>
        <w:jc w:val="left"/>
        <w:rPr>
          <w:rFonts w:ascii="Arial" w:hAnsi="Arial"/>
          <w:sz w:val="22"/>
          <w:szCs w:val="22"/>
        </w:rPr>
      </w:pPr>
      <w:r w:rsidRPr="008B13AE">
        <w:rPr>
          <w:rFonts w:ascii="Arial" w:hAnsi="Arial"/>
          <w:sz w:val="22"/>
          <w:szCs w:val="22"/>
        </w:rPr>
        <w:t>2 References</w:t>
      </w:r>
    </w:p>
    <w:p w14:paraId="440C3EA0" w14:textId="77777777" w:rsidR="002F3535" w:rsidRDefault="002F3535" w:rsidP="00226CBF">
      <w:pPr>
        <w:pStyle w:val="BodyText"/>
        <w:numPr>
          <w:ilvl w:val="1"/>
          <w:numId w:val="26"/>
        </w:numPr>
        <w:jc w:val="left"/>
        <w:rPr>
          <w:rFonts w:ascii="Arial" w:hAnsi="Arial"/>
          <w:sz w:val="22"/>
          <w:szCs w:val="22"/>
        </w:rPr>
      </w:pPr>
      <w:r w:rsidRPr="008B13AE">
        <w:rPr>
          <w:rFonts w:ascii="Arial" w:hAnsi="Arial"/>
          <w:sz w:val="22"/>
          <w:szCs w:val="22"/>
        </w:rPr>
        <w:t>Knowledge Test</w:t>
      </w:r>
    </w:p>
    <w:p w14:paraId="24CB54B9" w14:textId="427AC6A0" w:rsidR="00D43385" w:rsidRPr="008B13AE" w:rsidRDefault="00D43385" w:rsidP="00226CBF">
      <w:pPr>
        <w:pStyle w:val="BodyText"/>
        <w:numPr>
          <w:ilvl w:val="1"/>
          <w:numId w:val="26"/>
        </w:numPr>
        <w:jc w:val="left"/>
        <w:rPr>
          <w:rFonts w:ascii="Arial" w:hAnsi="Arial"/>
          <w:sz w:val="22"/>
          <w:szCs w:val="22"/>
        </w:rPr>
      </w:pPr>
      <w:r>
        <w:rPr>
          <w:rFonts w:ascii="Arial" w:hAnsi="Arial"/>
          <w:sz w:val="22"/>
          <w:szCs w:val="22"/>
        </w:rPr>
        <w:t xml:space="preserve">Attend a </w:t>
      </w:r>
      <w:r w:rsidR="00EA5548">
        <w:rPr>
          <w:rFonts w:ascii="Arial" w:hAnsi="Arial"/>
          <w:sz w:val="22"/>
          <w:szCs w:val="22"/>
        </w:rPr>
        <w:t>2-hour</w:t>
      </w:r>
      <w:r>
        <w:rPr>
          <w:rFonts w:ascii="Arial" w:hAnsi="Arial"/>
          <w:sz w:val="22"/>
          <w:szCs w:val="22"/>
        </w:rPr>
        <w:t xml:space="preserve"> C</w:t>
      </w:r>
      <w:r w:rsidR="00955334">
        <w:rPr>
          <w:rFonts w:ascii="Arial" w:hAnsi="Arial"/>
          <w:sz w:val="22"/>
          <w:szCs w:val="22"/>
        </w:rPr>
        <w:t xml:space="preserve">SE </w:t>
      </w:r>
      <w:r>
        <w:rPr>
          <w:rFonts w:ascii="Arial" w:hAnsi="Arial"/>
          <w:sz w:val="22"/>
          <w:szCs w:val="22"/>
        </w:rPr>
        <w:t>Briefing (further information available from licensing department)</w:t>
      </w:r>
    </w:p>
    <w:p w14:paraId="277DF375" w14:textId="7AAD9ABD" w:rsidR="002F3535" w:rsidRDefault="00822283" w:rsidP="00226CBF">
      <w:pPr>
        <w:pStyle w:val="BodyText"/>
        <w:numPr>
          <w:ilvl w:val="1"/>
          <w:numId w:val="26"/>
        </w:numPr>
        <w:jc w:val="left"/>
        <w:rPr>
          <w:rFonts w:ascii="Arial" w:hAnsi="Arial"/>
          <w:sz w:val="22"/>
          <w:szCs w:val="22"/>
        </w:rPr>
      </w:pPr>
      <w:r w:rsidRPr="008B13AE">
        <w:rPr>
          <w:rFonts w:ascii="Arial" w:hAnsi="Arial"/>
          <w:sz w:val="22"/>
          <w:szCs w:val="22"/>
        </w:rPr>
        <w:t xml:space="preserve">Certificate of Good Conduct </w:t>
      </w:r>
      <w:r w:rsidR="00A65D68" w:rsidRPr="008B13AE">
        <w:rPr>
          <w:rFonts w:ascii="Arial" w:hAnsi="Arial"/>
          <w:sz w:val="22"/>
          <w:szCs w:val="22"/>
        </w:rPr>
        <w:t xml:space="preserve">may be required </w:t>
      </w:r>
    </w:p>
    <w:p w14:paraId="25F19677" w14:textId="105ADBCE" w:rsidR="00F57D19" w:rsidRPr="005E3E25" w:rsidRDefault="005E3E25" w:rsidP="005E3E25">
      <w:pPr>
        <w:pStyle w:val="BodyText"/>
        <w:numPr>
          <w:ilvl w:val="1"/>
          <w:numId w:val="26"/>
        </w:numPr>
        <w:jc w:val="left"/>
        <w:rPr>
          <w:rFonts w:ascii="Arial" w:hAnsi="Arial"/>
          <w:sz w:val="22"/>
          <w:szCs w:val="22"/>
        </w:rPr>
      </w:pPr>
      <w:r>
        <w:rPr>
          <w:rFonts w:ascii="Arial" w:hAnsi="Arial"/>
          <w:sz w:val="22"/>
          <w:szCs w:val="22"/>
        </w:rPr>
        <w:t xml:space="preserve">Declaration of Tax Obligations </w:t>
      </w:r>
    </w:p>
    <w:p w14:paraId="4026073B" w14:textId="77777777" w:rsidR="00BA392C" w:rsidRPr="008B13AE" w:rsidRDefault="00BA392C" w:rsidP="00226CBF">
      <w:pPr>
        <w:pStyle w:val="BodyText"/>
        <w:ind w:left="720"/>
        <w:jc w:val="left"/>
        <w:rPr>
          <w:rFonts w:ascii="Arial" w:hAnsi="Arial"/>
          <w:b/>
          <w:sz w:val="22"/>
          <w:szCs w:val="22"/>
          <w:u w:val="single"/>
        </w:rPr>
      </w:pPr>
    </w:p>
    <w:p w14:paraId="0DF03E86" w14:textId="77777777" w:rsidR="002F3535" w:rsidRPr="008B13AE" w:rsidRDefault="002F3535" w:rsidP="00226CBF">
      <w:pPr>
        <w:pStyle w:val="BodyText"/>
        <w:numPr>
          <w:ilvl w:val="0"/>
          <w:numId w:val="12"/>
        </w:numPr>
        <w:jc w:val="left"/>
        <w:rPr>
          <w:rFonts w:ascii="Arial" w:hAnsi="Arial"/>
          <w:b/>
          <w:sz w:val="22"/>
          <w:szCs w:val="22"/>
        </w:rPr>
      </w:pPr>
      <w:r w:rsidRPr="008B13AE">
        <w:rPr>
          <w:rFonts w:ascii="Arial" w:hAnsi="Arial"/>
          <w:b/>
          <w:sz w:val="22"/>
          <w:szCs w:val="22"/>
        </w:rPr>
        <w:t>Application Procedure</w:t>
      </w:r>
    </w:p>
    <w:p w14:paraId="549B5739" w14:textId="77777777" w:rsidR="002F3535" w:rsidRPr="008B13AE" w:rsidRDefault="002F3535" w:rsidP="00226CBF">
      <w:pPr>
        <w:pStyle w:val="BodyText"/>
        <w:jc w:val="left"/>
        <w:rPr>
          <w:rFonts w:ascii="Arial" w:hAnsi="Arial"/>
          <w:sz w:val="22"/>
          <w:szCs w:val="22"/>
        </w:rPr>
      </w:pPr>
    </w:p>
    <w:p w14:paraId="666DF68D" w14:textId="77777777" w:rsidR="002F3535" w:rsidRPr="008B13AE" w:rsidRDefault="002F3535" w:rsidP="00226CBF">
      <w:pPr>
        <w:pStyle w:val="BodyText"/>
        <w:ind w:left="2160" w:hanging="1440"/>
        <w:jc w:val="left"/>
        <w:rPr>
          <w:rFonts w:ascii="Arial" w:hAnsi="Arial"/>
          <w:sz w:val="22"/>
          <w:szCs w:val="22"/>
        </w:rPr>
      </w:pPr>
      <w:r w:rsidRPr="008B13AE">
        <w:rPr>
          <w:rFonts w:ascii="Arial" w:hAnsi="Arial"/>
          <w:sz w:val="22"/>
          <w:szCs w:val="22"/>
          <w:u w:val="single"/>
        </w:rPr>
        <w:t>STEP 1</w:t>
      </w:r>
      <w:r w:rsidRPr="008B13AE">
        <w:rPr>
          <w:rFonts w:ascii="Arial" w:hAnsi="Arial"/>
          <w:sz w:val="22"/>
          <w:szCs w:val="22"/>
        </w:rPr>
        <w:tab/>
      </w:r>
    </w:p>
    <w:p w14:paraId="23987F0D" w14:textId="77777777" w:rsidR="00861AB9" w:rsidRPr="008B13AE" w:rsidRDefault="00861AB9" w:rsidP="00226CBF">
      <w:pPr>
        <w:pStyle w:val="BodyText"/>
        <w:ind w:left="2160" w:hanging="1440"/>
        <w:jc w:val="left"/>
        <w:rPr>
          <w:rFonts w:ascii="Arial" w:hAnsi="Arial"/>
          <w:sz w:val="22"/>
          <w:szCs w:val="22"/>
        </w:rPr>
      </w:pPr>
    </w:p>
    <w:p w14:paraId="2C4EEAEB" w14:textId="67A8DA29" w:rsidR="00ED4B8E" w:rsidRPr="008B13AE" w:rsidRDefault="00ED4B8E" w:rsidP="00226CBF">
      <w:pPr>
        <w:pStyle w:val="BodyText"/>
        <w:ind w:left="720"/>
        <w:jc w:val="left"/>
        <w:rPr>
          <w:rFonts w:ascii="Arial" w:hAnsi="Arial"/>
          <w:sz w:val="22"/>
          <w:szCs w:val="22"/>
        </w:rPr>
      </w:pPr>
      <w:r w:rsidRPr="008B13AE">
        <w:rPr>
          <w:rFonts w:ascii="Arial" w:hAnsi="Arial"/>
          <w:sz w:val="22"/>
          <w:szCs w:val="22"/>
        </w:rPr>
        <w:t xml:space="preserve">All applications are received on an appointment only </w:t>
      </w:r>
      <w:r w:rsidR="00EA5548" w:rsidRPr="008B13AE">
        <w:rPr>
          <w:rFonts w:ascii="Arial" w:hAnsi="Arial"/>
          <w:sz w:val="22"/>
          <w:szCs w:val="22"/>
        </w:rPr>
        <w:t>basis and</w:t>
      </w:r>
      <w:r w:rsidRPr="008B13AE">
        <w:rPr>
          <w:rFonts w:ascii="Arial" w:hAnsi="Arial"/>
          <w:sz w:val="22"/>
          <w:szCs w:val="22"/>
        </w:rPr>
        <w:t xml:space="preserve"> will be dealt with at </w:t>
      </w:r>
      <w:r w:rsidR="0062359C" w:rsidRPr="008B13AE">
        <w:rPr>
          <w:rFonts w:ascii="Arial" w:hAnsi="Arial"/>
          <w:sz w:val="22"/>
          <w:szCs w:val="22"/>
        </w:rPr>
        <w:t>t</w:t>
      </w:r>
      <w:r w:rsidRPr="008B13AE">
        <w:rPr>
          <w:rFonts w:ascii="Arial" w:hAnsi="Arial"/>
          <w:sz w:val="22"/>
          <w:szCs w:val="22"/>
        </w:rPr>
        <w:t xml:space="preserve">he Doughty Road Office.  The Hackney Carriage Office </w:t>
      </w:r>
      <w:r w:rsidRPr="008B13AE">
        <w:rPr>
          <w:rFonts w:ascii="Arial" w:hAnsi="Arial"/>
          <w:b/>
          <w:sz w:val="22"/>
          <w:szCs w:val="22"/>
          <w:u w:val="single"/>
        </w:rPr>
        <w:t>does not</w:t>
      </w:r>
      <w:r w:rsidR="00A869DD">
        <w:rPr>
          <w:rFonts w:ascii="Arial" w:hAnsi="Arial"/>
          <w:sz w:val="22"/>
          <w:szCs w:val="22"/>
        </w:rPr>
        <w:t xml:space="preserve"> take cash</w:t>
      </w:r>
      <w:r w:rsidR="00A96232">
        <w:rPr>
          <w:rFonts w:ascii="Arial" w:hAnsi="Arial"/>
          <w:sz w:val="22"/>
          <w:szCs w:val="22"/>
        </w:rPr>
        <w:t>;</w:t>
      </w:r>
      <w:r w:rsidR="00A869DD">
        <w:rPr>
          <w:rFonts w:ascii="Arial" w:hAnsi="Arial"/>
          <w:sz w:val="22"/>
          <w:szCs w:val="22"/>
        </w:rPr>
        <w:t xml:space="preserve"> </w:t>
      </w:r>
      <w:r w:rsidR="00C51F96" w:rsidRPr="008B13AE">
        <w:rPr>
          <w:rFonts w:ascii="Arial" w:hAnsi="Arial"/>
          <w:sz w:val="22"/>
          <w:szCs w:val="22"/>
        </w:rPr>
        <w:t>p</w:t>
      </w:r>
      <w:r w:rsidRPr="008B13AE">
        <w:rPr>
          <w:rFonts w:ascii="Arial" w:hAnsi="Arial"/>
          <w:sz w:val="22"/>
          <w:szCs w:val="22"/>
        </w:rPr>
        <w:t xml:space="preserve">ayments are made by </w:t>
      </w:r>
      <w:r w:rsidR="00A869DD">
        <w:rPr>
          <w:rFonts w:ascii="Arial" w:hAnsi="Arial"/>
          <w:sz w:val="22"/>
          <w:szCs w:val="22"/>
        </w:rPr>
        <w:t xml:space="preserve">Credit/Debit card (Chip &amp; PIN), </w:t>
      </w:r>
      <w:r w:rsidRPr="008B13AE">
        <w:rPr>
          <w:rFonts w:ascii="Arial" w:hAnsi="Arial"/>
          <w:sz w:val="22"/>
          <w:szCs w:val="22"/>
        </w:rPr>
        <w:t xml:space="preserve">Cheque or Postal Order only. </w:t>
      </w:r>
    </w:p>
    <w:p w14:paraId="6A970100" w14:textId="77777777" w:rsidR="00ED4B8E" w:rsidRPr="008B13AE" w:rsidRDefault="00ED4B8E" w:rsidP="00226CBF">
      <w:pPr>
        <w:pStyle w:val="BodyText"/>
        <w:jc w:val="left"/>
        <w:rPr>
          <w:rFonts w:ascii="Arial" w:hAnsi="Arial"/>
          <w:sz w:val="22"/>
          <w:szCs w:val="22"/>
        </w:rPr>
      </w:pPr>
    </w:p>
    <w:p w14:paraId="3E0E4FB7" w14:textId="1F8AA487" w:rsidR="00F7498B" w:rsidRDefault="002F3535" w:rsidP="00F7498B">
      <w:pPr>
        <w:pStyle w:val="BodyText"/>
        <w:numPr>
          <w:ilvl w:val="2"/>
          <w:numId w:val="27"/>
        </w:numPr>
        <w:jc w:val="left"/>
        <w:rPr>
          <w:rFonts w:ascii="Arial" w:hAnsi="Arial"/>
          <w:sz w:val="22"/>
          <w:szCs w:val="22"/>
        </w:rPr>
      </w:pPr>
      <w:r w:rsidRPr="008B13AE">
        <w:rPr>
          <w:rFonts w:ascii="Arial" w:hAnsi="Arial"/>
          <w:sz w:val="22"/>
          <w:szCs w:val="22"/>
        </w:rPr>
        <w:t>You must have</w:t>
      </w:r>
      <w:r w:rsidR="00527782" w:rsidRPr="008B13AE">
        <w:rPr>
          <w:rFonts w:ascii="Arial" w:hAnsi="Arial"/>
          <w:sz w:val="22"/>
          <w:szCs w:val="22"/>
        </w:rPr>
        <w:t xml:space="preserve">: </w:t>
      </w:r>
      <w:r w:rsidR="00A67B6E">
        <w:rPr>
          <w:rFonts w:ascii="Arial" w:hAnsi="Arial"/>
          <w:sz w:val="22"/>
          <w:szCs w:val="22"/>
        </w:rPr>
        <w:t xml:space="preserve">NVQ Level </w:t>
      </w:r>
      <w:r w:rsidR="00527782" w:rsidRPr="008B13AE">
        <w:rPr>
          <w:rFonts w:ascii="Arial" w:hAnsi="Arial"/>
          <w:sz w:val="22"/>
          <w:szCs w:val="22"/>
        </w:rPr>
        <w:t xml:space="preserve">2 Award in Transporting Passengers by Taxi </w:t>
      </w:r>
      <w:r w:rsidR="004E1249">
        <w:rPr>
          <w:rFonts w:ascii="Arial" w:hAnsi="Arial"/>
          <w:sz w:val="22"/>
          <w:szCs w:val="22"/>
        </w:rPr>
        <w:t xml:space="preserve">and Private </w:t>
      </w:r>
      <w:r w:rsidR="00EA5548">
        <w:rPr>
          <w:rFonts w:ascii="Arial" w:hAnsi="Arial"/>
          <w:sz w:val="22"/>
          <w:szCs w:val="22"/>
        </w:rPr>
        <w:t>Hire and</w:t>
      </w:r>
      <w:r w:rsidR="00527782" w:rsidRPr="008B13AE">
        <w:rPr>
          <w:rFonts w:ascii="Arial" w:hAnsi="Arial"/>
          <w:sz w:val="22"/>
          <w:szCs w:val="22"/>
        </w:rPr>
        <w:t xml:space="preserve"> </w:t>
      </w:r>
      <w:r w:rsidRPr="008B13AE">
        <w:rPr>
          <w:rFonts w:ascii="Arial" w:hAnsi="Arial"/>
          <w:sz w:val="22"/>
          <w:szCs w:val="22"/>
        </w:rPr>
        <w:t>held you</w:t>
      </w:r>
      <w:r w:rsidR="00527782" w:rsidRPr="008B13AE">
        <w:rPr>
          <w:rFonts w:ascii="Arial" w:hAnsi="Arial"/>
          <w:sz w:val="22"/>
          <w:szCs w:val="22"/>
        </w:rPr>
        <w:t>r dri</w:t>
      </w:r>
      <w:r w:rsidR="004E1249">
        <w:rPr>
          <w:rFonts w:ascii="Arial" w:hAnsi="Arial"/>
          <w:sz w:val="22"/>
          <w:szCs w:val="22"/>
        </w:rPr>
        <w:t>ving licence for 12 months t</w:t>
      </w:r>
      <w:r w:rsidRPr="008B13AE">
        <w:rPr>
          <w:rFonts w:ascii="Arial" w:hAnsi="Arial"/>
          <w:sz w:val="22"/>
          <w:szCs w:val="22"/>
        </w:rPr>
        <w:t>he Council can not accept your application if you have not.</w:t>
      </w:r>
    </w:p>
    <w:p w14:paraId="4614FCD7" w14:textId="77777777" w:rsidR="002F3535" w:rsidRPr="008B13AE" w:rsidRDefault="000F395E" w:rsidP="00F7498B">
      <w:pPr>
        <w:pStyle w:val="BodyText"/>
        <w:numPr>
          <w:ilvl w:val="2"/>
          <w:numId w:val="27"/>
        </w:numPr>
        <w:jc w:val="left"/>
        <w:rPr>
          <w:rFonts w:ascii="Arial" w:hAnsi="Arial"/>
          <w:sz w:val="22"/>
          <w:szCs w:val="22"/>
        </w:rPr>
      </w:pPr>
      <w:r w:rsidRPr="008B13AE">
        <w:rPr>
          <w:rFonts w:ascii="Arial" w:hAnsi="Arial"/>
          <w:sz w:val="22"/>
          <w:szCs w:val="22"/>
        </w:rPr>
        <w:t xml:space="preserve">Declare </w:t>
      </w:r>
      <w:r w:rsidR="00A67B6E">
        <w:rPr>
          <w:rFonts w:ascii="Arial" w:hAnsi="Arial"/>
          <w:sz w:val="22"/>
          <w:szCs w:val="22"/>
        </w:rPr>
        <w:t xml:space="preserve">on the application form </w:t>
      </w:r>
      <w:r w:rsidRPr="008B13AE">
        <w:rPr>
          <w:rFonts w:ascii="Arial" w:hAnsi="Arial"/>
          <w:sz w:val="22"/>
          <w:szCs w:val="22"/>
        </w:rPr>
        <w:t>all Convictions, offences (including road traffic offences, cautions, reprimands, warnings by the Police</w:t>
      </w:r>
      <w:r w:rsidR="0062359C" w:rsidRPr="008B13AE">
        <w:rPr>
          <w:rFonts w:ascii="Arial" w:hAnsi="Arial"/>
          <w:sz w:val="22"/>
          <w:szCs w:val="22"/>
        </w:rPr>
        <w:t>,</w:t>
      </w:r>
      <w:r w:rsidR="002F3535" w:rsidRPr="008B13AE">
        <w:rPr>
          <w:rFonts w:ascii="Arial" w:hAnsi="Arial"/>
          <w:sz w:val="22"/>
          <w:szCs w:val="22"/>
        </w:rPr>
        <w:t xml:space="preserve"> </w:t>
      </w:r>
      <w:r w:rsidR="0062359C" w:rsidRPr="008B13AE">
        <w:rPr>
          <w:rFonts w:ascii="Arial" w:hAnsi="Arial"/>
          <w:sz w:val="22"/>
          <w:szCs w:val="22"/>
        </w:rPr>
        <w:t>f</w:t>
      </w:r>
      <w:r w:rsidR="002F3535" w:rsidRPr="008B13AE">
        <w:rPr>
          <w:rFonts w:ascii="Arial" w:hAnsi="Arial"/>
          <w:sz w:val="22"/>
          <w:szCs w:val="22"/>
        </w:rPr>
        <w:t xml:space="preserve">or further information refer to Section 4 ‘Spent and Unspent Convictions’. </w:t>
      </w:r>
    </w:p>
    <w:p w14:paraId="2E34AA62" w14:textId="77777777" w:rsidR="002F3535" w:rsidRPr="008B13AE" w:rsidRDefault="002F3535" w:rsidP="00226CBF">
      <w:pPr>
        <w:pStyle w:val="BodyText"/>
        <w:jc w:val="left"/>
        <w:rPr>
          <w:rFonts w:ascii="Arial" w:hAnsi="Arial"/>
          <w:sz w:val="22"/>
          <w:szCs w:val="22"/>
        </w:rPr>
      </w:pPr>
    </w:p>
    <w:p w14:paraId="3579491E" w14:textId="128ACA77" w:rsidR="007447A3" w:rsidRDefault="004E1249" w:rsidP="00FD0D6C">
      <w:pPr>
        <w:pStyle w:val="BodyText"/>
        <w:numPr>
          <w:ilvl w:val="2"/>
          <w:numId w:val="27"/>
        </w:numPr>
        <w:jc w:val="left"/>
        <w:rPr>
          <w:rFonts w:ascii="Arial" w:hAnsi="Arial"/>
          <w:sz w:val="22"/>
          <w:szCs w:val="22"/>
        </w:rPr>
      </w:pPr>
      <w:r>
        <w:rPr>
          <w:rFonts w:ascii="Arial" w:hAnsi="Arial"/>
          <w:sz w:val="22"/>
          <w:szCs w:val="22"/>
        </w:rPr>
        <w:lastRenderedPageBreak/>
        <w:t>Provide the names of two refer</w:t>
      </w:r>
      <w:r w:rsidR="002F3535" w:rsidRPr="008B13AE">
        <w:rPr>
          <w:rFonts w:ascii="Arial" w:hAnsi="Arial"/>
          <w:sz w:val="22"/>
          <w:szCs w:val="22"/>
        </w:rPr>
        <w:t>e</w:t>
      </w:r>
      <w:r>
        <w:rPr>
          <w:rFonts w:ascii="Arial" w:hAnsi="Arial"/>
          <w:sz w:val="22"/>
          <w:szCs w:val="22"/>
        </w:rPr>
        <w:t>e</w:t>
      </w:r>
      <w:r w:rsidR="002F3535" w:rsidRPr="008B13AE">
        <w:rPr>
          <w:rFonts w:ascii="Arial" w:hAnsi="Arial"/>
          <w:sz w:val="22"/>
          <w:szCs w:val="22"/>
        </w:rPr>
        <w:t>s</w:t>
      </w:r>
      <w:r>
        <w:rPr>
          <w:rFonts w:ascii="Arial" w:hAnsi="Arial"/>
          <w:sz w:val="22"/>
          <w:szCs w:val="22"/>
        </w:rPr>
        <w:t>;</w:t>
      </w:r>
      <w:r w:rsidR="002F3535" w:rsidRPr="008B13AE">
        <w:rPr>
          <w:rFonts w:ascii="Arial" w:hAnsi="Arial"/>
          <w:sz w:val="22"/>
          <w:szCs w:val="22"/>
        </w:rPr>
        <w:t xml:space="preserve"> </w:t>
      </w:r>
      <w:r w:rsidR="0062359C" w:rsidRPr="008B13AE">
        <w:rPr>
          <w:rFonts w:ascii="Arial" w:hAnsi="Arial"/>
          <w:sz w:val="22"/>
          <w:szCs w:val="22"/>
        </w:rPr>
        <w:t>one</w:t>
      </w:r>
      <w:r w:rsidR="002F3535" w:rsidRPr="008B13AE">
        <w:rPr>
          <w:rFonts w:ascii="Arial" w:hAnsi="Arial"/>
          <w:sz w:val="22"/>
          <w:szCs w:val="22"/>
        </w:rPr>
        <w:t xml:space="preserve"> must be a current or previous employer</w:t>
      </w:r>
      <w:r w:rsidR="007447A3">
        <w:rPr>
          <w:rFonts w:ascii="Arial" w:hAnsi="Arial"/>
          <w:sz w:val="22"/>
          <w:szCs w:val="22"/>
        </w:rPr>
        <w:t xml:space="preserve">.  The </w:t>
      </w:r>
      <w:r w:rsidR="002F3535" w:rsidRPr="008B13AE">
        <w:rPr>
          <w:rFonts w:ascii="Arial" w:hAnsi="Arial"/>
          <w:sz w:val="22"/>
          <w:szCs w:val="22"/>
        </w:rPr>
        <w:t>second a</w:t>
      </w:r>
      <w:r w:rsidR="00FD0D6C" w:rsidRPr="00FD0D6C">
        <w:rPr>
          <w:rFonts w:ascii="Arial" w:hAnsi="Arial"/>
          <w:sz w:val="22"/>
          <w:szCs w:val="22"/>
        </w:rPr>
        <w:t xml:space="preserve"> previous employer or</w:t>
      </w:r>
      <w:r w:rsidR="002F3535" w:rsidRPr="008B13AE">
        <w:rPr>
          <w:rFonts w:ascii="Arial" w:hAnsi="Arial"/>
          <w:sz w:val="22"/>
          <w:szCs w:val="22"/>
        </w:rPr>
        <w:t xml:space="preserve"> person </w:t>
      </w:r>
      <w:r w:rsidR="007447A3">
        <w:rPr>
          <w:rFonts w:ascii="Arial" w:hAnsi="Arial"/>
          <w:sz w:val="22"/>
          <w:szCs w:val="22"/>
        </w:rPr>
        <w:t xml:space="preserve">of a professional </w:t>
      </w:r>
      <w:r w:rsidR="00EA5548">
        <w:rPr>
          <w:rFonts w:ascii="Arial" w:hAnsi="Arial"/>
          <w:sz w:val="22"/>
          <w:szCs w:val="22"/>
        </w:rPr>
        <w:t>standing,</w:t>
      </w:r>
      <w:r w:rsidR="007447A3">
        <w:rPr>
          <w:rFonts w:ascii="Arial" w:hAnsi="Arial"/>
          <w:sz w:val="22"/>
          <w:szCs w:val="22"/>
        </w:rPr>
        <w:t xml:space="preserve"> such as a m</w:t>
      </w:r>
      <w:r w:rsidR="007447A3" w:rsidRPr="007447A3">
        <w:rPr>
          <w:rFonts w:ascii="Arial" w:hAnsi="Arial"/>
          <w:sz w:val="22"/>
          <w:szCs w:val="22"/>
        </w:rPr>
        <w:t>ember of Parliament, Justice of the Peace, Minister of Religion, a professionally qualified person for example, a doctor, lawyer, engineer, a local councillor, a bank officer, an established civil servant, a police officer, or a person of similar standing</w:t>
      </w:r>
      <w:r w:rsidR="007447A3">
        <w:rPr>
          <w:rFonts w:ascii="Arial" w:hAnsi="Arial"/>
          <w:sz w:val="22"/>
          <w:szCs w:val="22"/>
        </w:rPr>
        <w:t xml:space="preserve"> who has known the applicant for at </w:t>
      </w:r>
      <w:r w:rsidR="002F3535" w:rsidRPr="008B13AE">
        <w:rPr>
          <w:rFonts w:ascii="Arial" w:hAnsi="Arial"/>
          <w:sz w:val="22"/>
          <w:szCs w:val="22"/>
        </w:rPr>
        <w:t xml:space="preserve">least </w:t>
      </w:r>
      <w:r w:rsidR="007447A3">
        <w:rPr>
          <w:rFonts w:ascii="Arial" w:hAnsi="Arial"/>
          <w:sz w:val="22"/>
          <w:szCs w:val="22"/>
        </w:rPr>
        <w:t>two</w:t>
      </w:r>
      <w:r w:rsidR="002F3535" w:rsidRPr="008B13AE">
        <w:rPr>
          <w:rFonts w:ascii="Arial" w:hAnsi="Arial"/>
          <w:sz w:val="22"/>
          <w:szCs w:val="22"/>
        </w:rPr>
        <w:t xml:space="preserve"> years</w:t>
      </w:r>
      <w:r w:rsidR="007447A3">
        <w:rPr>
          <w:rFonts w:ascii="Arial" w:hAnsi="Arial"/>
          <w:sz w:val="22"/>
          <w:szCs w:val="22"/>
        </w:rPr>
        <w:t>.</w:t>
      </w:r>
    </w:p>
    <w:p w14:paraId="08F6E3BC" w14:textId="77777777" w:rsidR="002F3535" w:rsidRDefault="007447A3" w:rsidP="007447A3">
      <w:pPr>
        <w:pStyle w:val="BodyText"/>
        <w:ind w:left="2160"/>
        <w:jc w:val="left"/>
        <w:rPr>
          <w:rFonts w:ascii="Arial" w:hAnsi="Arial"/>
          <w:sz w:val="22"/>
          <w:szCs w:val="22"/>
        </w:rPr>
      </w:pPr>
      <w:r>
        <w:rPr>
          <w:rFonts w:ascii="Arial" w:hAnsi="Arial"/>
          <w:sz w:val="22"/>
          <w:szCs w:val="22"/>
        </w:rPr>
        <w:t xml:space="preserve">References are </w:t>
      </w:r>
      <w:r w:rsidRPr="00CE404C">
        <w:rPr>
          <w:rFonts w:ascii="Arial" w:hAnsi="Arial"/>
          <w:b/>
          <w:sz w:val="22"/>
          <w:szCs w:val="22"/>
        </w:rPr>
        <w:t xml:space="preserve">not </w:t>
      </w:r>
      <w:r>
        <w:rPr>
          <w:rFonts w:ascii="Arial" w:hAnsi="Arial"/>
          <w:sz w:val="22"/>
          <w:szCs w:val="22"/>
        </w:rPr>
        <w:t>accepted from friends or family members.</w:t>
      </w:r>
      <w:r w:rsidR="002F3535" w:rsidRPr="008B13AE">
        <w:rPr>
          <w:rFonts w:ascii="Arial" w:hAnsi="Arial"/>
          <w:sz w:val="22"/>
          <w:szCs w:val="22"/>
        </w:rPr>
        <w:t xml:space="preserve"> </w:t>
      </w:r>
    </w:p>
    <w:p w14:paraId="028B62FD" w14:textId="3040796E" w:rsidR="00CE404C" w:rsidRPr="00CE404C" w:rsidRDefault="00CE404C" w:rsidP="007447A3">
      <w:pPr>
        <w:pStyle w:val="BodyText"/>
        <w:ind w:left="2160"/>
        <w:jc w:val="left"/>
        <w:rPr>
          <w:rFonts w:ascii="Arial" w:hAnsi="Arial"/>
          <w:i/>
          <w:sz w:val="22"/>
          <w:szCs w:val="22"/>
        </w:rPr>
      </w:pPr>
      <w:r w:rsidRPr="00CE404C">
        <w:rPr>
          <w:rFonts w:ascii="Arial" w:hAnsi="Arial"/>
          <w:i/>
          <w:sz w:val="22"/>
          <w:szCs w:val="22"/>
        </w:rPr>
        <w:t xml:space="preserve">If you have difficulty obtaining a </w:t>
      </w:r>
      <w:r w:rsidR="00EA5548" w:rsidRPr="00CE404C">
        <w:rPr>
          <w:rFonts w:ascii="Arial" w:hAnsi="Arial"/>
          <w:i/>
          <w:sz w:val="22"/>
          <w:szCs w:val="22"/>
        </w:rPr>
        <w:t>reference,</w:t>
      </w:r>
      <w:r w:rsidRPr="00CE404C">
        <w:rPr>
          <w:rFonts w:ascii="Arial" w:hAnsi="Arial"/>
          <w:i/>
          <w:sz w:val="22"/>
          <w:szCs w:val="22"/>
        </w:rPr>
        <w:t xml:space="preserve"> please contact the Licensing Section for further advice.</w:t>
      </w:r>
    </w:p>
    <w:p w14:paraId="38614686" w14:textId="77777777" w:rsidR="007447A3" w:rsidRDefault="007447A3" w:rsidP="007447A3">
      <w:pPr>
        <w:rPr>
          <w:rFonts w:ascii="Calibri" w:hAnsi="Calibri"/>
          <w:color w:val="1F497D"/>
          <w:sz w:val="22"/>
          <w:szCs w:val="22"/>
        </w:rPr>
      </w:pPr>
    </w:p>
    <w:p w14:paraId="06DB4885" w14:textId="77777777" w:rsidR="002F3535" w:rsidRPr="008B13AE" w:rsidRDefault="002F3535" w:rsidP="00226CBF">
      <w:pPr>
        <w:pStyle w:val="BodyText"/>
        <w:ind w:left="2160" w:hanging="1440"/>
        <w:jc w:val="left"/>
        <w:rPr>
          <w:rFonts w:ascii="Arial" w:hAnsi="Arial"/>
          <w:sz w:val="22"/>
          <w:szCs w:val="22"/>
        </w:rPr>
      </w:pPr>
      <w:r w:rsidRPr="008B13AE">
        <w:rPr>
          <w:rFonts w:ascii="Arial" w:hAnsi="Arial"/>
          <w:sz w:val="22"/>
          <w:szCs w:val="22"/>
          <w:u w:val="single"/>
        </w:rPr>
        <w:t>STEP 2</w:t>
      </w:r>
      <w:r w:rsidRPr="008B13AE">
        <w:rPr>
          <w:rFonts w:ascii="Arial" w:hAnsi="Arial"/>
          <w:sz w:val="22"/>
          <w:szCs w:val="22"/>
        </w:rPr>
        <w:tab/>
      </w:r>
    </w:p>
    <w:p w14:paraId="2579C586" w14:textId="77777777" w:rsidR="002F3535" w:rsidRPr="008B13AE" w:rsidRDefault="002F3535" w:rsidP="00226CBF">
      <w:pPr>
        <w:pStyle w:val="BodyText"/>
        <w:ind w:left="720"/>
        <w:jc w:val="left"/>
        <w:rPr>
          <w:rFonts w:ascii="Arial" w:hAnsi="Arial"/>
          <w:sz w:val="22"/>
          <w:szCs w:val="22"/>
        </w:rPr>
      </w:pPr>
    </w:p>
    <w:p w14:paraId="4B9B69CA" w14:textId="77777777" w:rsidR="00F7498B" w:rsidRPr="008B13AE" w:rsidRDefault="002F3535" w:rsidP="00F7498B">
      <w:pPr>
        <w:pStyle w:val="BodyText"/>
        <w:ind w:left="720"/>
        <w:jc w:val="left"/>
        <w:rPr>
          <w:rFonts w:ascii="Arial" w:hAnsi="Arial"/>
          <w:sz w:val="22"/>
          <w:szCs w:val="22"/>
        </w:rPr>
      </w:pPr>
      <w:r w:rsidRPr="008B13AE">
        <w:rPr>
          <w:rFonts w:ascii="Arial" w:hAnsi="Arial"/>
          <w:sz w:val="22"/>
          <w:szCs w:val="22"/>
        </w:rPr>
        <w:t>Once you have completed and signed your Application Form, take it to the Operator/Proprietor who you intend working for</w:t>
      </w:r>
      <w:r w:rsidR="00C05BA5" w:rsidRPr="008B13AE">
        <w:rPr>
          <w:rFonts w:ascii="Arial" w:hAnsi="Arial"/>
          <w:sz w:val="22"/>
          <w:szCs w:val="22"/>
        </w:rPr>
        <w:t>,</w:t>
      </w:r>
      <w:r w:rsidRPr="008B13AE">
        <w:rPr>
          <w:rFonts w:ascii="Arial" w:hAnsi="Arial"/>
          <w:sz w:val="22"/>
          <w:szCs w:val="22"/>
        </w:rPr>
        <w:t xml:space="preserve"> and ask them</w:t>
      </w:r>
      <w:r w:rsidR="00ED4B8E" w:rsidRPr="008B13AE">
        <w:rPr>
          <w:rFonts w:ascii="Arial" w:hAnsi="Arial"/>
          <w:sz w:val="22"/>
          <w:szCs w:val="22"/>
        </w:rPr>
        <w:t xml:space="preserve"> to counter-sign as appropriate.  </w:t>
      </w:r>
      <w:r w:rsidRPr="008B13AE">
        <w:rPr>
          <w:rFonts w:ascii="Arial" w:hAnsi="Arial"/>
          <w:sz w:val="22"/>
          <w:szCs w:val="22"/>
        </w:rPr>
        <w:t xml:space="preserve">Included with the Application Form is a Medical Certificate; you will need to book a Medical with your GP, taking the certificate with you.  </w:t>
      </w:r>
      <w:r w:rsidR="0068557C" w:rsidRPr="008B13AE">
        <w:rPr>
          <w:rFonts w:ascii="Arial" w:hAnsi="Arial"/>
          <w:sz w:val="22"/>
          <w:szCs w:val="22"/>
        </w:rPr>
        <w:t>Once the Medical and Application Form has been completed contact the Hackney Carriage office to make an appointment to bring in the relevant documents.</w:t>
      </w:r>
      <w:r w:rsidR="00F7498B">
        <w:rPr>
          <w:rFonts w:ascii="Arial" w:hAnsi="Arial"/>
          <w:sz w:val="22"/>
          <w:szCs w:val="22"/>
        </w:rPr>
        <w:t xml:space="preserve">  </w:t>
      </w:r>
    </w:p>
    <w:p w14:paraId="2436487F" w14:textId="77777777" w:rsidR="00235106" w:rsidRDefault="00235106" w:rsidP="00226CBF">
      <w:pPr>
        <w:pStyle w:val="BodyText"/>
        <w:ind w:firstLine="720"/>
        <w:jc w:val="left"/>
        <w:rPr>
          <w:rFonts w:ascii="Arial" w:hAnsi="Arial"/>
          <w:sz w:val="22"/>
          <w:szCs w:val="22"/>
          <w:u w:val="single"/>
        </w:rPr>
      </w:pPr>
    </w:p>
    <w:p w14:paraId="5187E902" w14:textId="77777777" w:rsidR="002F3535" w:rsidRPr="008B13AE" w:rsidRDefault="002F3535" w:rsidP="00226CBF">
      <w:pPr>
        <w:pStyle w:val="BodyText"/>
        <w:ind w:firstLine="720"/>
        <w:jc w:val="left"/>
        <w:rPr>
          <w:rFonts w:ascii="Arial" w:hAnsi="Arial"/>
          <w:sz w:val="22"/>
          <w:szCs w:val="22"/>
        </w:rPr>
      </w:pPr>
      <w:r w:rsidRPr="008B13AE">
        <w:rPr>
          <w:rFonts w:ascii="Arial" w:hAnsi="Arial"/>
          <w:sz w:val="22"/>
          <w:szCs w:val="22"/>
          <w:u w:val="single"/>
        </w:rPr>
        <w:t>STEP</w:t>
      </w:r>
      <w:r w:rsidR="004E1249">
        <w:rPr>
          <w:rFonts w:ascii="Arial" w:hAnsi="Arial"/>
          <w:sz w:val="22"/>
          <w:szCs w:val="22"/>
          <w:u w:val="single"/>
        </w:rPr>
        <w:t xml:space="preserve"> </w:t>
      </w:r>
      <w:r w:rsidR="00F7498B">
        <w:rPr>
          <w:rFonts w:ascii="Arial" w:hAnsi="Arial"/>
          <w:sz w:val="22"/>
          <w:szCs w:val="22"/>
          <w:u w:val="single"/>
        </w:rPr>
        <w:t>3</w:t>
      </w:r>
      <w:r w:rsidRPr="008B13AE">
        <w:rPr>
          <w:rFonts w:ascii="Arial" w:hAnsi="Arial"/>
          <w:sz w:val="22"/>
          <w:szCs w:val="22"/>
        </w:rPr>
        <w:tab/>
      </w:r>
    </w:p>
    <w:p w14:paraId="6602C665" w14:textId="77777777" w:rsidR="00861AB9" w:rsidRPr="008B13AE" w:rsidRDefault="00861AB9" w:rsidP="00226CBF">
      <w:pPr>
        <w:pStyle w:val="BodyText"/>
        <w:ind w:left="2160" w:hanging="1440"/>
        <w:jc w:val="left"/>
        <w:rPr>
          <w:rFonts w:ascii="Arial" w:hAnsi="Arial"/>
          <w:sz w:val="22"/>
          <w:szCs w:val="22"/>
        </w:rPr>
      </w:pPr>
    </w:p>
    <w:p w14:paraId="1381F446" w14:textId="22FB5D8C" w:rsidR="002F3535" w:rsidRDefault="003F6F49" w:rsidP="00226CBF">
      <w:pPr>
        <w:pStyle w:val="BodyText"/>
        <w:ind w:left="720"/>
        <w:jc w:val="left"/>
        <w:rPr>
          <w:rFonts w:ascii="Arial" w:hAnsi="Arial"/>
          <w:sz w:val="22"/>
          <w:szCs w:val="22"/>
        </w:rPr>
      </w:pPr>
      <w:r w:rsidRPr="008B13AE">
        <w:rPr>
          <w:rFonts w:ascii="Arial" w:hAnsi="Arial"/>
          <w:sz w:val="22"/>
          <w:szCs w:val="22"/>
        </w:rPr>
        <w:t xml:space="preserve">We </w:t>
      </w:r>
      <w:r w:rsidR="002F3535" w:rsidRPr="008B13AE">
        <w:rPr>
          <w:rFonts w:ascii="Arial" w:hAnsi="Arial"/>
          <w:sz w:val="22"/>
          <w:szCs w:val="22"/>
        </w:rPr>
        <w:t xml:space="preserve">will </w:t>
      </w:r>
      <w:r w:rsidR="0062359C" w:rsidRPr="008B13AE">
        <w:rPr>
          <w:rFonts w:ascii="Arial" w:hAnsi="Arial"/>
          <w:sz w:val="22"/>
          <w:szCs w:val="22"/>
        </w:rPr>
        <w:t>c</w:t>
      </w:r>
      <w:r w:rsidRPr="008B13AE">
        <w:rPr>
          <w:rFonts w:ascii="Arial" w:hAnsi="Arial"/>
          <w:sz w:val="22"/>
          <w:szCs w:val="22"/>
        </w:rPr>
        <w:t xml:space="preserve">omplete </w:t>
      </w:r>
      <w:r w:rsidR="002F3535" w:rsidRPr="008B13AE">
        <w:rPr>
          <w:rFonts w:ascii="Arial" w:hAnsi="Arial"/>
          <w:sz w:val="22"/>
          <w:szCs w:val="22"/>
        </w:rPr>
        <w:t xml:space="preserve">the </w:t>
      </w:r>
      <w:r w:rsidR="008A7569">
        <w:rPr>
          <w:rFonts w:ascii="Arial" w:hAnsi="Arial"/>
          <w:sz w:val="22"/>
          <w:szCs w:val="22"/>
        </w:rPr>
        <w:t>DBS</w:t>
      </w:r>
      <w:r w:rsidR="002F3535" w:rsidRPr="008B13AE">
        <w:rPr>
          <w:rFonts w:ascii="Arial" w:hAnsi="Arial"/>
          <w:sz w:val="22"/>
          <w:szCs w:val="22"/>
        </w:rPr>
        <w:t xml:space="preserve"> Disclosure application form</w:t>
      </w:r>
      <w:r w:rsidRPr="008B13AE">
        <w:rPr>
          <w:rFonts w:ascii="Arial" w:hAnsi="Arial"/>
          <w:sz w:val="22"/>
          <w:szCs w:val="22"/>
        </w:rPr>
        <w:t xml:space="preserve"> on your behalf</w:t>
      </w:r>
      <w:r w:rsidR="008B1674">
        <w:rPr>
          <w:rFonts w:ascii="Arial" w:hAnsi="Arial"/>
          <w:sz w:val="22"/>
          <w:szCs w:val="22"/>
        </w:rPr>
        <w:t xml:space="preserve"> via our UCheck system</w:t>
      </w:r>
      <w:r w:rsidR="002F3535" w:rsidRPr="008B13AE">
        <w:rPr>
          <w:rFonts w:ascii="Arial" w:hAnsi="Arial"/>
          <w:sz w:val="22"/>
          <w:szCs w:val="22"/>
        </w:rPr>
        <w:t>. You wi</w:t>
      </w:r>
      <w:r w:rsidR="00971322">
        <w:rPr>
          <w:rFonts w:ascii="Arial" w:hAnsi="Arial"/>
          <w:sz w:val="22"/>
          <w:szCs w:val="22"/>
        </w:rPr>
        <w:t xml:space="preserve">ll be </w:t>
      </w:r>
      <w:r w:rsidR="006E2EA6">
        <w:rPr>
          <w:rFonts w:ascii="Arial" w:hAnsi="Arial"/>
          <w:sz w:val="22"/>
          <w:szCs w:val="22"/>
        </w:rPr>
        <w:t xml:space="preserve">required </w:t>
      </w:r>
      <w:r w:rsidR="007D68D5">
        <w:rPr>
          <w:rFonts w:ascii="Arial" w:hAnsi="Arial"/>
          <w:sz w:val="22"/>
          <w:szCs w:val="22"/>
        </w:rPr>
        <w:t xml:space="preserve">to </w:t>
      </w:r>
      <w:r w:rsidR="008B1674">
        <w:rPr>
          <w:rFonts w:ascii="Arial" w:hAnsi="Arial"/>
          <w:sz w:val="22"/>
          <w:szCs w:val="22"/>
        </w:rPr>
        <w:t xml:space="preserve">input your own details online and </w:t>
      </w:r>
      <w:r w:rsidR="007D68D5">
        <w:rPr>
          <w:rFonts w:ascii="Arial" w:hAnsi="Arial"/>
          <w:sz w:val="22"/>
          <w:szCs w:val="22"/>
        </w:rPr>
        <w:t>pay the fee of £</w:t>
      </w:r>
      <w:r w:rsidR="006053E2">
        <w:rPr>
          <w:rFonts w:ascii="Arial" w:hAnsi="Arial"/>
          <w:sz w:val="22"/>
          <w:szCs w:val="22"/>
        </w:rPr>
        <w:t>56.90</w:t>
      </w:r>
      <w:r w:rsidR="008B1674">
        <w:rPr>
          <w:rFonts w:ascii="Arial" w:hAnsi="Arial"/>
          <w:sz w:val="22"/>
          <w:szCs w:val="22"/>
        </w:rPr>
        <w:t>.</w:t>
      </w:r>
      <w:r w:rsidR="007024BC" w:rsidRPr="008B13AE">
        <w:rPr>
          <w:rFonts w:ascii="Arial" w:hAnsi="Arial"/>
          <w:sz w:val="22"/>
          <w:szCs w:val="22"/>
        </w:rPr>
        <w:t xml:space="preserve"> </w:t>
      </w:r>
      <w:r w:rsidR="008B1674">
        <w:rPr>
          <w:rFonts w:ascii="Arial" w:hAnsi="Arial"/>
          <w:sz w:val="22"/>
          <w:szCs w:val="22"/>
        </w:rPr>
        <w:t>You will</w:t>
      </w:r>
      <w:r w:rsidR="002F3535" w:rsidRPr="008B13AE">
        <w:rPr>
          <w:rFonts w:ascii="Arial" w:hAnsi="Arial"/>
          <w:sz w:val="22"/>
          <w:szCs w:val="22"/>
        </w:rPr>
        <w:t xml:space="preserve"> be required to produce </w:t>
      </w:r>
      <w:r w:rsidR="002F3535" w:rsidRPr="008B13AE">
        <w:rPr>
          <w:rFonts w:ascii="Arial" w:hAnsi="Arial"/>
          <w:b/>
          <w:sz w:val="22"/>
          <w:szCs w:val="22"/>
        </w:rPr>
        <w:t>original</w:t>
      </w:r>
      <w:r w:rsidR="002F3535" w:rsidRPr="008B13AE">
        <w:rPr>
          <w:rFonts w:ascii="Arial" w:hAnsi="Arial"/>
          <w:sz w:val="22"/>
          <w:szCs w:val="22"/>
        </w:rPr>
        <w:t xml:space="preserve"> documen</w:t>
      </w:r>
      <w:r w:rsidR="006838C3">
        <w:rPr>
          <w:rFonts w:ascii="Arial" w:hAnsi="Arial"/>
          <w:sz w:val="22"/>
          <w:szCs w:val="22"/>
        </w:rPr>
        <w:t>tation to verify your identity.  If no documents can be provided from Group 1 (see below) you will need to have your ID Verified, further information on this is available from the Hackney Carriage Office.</w:t>
      </w:r>
      <w:r w:rsidR="0068557C" w:rsidRPr="008B13AE">
        <w:rPr>
          <w:rFonts w:ascii="Arial" w:hAnsi="Arial"/>
          <w:sz w:val="22"/>
          <w:szCs w:val="22"/>
        </w:rPr>
        <w:t xml:space="preserve"> Once the </w:t>
      </w:r>
      <w:r w:rsidR="008A7569">
        <w:rPr>
          <w:rFonts w:ascii="Arial" w:hAnsi="Arial"/>
          <w:sz w:val="22"/>
          <w:szCs w:val="22"/>
        </w:rPr>
        <w:t>DBS</w:t>
      </w:r>
      <w:r w:rsidR="0068557C" w:rsidRPr="008B13AE">
        <w:rPr>
          <w:rFonts w:ascii="Arial" w:hAnsi="Arial"/>
          <w:sz w:val="22"/>
          <w:szCs w:val="22"/>
        </w:rPr>
        <w:t xml:space="preserve"> has been completed a copy will be sent to you as the applicant; </w:t>
      </w:r>
      <w:r w:rsidR="008A7569">
        <w:rPr>
          <w:rFonts w:ascii="Arial" w:hAnsi="Arial"/>
          <w:sz w:val="22"/>
          <w:szCs w:val="22"/>
        </w:rPr>
        <w:t xml:space="preserve">this is the only copy that is sent out, therefore you must </w:t>
      </w:r>
      <w:r w:rsidR="000C7B27">
        <w:rPr>
          <w:rFonts w:ascii="Arial" w:hAnsi="Arial"/>
          <w:sz w:val="22"/>
          <w:szCs w:val="22"/>
        </w:rPr>
        <w:t>keep your copy to show t</w:t>
      </w:r>
      <w:r w:rsidR="008A7569">
        <w:rPr>
          <w:rFonts w:ascii="Arial" w:hAnsi="Arial"/>
          <w:sz w:val="22"/>
          <w:szCs w:val="22"/>
        </w:rPr>
        <w:t xml:space="preserve">he Licensing Section </w:t>
      </w:r>
      <w:r w:rsidR="000C7B27">
        <w:rPr>
          <w:rFonts w:ascii="Arial" w:hAnsi="Arial"/>
          <w:sz w:val="22"/>
          <w:szCs w:val="22"/>
        </w:rPr>
        <w:t xml:space="preserve">when required.   </w:t>
      </w:r>
      <w:r w:rsidR="0068557C" w:rsidRPr="008B13AE">
        <w:rPr>
          <w:rFonts w:ascii="Arial" w:hAnsi="Arial"/>
          <w:sz w:val="22"/>
          <w:szCs w:val="22"/>
        </w:rPr>
        <w:t xml:space="preserve">  </w:t>
      </w:r>
    </w:p>
    <w:p w14:paraId="7B84E443" w14:textId="77777777" w:rsidR="0027554E" w:rsidRPr="008B13AE" w:rsidRDefault="0027554E" w:rsidP="00226CBF">
      <w:pPr>
        <w:pStyle w:val="BodyText"/>
        <w:ind w:left="720"/>
        <w:jc w:val="left"/>
        <w:rPr>
          <w:rFonts w:ascii="Arial" w:hAnsi="Arial"/>
          <w:sz w:val="22"/>
          <w:szCs w:val="22"/>
        </w:rPr>
      </w:pPr>
    </w:p>
    <w:p w14:paraId="3435DF71" w14:textId="77777777" w:rsidR="0068557C" w:rsidRDefault="006E2EA6" w:rsidP="00226CBF">
      <w:pPr>
        <w:pStyle w:val="BodyText"/>
        <w:ind w:left="720"/>
        <w:jc w:val="left"/>
        <w:rPr>
          <w:rFonts w:ascii="Arial" w:hAnsi="Arial"/>
          <w:sz w:val="22"/>
          <w:szCs w:val="22"/>
        </w:rPr>
      </w:pPr>
      <w:r>
        <w:rPr>
          <w:rFonts w:ascii="Arial" w:hAnsi="Arial"/>
          <w:sz w:val="22"/>
          <w:szCs w:val="22"/>
        </w:rPr>
        <w:t>If</w:t>
      </w:r>
      <w:r w:rsidR="0068557C" w:rsidRPr="008B13AE">
        <w:rPr>
          <w:rFonts w:ascii="Arial" w:hAnsi="Arial"/>
          <w:sz w:val="22"/>
          <w:szCs w:val="22"/>
        </w:rPr>
        <w:t xml:space="preserve"> officers are able to determine you are a “fit and proper” person in accordance with delegated powers, and the policies adopted by the council, then an appointment will be made for the issuing of your licence and I.D badge, at this stage we also check your DVLA Drivers licence again.  However, if there are any unspent convictions or spent convictions which, the council take into consideration or any relevant endorsements or information provided by the Police, then your application will be </w:t>
      </w:r>
      <w:r w:rsidR="000C7B27">
        <w:rPr>
          <w:rFonts w:ascii="Arial" w:hAnsi="Arial"/>
          <w:sz w:val="22"/>
          <w:szCs w:val="22"/>
        </w:rPr>
        <w:t xml:space="preserve">considered </w:t>
      </w:r>
      <w:r w:rsidR="0068557C" w:rsidRPr="008B13AE">
        <w:rPr>
          <w:rFonts w:ascii="Arial" w:hAnsi="Arial"/>
          <w:sz w:val="22"/>
          <w:szCs w:val="22"/>
        </w:rPr>
        <w:t xml:space="preserve">by the licensing </w:t>
      </w:r>
      <w:r w:rsidR="00FF4902">
        <w:rPr>
          <w:rFonts w:ascii="Arial" w:hAnsi="Arial"/>
          <w:sz w:val="22"/>
          <w:szCs w:val="22"/>
        </w:rPr>
        <w:t>sub-committee</w:t>
      </w:r>
      <w:r w:rsidR="0068557C" w:rsidRPr="008B13AE">
        <w:rPr>
          <w:rFonts w:ascii="Arial" w:hAnsi="Arial"/>
          <w:sz w:val="22"/>
          <w:szCs w:val="22"/>
        </w:rPr>
        <w:t>.</w:t>
      </w:r>
    </w:p>
    <w:p w14:paraId="11C9CAB2" w14:textId="77777777" w:rsidR="0027554E" w:rsidRDefault="0027554E" w:rsidP="00226CBF">
      <w:pPr>
        <w:pStyle w:val="BodyText"/>
        <w:ind w:left="720"/>
        <w:jc w:val="left"/>
        <w:rPr>
          <w:rFonts w:ascii="Arial" w:hAnsi="Arial"/>
          <w:sz w:val="22"/>
          <w:szCs w:val="22"/>
        </w:rPr>
      </w:pPr>
    </w:p>
    <w:p w14:paraId="0571BD93" w14:textId="77777777" w:rsidR="00235106" w:rsidRDefault="002F3535" w:rsidP="00235106">
      <w:pPr>
        <w:ind w:left="720"/>
        <w:rPr>
          <w:rFonts w:ascii="Arial" w:hAnsi="Arial"/>
          <w:sz w:val="22"/>
          <w:szCs w:val="22"/>
        </w:rPr>
      </w:pPr>
      <w:r w:rsidRPr="008B13AE">
        <w:rPr>
          <w:rFonts w:ascii="Arial" w:hAnsi="Arial"/>
          <w:sz w:val="22"/>
          <w:szCs w:val="22"/>
        </w:rPr>
        <w:t xml:space="preserve">You will need to present </w:t>
      </w:r>
      <w:r w:rsidR="00D41E94">
        <w:rPr>
          <w:rFonts w:ascii="Arial" w:hAnsi="Arial"/>
          <w:sz w:val="22"/>
          <w:szCs w:val="22"/>
        </w:rPr>
        <w:t xml:space="preserve">some of </w:t>
      </w:r>
      <w:r w:rsidRPr="008B13AE">
        <w:rPr>
          <w:rFonts w:ascii="Arial" w:hAnsi="Arial"/>
          <w:sz w:val="22"/>
          <w:szCs w:val="22"/>
        </w:rPr>
        <w:t>the following original documents</w:t>
      </w:r>
      <w:r w:rsidR="00D41E94">
        <w:rPr>
          <w:rFonts w:ascii="Arial" w:hAnsi="Arial"/>
          <w:sz w:val="22"/>
          <w:szCs w:val="22"/>
        </w:rPr>
        <w:t>,</w:t>
      </w:r>
      <w:r w:rsidRPr="008B13AE">
        <w:rPr>
          <w:rFonts w:ascii="Arial" w:hAnsi="Arial"/>
          <w:sz w:val="22"/>
          <w:szCs w:val="22"/>
        </w:rPr>
        <w:t xml:space="preserve"> and information</w:t>
      </w:r>
      <w:r w:rsidR="00354F47" w:rsidRPr="008B13AE">
        <w:rPr>
          <w:rFonts w:ascii="Arial" w:hAnsi="Arial"/>
          <w:sz w:val="22"/>
          <w:szCs w:val="22"/>
        </w:rPr>
        <w:t xml:space="preserve"> for the </w:t>
      </w:r>
      <w:r w:rsidR="00F4214B">
        <w:rPr>
          <w:rFonts w:ascii="Arial" w:hAnsi="Arial"/>
          <w:sz w:val="22"/>
          <w:szCs w:val="22"/>
        </w:rPr>
        <w:t>DBS</w:t>
      </w:r>
      <w:r w:rsidRPr="008B13AE">
        <w:rPr>
          <w:rFonts w:ascii="Arial" w:hAnsi="Arial"/>
          <w:sz w:val="22"/>
          <w:szCs w:val="22"/>
        </w:rPr>
        <w:t>:</w:t>
      </w:r>
    </w:p>
    <w:tbl>
      <w:tblPr>
        <w:tblStyle w:val="TableSimple3"/>
        <w:tblW w:w="0" w:type="auto"/>
        <w:tblInd w:w="411" w:type="dxa"/>
        <w:tblLayout w:type="fixed"/>
        <w:tblLook w:val="0020" w:firstRow="1" w:lastRow="0" w:firstColumn="0" w:lastColumn="0" w:noHBand="0" w:noVBand="0"/>
      </w:tblPr>
      <w:tblGrid>
        <w:gridCol w:w="9497"/>
      </w:tblGrid>
      <w:tr w:rsidR="001B65A9" w:rsidRPr="00F7498B" w14:paraId="654A3A39" w14:textId="77777777" w:rsidTr="001B65A9">
        <w:trPr>
          <w:cnfStyle w:val="100000000000" w:firstRow="1" w:lastRow="0" w:firstColumn="0" w:lastColumn="0" w:oddVBand="0" w:evenVBand="0" w:oddHBand="0" w:evenHBand="0" w:firstRowFirstColumn="0" w:firstRowLastColumn="0" w:lastRowFirstColumn="0" w:lastRowLastColumn="0"/>
          <w:trHeight w:val="184"/>
        </w:trPr>
        <w:tc>
          <w:tcPr>
            <w:tcW w:w="9497" w:type="dxa"/>
          </w:tcPr>
          <w:p w14:paraId="42D0F4C0" w14:textId="10E627B8" w:rsidR="001B65A9" w:rsidRPr="001B65A9" w:rsidRDefault="001B65A9" w:rsidP="00226CBF">
            <w:pPr>
              <w:pStyle w:val="Heading1"/>
              <w:rPr>
                <w:sz w:val="20"/>
              </w:rPr>
            </w:pPr>
            <w:r w:rsidRPr="001B65A9">
              <w:rPr>
                <w:sz w:val="20"/>
              </w:rPr>
              <w:lastRenderedPageBreak/>
              <w:t>DBS (Police Check) Accepted Documents List</w:t>
            </w:r>
          </w:p>
        </w:tc>
      </w:tr>
      <w:tr w:rsidR="001B65A9" w:rsidRPr="00F7498B" w14:paraId="58C7AFF4" w14:textId="77777777" w:rsidTr="001B65A9">
        <w:trPr>
          <w:trHeight w:val="3190"/>
        </w:trPr>
        <w:tc>
          <w:tcPr>
            <w:tcW w:w="9497" w:type="dxa"/>
          </w:tcPr>
          <w:p w14:paraId="5F84F60B" w14:textId="77777777" w:rsidR="001B65A9" w:rsidRDefault="001B65A9" w:rsidP="00226CBF">
            <w:pPr>
              <w:pStyle w:val="Heading1"/>
              <w:rPr>
                <w:sz w:val="16"/>
                <w:szCs w:val="16"/>
              </w:rPr>
            </w:pPr>
            <w:bookmarkStart w:id="0" w:name="_Hlk75183955"/>
          </w:p>
          <w:p w14:paraId="778258A3" w14:textId="5F9E85EE" w:rsidR="001B65A9" w:rsidRDefault="001B65A9" w:rsidP="00226CBF">
            <w:pPr>
              <w:pStyle w:val="Heading1"/>
              <w:rPr>
                <w:sz w:val="16"/>
                <w:szCs w:val="16"/>
              </w:rPr>
            </w:pPr>
            <w:r w:rsidRPr="0027554E">
              <w:rPr>
                <w:sz w:val="16"/>
                <w:szCs w:val="16"/>
              </w:rPr>
              <w:t>Group 1</w:t>
            </w:r>
          </w:p>
          <w:p w14:paraId="5E8F53CF" w14:textId="77777777" w:rsidR="001B65A9" w:rsidRPr="00986A61" w:rsidRDefault="001B65A9" w:rsidP="00986A61"/>
          <w:p w14:paraId="3B8F09EF" w14:textId="77777777" w:rsidR="001B65A9" w:rsidRPr="0027554E" w:rsidRDefault="001B65A9" w:rsidP="00226CBF">
            <w:pPr>
              <w:pStyle w:val="Heading2"/>
              <w:rPr>
                <w:sz w:val="16"/>
                <w:szCs w:val="16"/>
              </w:rPr>
            </w:pPr>
            <w:r w:rsidRPr="0027554E">
              <w:rPr>
                <w:sz w:val="16"/>
                <w:szCs w:val="16"/>
              </w:rPr>
              <w:t>Valid Passport</w:t>
            </w:r>
            <w:r>
              <w:rPr>
                <w:sz w:val="16"/>
                <w:szCs w:val="16"/>
              </w:rPr>
              <w:t xml:space="preserve"> </w:t>
            </w:r>
          </w:p>
          <w:p w14:paraId="797CF894" w14:textId="77777777" w:rsidR="001B65A9" w:rsidRPr="0027554E" w:rsidRDefault="001B65A9" w:rsidP="00226CBF">
            <w:pPr>
              <w:rPr>
                <w:rFonts w:ascii="Arial" w:hAnsi="Arial"/>
                <w:sz w:val="16"/>
                <w:szCs w:val="16"/>
              </w:rPr>
            </w:pPr>
            <w:r>
              <w:rPr>
                <w:rFonts w:ascii="Arial" w:hAnsi="Arial"/>
                <w:sz w:val="16"/>
                <w:szCs w:val="16"/>
              </w:rPr>
              <w:t>Current Driving Licence Photo card (full or provisional) UK, Isle of Man, Channel Islands and EEA</w:t>
            </w:r>
          </w:p>
          <w:p w14:paraId="4A592F0A" w14:textId="77777777" w:rsidR="001B65A9" w:rsidRPr="0027554E" w:rsidRDefault="001B65A9" w:rsidP="00226CBF">
            <w:pPr>
              <w:rPr>
                <w:rFonts w:ascii="Arial" w:hAnsi="Arial"/>
                <w:sz w:val="16"/>
                <w:szCs w:val="16"/>
              </w:rPr>
            </w:pPr>
            <w:r w:rsidRPr="0027554E">
              <w:rPr>
                <w:rFonts w:ascii="Arial" w:hAnsi="Arial"/>
                <w:sz w:val="16"/>
                <w:szCs w:val="16"/>
              </w:rPr>
              <w:t>Original UK Birth Certificate</w:t>
            </w:r>
            <w:r>
              <w:rPr>
                <w:rFonts w:ascii="Arial" w:hAnsi="Arial"/>
                <w:sz w:val="16"/>
                <w:szCs w:val="16"/>
              </w:rPr>
              <w:t xml:space="preserve"> (UK, Isle of Man &amp; Channel Islands)</w:t>
            </w:r>
            <w:r w:rsidRPr="0027554E">
              <w:rPr>
                <w:rFonts w:ascii="Arial" w:hAnsi="Arial"/>
                <w:sz w:val="16"/>
                <w:szCs w:val="16"/>
              </w:rPr>
              <w:t xml:space="preserve"> </w:t>
            </w:r>
          </w:p>
          <w:p w14:paraId="5A6E746A" w14:textId="77777777" w:rsidR="001B65A9" w:rsidRDefault="001B65A9" w:rsidP="00226CBF">
            <w:pPr>
              <w:rPr>
                <w:rFonts w:ascii="Arial" w:hAnsi="Arial"/>
                <w:sz w:val="16"/>
                <w:szCs w:val="16"/>
              </w:rPr>
            </w:pPr>
            <w:r>
              <w:rPr>
                <w:rFonts w:ascii="Arial" w:hAnsi="Arial"/>
                <w:sz w:val="16"/>
                <w:szCs w:val="16"/>
              </w:rPr>
              <w:t>Biometric Residence Permit (</w:t>
            </w:r>
            <w:smartTag w:uri="urn:schemas-microsoft-com:office:smarttags" w:element="country-region">
              <w:smartTag w:uri="urn:schemas-microsoft-com:office:smarttags" w:element="place">
                <w:r>
                  <w:rPr>
                    <w:rFonts w:ascii="Arial" w:hAnsi="Arial"/>
                    <w:sz w:val="16"/>
                    <w:szCs w:val="16"/>
                  </w:rPr>
                  <w:t>UK</w:t>
                </w:r>
              </w:smartTag>
            </w:smartTag>
            <w:r>
              <w:rPr>
                <w:rFonts w:ascii="Arial" w:hAnsi="Arial"/>
                <w:sz w:val="16"/>
                <w:szCs w:val="16"/>
              </w:rPr>
              <w:t>)</w:t>
            </w:r>
          </w:p>
          <w:p w14:paraId="16CCE223" w14:textId="77777777" w:rsidR="001B65A9" w:rsidRDefault="001B65A9" w:rsidP="003C4042">
            <w:pPr>
              <w:rPr>
                <w:rFonts w:ascii="Arial" w:hAnsi="Arial"/>
                <w:sz w:val="16"/>
                <w:szCs w:val="16"/>
              </w:rPr>
            </w:pPr>
            <w:r w:rsidRPr="00F778FD">
              <w:rPr>
                <w:rFonts w:ascii="Arial" w:hAnsi="Arial"/>
                <w:sz w:val="16"/>
                <w:szCs w:val="16"/>
              </w:rPr>
              <w:t>Adoption Certificate (UK</w:t>
            </w:r>
            <w:r>
              <w:rPr>
                <w:rFonts w:ascii="Arial" w:hAnsi="Arial"/>
                <w:sz w:val="16"/>
                <w:szCs w:val="16"/>
              </w:rPr>
              <w:t xml:space="preserve"> and Channel Islands</w:t>
            </w:r>
            <w:r w:rsidRPr="00F778FD">
              <w:rPr>
                <w:rFonts w:ascii="Arial" w:hAnsi="Arial"/>
                <w:sz w:val="16"/>
                <w:szCs w:val="16"/>
              </w:rPr>
              <w:t>)</w:t>
            </w:r>
          </w:p>
          <w:p w14:paraId="6638F78F" w14:textId="77777777" w:rsidR="001B65A9" w:rsidRDefault="001B65A9" w:rsidP="003C4042">
            <w:pPr>
              <w:rPr>
                <w:rFonts w:ascii="Arial" w:hAnsi="Arial"/>
                <w:sz w:val="16"/>
                <w:szCs w:val="16"/>
              </w:rPr>
            </w:pPr>
          </w:p>
          <w:p w14:paraId="26B3FB57" w14:textId="77777777" w:rsidR="001B65A9" w:rsidRPr="001B65A9" w:rsidRDefault="001B65A9" w:rsidP="001B65A9">
            <w:pPr>
              <w:rPr>
                <w:rFonts w:ascii="Arial" w:hAnsi="Arial"/>
                <w:b/>
                <w:bCs/>
                <w:sz w:val="16"/>
                <w:szCs w:val="16"/>
              </w:rPr>
            </w:pPr>
            <w:r w:rsidRPr="001B65A9">
              <w:rPr>
                <w:rFonts w:ascii="Arial" w:hAnsi="Arial"/>
                <w:b/>
                <w:bCs/>
                <w:sz w:val="16"/>
                <w:szCs w:val="16"/>
              </w:rPr>
              <w:t>Group 2</w:t>
            </w:r>
          </w:p>
          <w:p w14:paraId="61BDF1B3" w14:textId="77777777" w:rsidR="001B65A9" w:rsidRPr="001B65A9" w:rsidRDefault="001B65A9" w:rsidP="001B65A9">
            <w:pPr>
              <w:rPr>
                <w:rFonts w:ascii="Arial" w:hAnsi="Arial"/>
                <w:sz w:val="16"/>
                <w:szCs w:val="16"/>
              </w:rPr>
            </w:pPr>
          </w:p>
          <w:p w14:paraId="4EEE499A" w14:textId="77777777" w:rsidR="001B65A9" w:rsidRPr="001B65A9" w:rsidRDefault="001B65A9" w:rsidP="001B65A9">
            <w:pPr>
              <w:rPr>
                <w:rFonts w:ascii="Arial" w:hAnsi="Arial"/>
                <w:sz w:val="16"/>
                <w:szCs w:val="16"/>
              </w:rPr>
            </w:pPr>
            <w:r w:rsidRPr="001B65A9">
              <w:rPr>
                <w:rFonts w:ascii="Arial" w:hAnsi="Arial"/>
                <w:sz w:val="16"/>
                <w:szCs w:val="16"/>
              </w:rPr>
              <w:t>Marriage Certificate/Civil Partnership Certificate</w:t>
            </w:r>
          </w:p>
          <w:p w14:paraId="268A702A" w14:textId="77777777" w:rsidR="001B65A9" w:rsidRPr="001B65A9" w:rsidRDefault="001B65A9" w:rsidP="001B65A9">
            <w:pPr>
              <w:rPr>
                <w:rFonts w:ascii="Arial" w:hAnsi="Arial"/>
                <w:sz w:val="16"/>
                <w:szCs w:val="16"/>
              </w:rPr>
            </w:pPr>
            <w:r w:rsidRPr="001B65A9">
              <w:rPr>
                <w:rFonts w:ascii="Arial" w:hAnsi="Arial"/>
                <w:sz w:val="16"/>
                <w:szCs w:val="16"/>
              </w:rPr>
              <w:t xml:space="preserve">Current Driving Licence – old style paper version (UK, Isle of Man &amp; Channel Islands).  </w:t>
            </w:r>
          </w:p>
          <w:p w14:paraId="27FDBF38" w14:textId="77777777" w:rsidR="001B65A9" w:rsidRPr="001B65A9" w:rsidRDefault="001B65A9" w:rsidP="001B65A9">
            <w:pPr>
              <w:rPr>
                <w:rFonts w:ascii="Arial" w:hAnsi="Arial"/>
                <w:sz w:val="16"/>
                <w:szCs w:val="16"/>
              </w:rPr>
            </w:pPr>
            <w:r w:rsidRPr="001B65A9">
              <w:rPr>
                <w:rFonts w:ascii="Arial" w:hAnsi="Arial"/>
                <w:sz w:val="16"/>
                <w:szCs w:val="16"/>
              </w:rPr>
              <w:t xml:space="preserve">Non-Original Birth Certificate </w:t>
            </w:r>
          </w:p>
          <w:p w14:paraId="4C9D9784" w14:textId="77777777" w:rsidR="001B65A9" w:rsidRPr="001B65A9" w:rsidRDefault="001B65A9" w:rsidP="001B65A9">
            <w:pPr>
              <w:rPr>
                <w:rFonts w:ascii="Arial" w:hAnsi="Arial"/>
                <w:sz w:val="16"/>
                <w:szCs w:val="16"/>
              </w:rPr>
            </w:pPr>
            <w:r w:rsidRPr="001B65A9">
              <w:rPr>
                <w:rFonts w:ascii="Arial" w:hAnsi="Arial"/>
                <w:sz w:val="16"/>
                <w:szCs w:val="16"/>
              </w:rPr>
              <w:t>(issued after 12 months of Date of Birth)</w:t>
            </w:r>
          </w:p>
          <w:p w14:paraId="54CA8A6E" w14:textId="77777777" w:rsidR="001B65A9" w:rsidRPr="001B65A9" w:rsidRDefault="001B65A9" w:rsidP="001B65A9">
            <w:pPr>
              <w:rPr>
                <w:rFonts w:ascii="Arial" w:hAnsi="Arial"/>
                <w:sz w:val="16"/>
                <w:szCs w:val="16"/>
              </w:rPr>
            </w:pPr>
            <w:r w:rsidRPr="001B65A9">
              <w:rPr>
                <w:rFonts w:ascii="Arial" w:hAnsi="Arial"/>
                <w:sz w:val="16"/>
                <w:szCs w:val="16"/>
              </w:rPr>
              <w:t>P45/P60 Statement **</w:t>
            </w:r>
          </w:p>
          <w:p w14:paraId="792D71E1" w14:textId="77777777" w:rsidR="001B65A9" w:rsidRPr="001B65A9" w:rsidRDefault="001B65A9" w:rsidP="001B65A9">
            <w:pPr>
              <w:rPr>
                <w:rFonts w:ascii="Arial" w:hAnsi="Arial"/>
                <w:sz w:val="16"/>
                <w:szCs w:val="16"/>
              </w:rPr>
            </w:pPr>
            <w:r w:rsidRPr="001B65A9">
              <w:rPr>
                <w:rFonts w:ascii="Arial" w:hAnsi="Arial"/>
                <w:sz w:val="16"/>
                <w:szCs w:val="16"/>
              </w:rPr>
              <w:t>Bank or Building Society Statement *</w:t>
            </w:r>
          </w:p>
          <w:p w14:paraId="5F76AF5C" w14:textId="77777777" w:rsidR="001B65A9" w:rsidRPr="001B65A9" w:rsidRDefault="001B65A9" w:rsidP="001B65A9">
            <w:pPr>
              <w:rPr>
                <w:rFonts w:ascii="Arial" w:hAnsi="Arial"/>
                <w:sz w:val="16"/>
                <w:szCs w:val="16"/>
              </w:rPr>
            </w:pPr>
            <w:r w:rsidRPr="001B65A9">
              <w:rPr>
                <w:rFonts w:ascii="Arial" w:hAnsi="Arial"/>
                <w:sz w:val="16"/>
                <w:szCs w:val="16"/>
              </w:rPr>
              <w:t>Utility Bill (Gas, Water, Electricity, Telephone (not inc mobile phone contract/bill) *</w:t>
            </w:r>
          </w:p>
          <w:p w14:paraId="6732488B" w14:textId="77777777" w:rsidR="001B65A9" w:rsidRPr="001B65A9" w:rsidRDefault="001B65A9" w:rsidP="001B65A9">
            <w:pPr>
              <w:rPr>
                <w:rFonts w:ascii="Arial" w:hAnsi="Arial"/>
                <w:sz w:val="16"/>
                <w:szCs w:val="16"/>
              </w:rPr>
            </w:pPr>
            <w:r w:rsidRPr="001B65A9">
              <w:rPr>
                <w:rFonts w:ascii="Arial" w:hAnsi="Arial"/>
                <w:sz w:val="16"/>
                <w:szCs w:val="16"/>
              </w:rPr>
              <w:t>Credit Card Statement (UK) *</w:t>
            </w:r>
          </w:p>
          <w:p w14:paraId="0F15DA76" w14:textId="77777777" w:rsidR="001B65A9" w:rsidRPr="001B65A9" w:rsidRDefault="001B65A9" w:rsidP="001B65A9">
            <w:pPr>
              <w:rPr>
                <w:rFonts w:ascii="Arial" w:hAnsi="Arial"/>
                <w:sz w:val="16"/>
                <w:szCs w:val="16"/>
              </w:rPr>
            </w:pPr>
            <w:r w:rsidRPr="001B65A9">
              <w:rPr>
                <w:rFonts w:ascii="Arial" w:hAnsi="Arial"/>
                <w:sz w:val="16"/>
                <w:szCs w:val="16"/>
              </w:rPr>
              <w:t>Mortgage Statement **</w:t>
            </w:r>
          </w:p>
          <w:p w14:paraId="546A8BCD" w14:textId="77777777" w:rsidR="001B65A9" w:rsidRPr="001B65A9" w:rsidRDefault="001B65A9" w:rsidP="001B65A9">
            <w:pPr>
              <w:rPr>
                <w:rFonts w:ascii="Arial" w:hAnsi="Arial"/>
                <w:sz w:val="16"/>
                <w:szCs w:val="16"/>
              </w:rPr>
            </w:pPr>
            <w:r w:rsidRPr="001B65A9">
              <w:rPr>
                <w:rFonts w:ascii="Arial" w:hAnsi="Arial"/>
                <w:sz w:val="16"/>
                <w:szCs w:val="16"/>
              </w:rPr>
              <w:t>Immigration Document, Visa or Work Permit</w:t>
            </w:r>
          </w:p>
          <w:p w14:paraId="16821463" w14:textId="77777777" w:rsidR="001B65A9" w:rsidRPr="001B65A9" w:rsidRDefault="001B65A9" w:rsidP="001B65A9">
            <w:pPr>
              <w:rPr>
                <w:rFonts w:ascii="Arial" w:hAnsi="Arial"/>
                <w:sz w:val="16"/>
                <w:szCs w:val="16"/>
              </w:rPr>
            </w:pPr>
            <w:r w:rsidRPr="001B65A9">
              <w:rPr>
                <w:rFonts w:ascii="Arial" w:hAnsi="Arial"/>
                <w:sz w:val="16"/>
                <w:szCs w:val="16"/>
              </w:rPr>
              <w:t xml:space="preserve">A document for central/local government/government agency e.g. from department for work &amp; pensions, employment service, revenue &amp; customs, job centre, social security* </w:t>
            </w:r>
          </w:p>
          <w:p w14:paraId="1754D66F" w14:textId="77777777" w:rsidR="001B65A9" w:rsidRPr="001B65A9" w:rsidRDefault="001B65A9" w:rsidP="001B65A9">
            <w:pPr>
              <w:rPr>
                <w:rFonts w:ascii="Arial" w:hAnsi="Arial"/>
                <w:sz w:val="16"/>
                <w:szCs w:val="16"/>
              </w:rPr>
            </w:pPr>
            <w:r w:rsidRPr="001B65A9">
              <w:rPr>
                <w:rFonts w:ascii="Arial" w:hAnsi="Arial"/>
                <w:sz w:val="16"/>
                <w:szCs w:val="16"/>
              </w:rPr>
              <w:t>Financial Statement (e.g. pension, endowment, ISA) **</w:t>
            </w:r>
          </w:p>
          <w:p w14:paraId="2CB32A34" w14:textId="77777777" w:rsidR="001B65A9" w:rsidRPr="001B65A9" w:rsidRDefault="001B65A9" w:rsidP="001B65A9">
            <w:pPr>
              <w:rPr>
                <w:rFonts w:ascii="Arial" w:hAnsi="Arial"/>
                <w:sz w:val="16"/>
                <w:szCs w:val="16"/>
              </w:rPr>
            </w:pPr>
            <w:r w:rsidRPr="001B65A9">
              <w:rPr>
                <w:rFonts w:ascii="Arial" w:hAnsi="Arial"/>
                <w:sz w:val="16"/>
                <w:szCs w:val="16"/>
              </w:rPr>
              <w:t>Benefit Statement (e.g. child allowance / pension)**</w:t>
            </w:r>
          </w:p>
          <w:p w14:paraId="7066EA79" w14:textId="77777777" w:rsidR="001B65A9" w:rsidRPr="001B65A9" w:rsidRDefault="001B65A9" w:rsidP="001B65A9">
            <w:pPr>
              <w:rPr>
                <w:rFonts w:ascii="Arial" w:hAnsi="Arial"/>
                <w:sz w:val="16"/>
                <w:szCs w:val="16"/>
              </w:rPr>
            </w:pPr>
            <w:r w:rsidRPr="001B65A9">
              <w:rPr>
                <w:rFonts w:ascii="Arial" w:hAnsi="Arial"/>
                <w:sz w:val="16"/>
                <w:szCs w:val="16"/>
              </w:rPr>
              <w:t>Work permit/visa **</w:t>
            </w:r>
          </w:p>
          <w:p w14:paraId="373E1F24" w14:textId="77777777" w:rsidR="001B65A9" w:rsidRPr="001B65A9" w:rsidRDefault="001B65A9" w:rsidP="001B65A9">
            <w:pPr>
              <w:rPr>
                <w:rFonts w:ascii="Arial" w:hAnsi="Arial"/>
                <w:sz w:val="16"/>
                <w:szCs w:val="16"/>
              </w:rPr>
            </w:pPr>
            <w:r w:rsidRPr="001B65A9">
              <w:rPr>
                <w:rFonts w:ascii="Arial" w:hAnsi="Arial"/>
                <w:sz w:val="16"/>
                <w:szCs w:val="16"/>
              </w:rPr>
              <w:t>UK Council Tax Statement**</w:t>
            </w:r>
          </w:p>
          <w:p w14:paraId="653D733B" w14:textId="77777777" w:rsidR="001B65A9" w:rsidRPr="001B65A9" w:rsidRDefault="001B65A9" w:rsidP="001B65A9">
            <w:pPr>
              <w:rPr>
                <w:rFonts w:ascii="Arial" w:hAnsi="Arial"/>
                <w:sz w:val="16"/>
                <w:szCs w:val="16"/>
              </w:rPr>
            </w:pPr>
            <w:r w:rsidRPr="001B65A9">
              <w:rPr>
                <w:rFonts w:ascii="Arial" w:hAnsi="Arial"/>
                <w:sz w:val="16"/>
                <w:szCs w:val="16"/>
              </w:rPr>
              <w:t>DBS Disclosure Certificate**</w:t>
            </w:r>
          </w:p>
          <w:p w14:paraId="017A7F65" w14:textId="77777777" w:rsidR="001B65A9" w:rsidRPr="001B65A9" w:rsidRDefault="001B65A9" w:rsidP="001B65A9">
            <w:pPr>
              <w:rPr>
                <w:rFonts w:ascii="Arial" w:hAnsi="Arial"/>
                <w:sz w:val="16"/>
                <w:szCs w:val="16"/>
              </w:rPr>
            </w:pPr>
            <w:r w:rsidRPr="001B65A9">
              <w:rPr>
                <w:rFonts w:ascii="Arial" w:hAnsi="Arial"/>
                <w:sz w:val="16"/>
                <w:szCs w:val="16"/>
              </w:rPr>
              <w:t>EU National ID Card.</w:t>
            </w:r>
          </w:p>
          <w:p w14:paraId="5375FAD1" w14:textId="77777777" w:rsidR="001B65A9" w:rsidRPr="001B65A9" w:rsidRDefault="001B65A9" w:rsidP="001B65A9">
            <w:pPr>
              <w:rPr>
                <w:rFonts w:ascii="Arial" w:hAnsi="Arial"/>
                <w:sz w:val="16"/>
                <w:szCs w:val="16"/>
              </w:rPr>
            </w:pPr>
            <w:r w:rsidRPr="001B65A9">
              <w:rPr>
                <w:rFonts w:ascii="Arial" w:hAnsi="Arial"/>
                <w:sz w:val="16"/>
                <w:szCs w:val="16"/>
              </w:rPr>
              <w:t>HM Forces ID Card (UK)</w:t>
            </w:r>
          </w:p>
          <w:p w14:paraId="7023F572" w14:textId="77777777" w:rsidR="001B65A9" w:rsidRPr="001B65A9" w:rsidRDefault="001B65A9" w:rsidP="001B65A9">
            <w:pPr>
              <w:rPr>
                <w:rFonts w:ascii="Arial" w:hAnsi="Arial"/>
                <w:sz w:val="16"/>
                <w:szCs w:val="16"/>
              </w:rPr>
            </w:pPr>
            <w:r w:rsidRPr="001B65A9">
              <w:rPr>
                <w:rFonts w:ascii="Arial" w:hAnsi="Arial"/>
                <w:sz w:val="16"/>
                <w:szCs w:val="16"/>
              </w:rPr>
              <w:t>Fire Arms Licence (UK, Isle of Man &amp; Channel Islands)</w:t>
            </w:r>
          </w:p>
          <w:p w14:paraId="2E8C13B2" w14:textId="77777777" w:rsidR="001B65A9" w:rsidRPr="001B65A9" w:rsidRDefault="001B65A9" w:rsidP="001B65A9">
            <w:pPr>
              <w:rPr>
                <w:rFonts w:ascii="Arial" w:hAnsi="Arial"/>
                <w:sz w:val="16"/>
                <w:szCs w:val="16"/>
              </w:rPr>
            </w:pPr>
          </w:p>
          <w:p w14:paraId="4EDC621D" w14:textId="77777777" w:rsidR="001B65A9" w:rsidRPr="001B65A9" w:rsidRDefault="001B65A9" w:rsidP="001B65A9">
            <w:pPr>
              <w:rPr>
                <w:rFonts w:ascii="Arial" w:hAnsi="Arial"/>
                <w:b/>
                <w:bCs/>
                <w:sz w:val="16"/>
                <w:szCs w:val="16"/>
              </w:rPr>
            </w:pPr>
            <w:r w:rsidRPr="001B65A9">
              <w:rPr>
                <w:rFonts w:ascii="Arial" w:hAnsi="Arial"/>
                <w:b/>
                <w:bCs/>
                <w:sz w:val="16"/>
                <w:szCs w:val="16"/>
              </w:rPr>
              <w:t>* Documentation should be less than three months old</w:t>
            </w:r>
          </w:p>
          <w:p w14:paraId="77ACD331" w14:textId="77777777" w:rsidR="001B65A9" w:rsidRPr="001B65A9" w:rsidRDefault="001B65A9" w:rsidP="001B65A9">
            <w:pPr>
              <w:rPr>
                <w:rFonts w:ascii="Arial" w:hAnsi="Arial"/>
                <w:b/>
                <w:bCs/>
                <w:sz w:val="16"/>
                <w:szCs w:val="16"/>
              </w:rPr>
            </w:pPr>
          </w:p>
          <w:p w14:paraId="2E2C8707" w14:textId="3C2EE4C7" w:rsidR="001B65A9" w:rsidRPr="0027554E" w:rsidRDefault="001B65A9" w:rsidP="001B65A9">
            <w:pPr>
              <w:rPr>
                <w:rFonts w:ascii="Arial" w:hAnsi="Arial"/>
                <w:sz w:val="16"/>
                <w:szCs w:val="16"/>
              </w:rPr>
            </w:pPr>
            <w:r w:rsidRPr="001B65A9">
              <w:rPr>
                <w:rFonts w:ascii="Arial" w:hAnsi="Arial"/>
                <w:b/>
                <w:bCs/>
                <w:sz w:val="16"/>
                <w:szCs w:val="16"/>
              </w:rPr>
              <w:t>** issued within the past 12 months</w:t>
            </w:r>
          </w:p>
        </w:tc>
      </w:tr>
      <w:bookmarkEnd w:id="0"/>
    </w:tbl>
    <w:p w14:paraId="010FD8D0" w14:textId="40000FD8" w:rsidR="00C16EFE" w:rsidRDefault="00C16EFE" w:rsidP="00226CBF">
      <w:pPr>
        <w:ind w:left="720"/>
        <w:rPr>
          <w:rFonts w:ascii="Arial" w:hAnsi="Arial"/>
          <w:b/>
          <w:sz w:val="22"/>
          <w:szCs w:val="22"/>
          <w:u w:val="single"/>
        </w:rPr>
      </w:pPr>
    </w:p>
    <w:p w14:paraId="5D6CB9B1" w14:textId="23A29A52" w:rsidR="003C4042" w:rsidRDefault="003C4042" w:rsidP="00226CBF">
      <w:pPr>
        <w:ind w:left="720"/>
        <w:rPr>
          <w:rFonts w:ascii="Arial" w:hAnsi="Arial"/>
          <w:b/>
          <w:sz w:val="22"/>
          <w:szCs w:val="22"/>
          <w:u w:val="single"/>
        </w:rPr>
      </w:pPr>
      <w:r>
        <w:rPr>
          <w:rFonts w:ascii="Arial" w:hAnsi="Arial"/>
          <w:b/>
          <w:sz w:val="22"/>
          <w:szCs w:val="22"/>
          <w:u w:val="single"/>
        </w:rPr>
        <w:t>Further information required to complete the DBS form:</w:t>
      </w:r>
    </w:p>
    <w:p w14:paraId="2E3D5525" w14:textId="0987733B" w:rsidR="003C4042" w:rsidRPr="003C4042" w:rsidRDefault="003C4042" w:rsidP="003C4042">
      <w:pPr>
        <w:ind w:left="720"/>
        <w:rPr>
          <w:rFonts w:ascii="Arial" w:hAnsi="Arial"/>
          <w:bCs/>
          <w:sz w:val="22"/>
          <w:szCs w:val="22"/>
        </w:rPr>
      </w:pPr>
      <w:r w:rsidRPr="003C4042">
        <w:rPr>
          <w:rFonts w:ascii="Arial" w:hAnsi="Arial"/>
          <w:bCs/>
          <w:sz w:val="22"/>
          <w:szCs w:val="22"/>
        </w:rPr>
        <w:t>National Insurance Number (</w:t>
      </w:r>
      <w:r>
        <w:rPr>
          <w:rFonts w:ascii="Arial" w:hAnsi="Arial"/>
          <w:bCs/>
          <w:sz w:val="22"/>
          <w:szCs w:val="22"/>
        </w:rPr>
        <w:t xml:space="preserve">documented </w:t>
      </w:r>
      <w:r w:rsidRPr="003C4042">
        <w:rPr>
          <w:rFonts w:ascii="Arial" w:hAnsi="Arial"/>
          <w:bCs/>
          <w:sz w:val="22"/>
          <w:szCs w:val="22"/>
        </w:rPr>
        <w:t>proof required)</w:t>
      </w:r>
      <w:r>
        <w:rPr>
          <w:rFonts w:ascii="Arial" w:hAnsi="Arial"/>
          <w:bCs/>
          <w:sz w:val="22"/>
          <w:szCs w:val="22"/>
        </w:rPr>
        <w:t>.</w:t>
      </w:r>
    </w:p>
    <w:p w14:paraId="01F846A9" w14:textId="77777777" w:rsidR="003C4042" w:rsidRPr="003C4042" w:rsidRDefault="003C4042" w:rsidP="003C4042">
      <w:pPr>
        <w:ind w:left="720"/>
        <w:rPr>
          <w:rFonts w:ascii="Arial" w:hAnsi="Arial"/>
          <w:bCs/>
          <w:sz w:val="22"/>
          <w:szCs w:val="22"/>
        </w:rPr>
      </w:pPr>
    </w:p>
    <w:p w14:paraId="2CBB692F" w14:textId="4EC09C77" w:rsidR="003C4042" w:rsidRPr="003C4042" w:rsidRDefault="003C4042" w:rsidP="003C4042">
      <w:pPr>
        <w:ind w:left="720"/>
        <w:rPr>
          <w:rFonts w:ascii="Arial" w:hAnsi="Arial"/>
          <w:bCs/>
          <w:sz w:val="22"/>
          <w:szCs w:val="22"/>
        </w:rPr>
      </w:pPr>
      <w:r w:rsidRPr="003C4042">
        <w:rPr>
          <w:rFonts w:ascii="Arial" w:hAnsi="Arial"/>
          <w:bCs/>
          <w:sz w:val="22"/>
          <w:szCs w:val="22"/>
        </w:rPr>
        <w:t>Full Postal Addresses of homes where you have lived in the past 5 years</w:t>
      </w:r>
      <w:r w:rsidR="001B65A9">
        <w:rPr>
          <w:rFonts w:ascii="Arial" w:hAnsi="Arial"/>
          <w:bCs/>
          <w:sz w:val="22"/>
          <w:szCs w:val="22"/>
        </w:rPr>
        <w:t>.</w:t>
      </w:r>
    </w:p>
    <w:p w14:paraId="2CBEF4DD" w14:textId="77777777" w:rsidR="003C4042" w:rsidRPr="003C4042" w:rsidRDefault="003C4042" w:rsidP="003C4042">
      <w:pPr>
        <w:ind w:left="720"/>
        <w:rPr>
          <w:rFonts w:ascii="Arial" w:hAnsi="Arial"/>
          <w:bCs/>
          <w:sz w:val="22"/>
          <w:szCs w:val="22"/>
        </w:rPr>
      </w:pPr>
    </w:p>
    <w:p w14:paraId="71E3549E" w14:textId="4E3F7226" w:rsidR="003C4042" w:rsidRPr="003C4042" w:rsidRDefault="003C4042" w:rsidP="003C4042">
      <w:pPr>
        <w:ind w:left="720"/>
        <w:rPr>
          <w:rFonts w:ascii="Arial" w:hAnsi="Arial"/>
          <w:bCs/>
          <w:sz w:val="22"/>
          <w:szCs w:val="22"/>
        </w:rPr>
      </w:pPr>
      <w:r w:rsidRPr="003C4042">
        <w:rPr>
          <w:rFonts w:ascii="Arial" w:hAnsi="Arial"/>
          <w:bCs/>
          <w:sz w:val="22"/>
          <w:szCs w:val="22"/>
        </w:rPr>
        <w:t>A preferred Contact telephone number.</w:t>
      </w:r>
    </w:p>
    <w:p w14:paraId="393230A1" w14:textId="77777777" w:rsidR="003C4042" w:rsidRPr="003C4042" w:rsidRDefault="003C4042" w:rsidP="003C4042">
      <w:pPr>
        <w:ind w:left="720"/>
        <w:rPr>
          <w:rFonts w:ascii="Arial" w:hAnsi="Arial"/>
          <w:bCs/>
          <w:sz w:val="22"/>
          <w:szCs w:val="22"/>
        </w:rPr>
      </w:pPr>
    </w:p>
    <w:p w14:paraId="300700B9" w14:textId="02F8F342" w:rsidR="003C4042" w:rsidRPr="001B65A9" w:rsidRDefault="003C4042" w:rsidP="003C4042">
      <w:pPr>
        <w:ind w:left="720"/>
        <w:rPr>
          <w:rFonts w:ascii="Arial" w:hAnsi="Arial"/>
          <w:b/>
          <w:sz w:val="22"/>
          <w:szCs w:val="22"/>
        </w:rPr>
      </w:pPr>
      <w:r w:rsidRPr="001B65A9">
        <w:rPr>
          <w:rFonts w:ascii="Arial" w:hAnsi="Arial"/>
          <w:b/>
          <w:sz w:val="22"/>
          <w:szCs w:val="22"/>
        </w:rPr>
        <w:t>Please Note:  All documents produced must be in your current name and one document should show your current address and at least one document should show your date of birth.</w:t>
      </w:r>
      <w:r w:rsidR="001B65A9">
        <w:rPr>
          <w:rFonts w:ascii="Arial" w:hAnsi="Arial"/>
          <w:b/>
          <w:sz w:val="22"/>
          <w:szCs w:val="22"/>
        </w:rPr>
        <w:t xml:space="preserve"> </w:t>
      </w:r>
      <w:r w:rsidRPr="001B65A9">
        <w:rPr>
          <w:rFonts w:ascii="Arial" w:hAnsi="Arial"/>
          <w:b/>
          <w:sz w:val="22"/>
          <w:szCs w:val="22"/>
        </w:rPr>
        <w:t>Photocopies are not acceptable.</w:t>
      </w:r>
    </w:p>
    <w:p w14:paraId="7A60CBE8" w14:textId="77777777" w:rsidR="003C4042" w:rsidRDefault="003C4042" w:rsidP="00226CBF">
      <w:pPr>
        <w:ind w:left="720"/>
        <w:rPr>
          <w:rFonts w:ascii="Arial" w:hAnsi="Arial"/>
          <w:b/>
          <w:sz w:val="22"/>
          <w:szCs w:val="22"/>
          <w:u w:val="single"/>
        </w:rPr>
      </w:pPr>
    </w:p>
    <w:p w14:paraId="57FD4AAD" w14:textId="2398E63F" w:rsidR="002F3535" w:rsidRPr="0027554E" w:rsidRDefault="0027554E" w:rsidP="00226CBF">
      <w:pPr>
        <w:ind w:left="720"/>
        <w:rPr>
          <w:rFonts w:ascii="Arial" w:hAnsi="Arial"/>
          <w:sz w:val="22"/>
          <w:szCs w:val="22"/>
        </w:rPr>
      </w:pPr>
      <w:r w:rsidRPr="0027554E">
        <w:rPr>
          <w:rFonts w:ascii="Arial" w:hAnsi="Arial"/>
          <w:sz w:val="22"/>
          <w:szCs w:val="22"/>
        </w:rPr>
        <w:t>This information has been prepared from the Guidance Notes provided by the Criminal Records Bureau</w:t>
      </w:r>
      <w:r w:rsidRPr="0027554E">
        <w:rPr>
          <w:rFonts w:ascii="Arial" w:hAnsi="Arial" w:cs="Arial"/>
          <w:i/>
          <w:sz w:val="22"/>
          <w:szCs w:val="22"/>
        </w:rPr>
        <w:t xml:space="preserve"> </w:t>
      </w:r>
      <w:r>
        <w:rPr>
          <w:rFonts w:ascii="Arial" w:hAnsi="Arial" w:cs="Arial"/>
          <w:i/>
          <w:sz w:val="22"/>
          <w:szCs w:val="22"/>
        </w:rPr>
        <w:t xml:space="preserve">- </w:t>
      </w:r>
      <w:r w:rsidR="002F3535" w:rsidRPr="0027554E">
        <w:rPr>
          <w:rFonts w:ascii="Arial" w:hAnsi="Arial"/>
          <w:sz w:val="22"/>
          <w:szCs w:val="22"/>
        </w:rPr>
        <w:t>A copy of the Guidance Notes provided by the Criminal Records Bureau is available</w:t>
      </w:r>
      <w:r w:rsidR="006D6E4D" w:rsidRPr="0027554E">
        <w:rPr>
          <w:rFonts w:ascii="Arial" w:hAnsi="Arial"/>
          <w:sz w:val="22"/>
          <w:szCs w:val="22"/>
        </w:rPr>
        <w:t xml:space="preserve"> </w:t>
      </w:r>
      <w:r w:rsidR="004B5428" w:rsidRPr="0027554E">
        <w:rPr>
          <w:rFonts w:ascii="Arial" w:hAnsi="Arial"/>
          <w:sz w:val="22"/>
          <w:szCs w:val="22"/>
        </w:rPr>
        <w:t xml:space="preserve">from </w:t>
      </w:r>
      <w:r w:rsidR="002F3535" w:rsidRPr="0027554E">
        <w:rPr>
          <w:rFonts w:ascii="Arial" w:hAnsi="Arial"/>
          <w:sz w:val="22"/>
          <w:szCs w:val="22"/>
        </w:rPr>
        <w:t>the Hackney Carriage Office</w:t>
      </w:r>
      <w:r w:rsidR="00CA543D" w:rsidRPr="0027554E">
        <w:rPr>
          <w:rFonts w:ascii="Arial" w:hAnsi="Arial"/>
          <w:sz w:val="22"/>
          <w:szCs w:val="22"/>
        </w:rPr>
        <w:t xml:space="preserve"> on request</w:t>
      </w:r>
      <w:r w:rsidR="002F3535" w:rsidRPr="0027554E">
        <w:rPr>
          <w:rFonts w:ascii="Arial" w:hAnsi="Arial"/>
          <w:sz w:val="22"/>
          <w:szCs w:val="22"/>
        </w:rPr>
        <w:t>.</w:t>
      </w:r>
    </w:p>
    <w:p w14:paraId="2B26A1A5" w14:textId="77777777" w:rsidR="002F3535" w:rsidRPr="008B13AE" w:rsidRDefault="002F3535" w:rsidP="00226CBF">
      <w:pPr>
        <w:ind w:left="720"/>
        <w:rPr>
          <w:rFonts w:ascii="Arial" w:hAnsi="Arial"/>
          <w:sz w:val="22"/>
          <w:szCs w:val="22"/>
        </w:rPr>
      </w:pPr>
    </w:p>
    <w:p w14:paraId="0414113C" w14:textId="77777777" w:rsidR="002F3535" w:rsidRPr="008B13AE" w:rsidRDefault="002F3535" w:rsidP="00226CBF">
      <w:pPr>
        <w:pStyle w:val="BodyText"/>
        <w:ind w:left="2160" w:hanging="1440"/>
        <w:jc w:val="left"/>
        <w:rPr>
          <w:rFonts w:ascii="Arial" w:hAnsi="Arial"/>
          <w:sz w:val="22"/>
          <w:szCs w:val="22"/>
        </w:rPr>
      </w:pPr>
      <w:r w:rsidRPr="008B13AE">
        <w:rPr>
          <w:rFonts w:ascii="Arial" w:hAnsi="Arial"/>
          <w:sz w:val="22"/>
          <w:szCs w:val="22"/>
          <w:u w:val="single"/>
        </w:rPr>
        <w:t xml:space="preserve">STEP </w:t>
      </w:r>
      <w:r w:rsidR="004E1249">
        <w:rPr>
          <w:rFonts w:ascii="Arial" w:hAnsi="Arial"/>
          <w:sz w:val="22"/>
          <w:szCs w:val="22"/>
          <w:u w:val="single"/>
        </w:rPr>
        <w:t>5</w:t>
      </w:r>
      <w:r w:rsidRPr="008B13AE">
        <w:rPr>
          <w:rFonts w:ascii="Arial" w:hAnsi="Arial"/>
          <w:sz w:val="22"/>
          <w:szCs w:val="22"/>
        </w:rPr>
        <w:tab/>
      </w:r>
    </w:p>
    <w:p w14:paraId="10E5D98E" w14:textId="77777777" w:rsidR="002F3535" w:rsidRPr="008B13AE" w:rsidRDefault="002F3535" w:rsidP="00226CBF">
      <w:pPr>
        <w:pStyle w:val="BodyText"/>
        <w:ind w:left="2160" w:hanging="1440"/>
        <w:jc w:val="left"/>
        <w:rPr>
          <w:rFonts w:ascii="Arial" w:hAnsi="Arial"/>
          <w:sz w:val="22"/>
          <w:szCs w:val="22"/>
        </w:rPr>
      </w:pPr>
    </w:p>
    <w:p w14:paraId="5CD7DD3F" w14:textId="77777777" w:rsidR="002F3535" w:rsidRPr="008B13AE" w:rsidRDefault="002F3535" w:rsidP="00226CBF">
      <w:pPr>
        <w:pStyle w:val="BodyText"/>
        <w:ind w:left="2160" w:hanging="1440"/>
        <w:jc w:val="left"/>
        <w:rPr>
          <w:rFonts w:ascii="Arial" w:hAnsi="Arial"/>
          <w:sz w:val="22"/>
          <w:szCs w:val="22"/>
        </w:rPr>
      </w:pPr>
      <w:r w:rsidRPr="008B13AE">
        <w:rPr>
          <w:rFonts w:ascii="Arial" w:hAnsi="Arial"/>
          <w:sz w:val="22"/>
          <w:szCs w:val="22"/>
        </w:rPr>
        <w:t>Your referees will be written to asking them to complete our reference form.</w:t>
      </w:r>
    </w:p>
    <w:p w14:paraId="604FB0B9" w14:textId="77777777" w:rsidR="002F3535" w:rsidRPr="008B13AE" w:rsidRDefault="002F3535" w:rsidP="00226CBF">
      <w:pPr>
        <w:pStyle w:val="BodyText"/>
        <w:ind w:left="2160" w:hanging="1440"/>
        <w:jc w:val="left"/>
        <w:rPr>
          <w:rFonts w:ascii="Arial" w:hAnsi="Arial"/>
          <w:sz w:val="22"/>
          <w:szCs w:val="22"/>
          <w:u w:val="single"/>
        </w:rPr>
      </w:pPr>
    </w:p>
    <w:p w14:paraId="6C3B8631" w14:textId="77777777" w:rsidR="002F3535" w:rsidRPr="008B13AE" w:rsidRDefault="002F3535" w:rsidP="00226CBF">
      <w:pPr>
        <w:pStyle w:val="BodyText"/>
        <w:ind w:left="2160" w:hanging="1440"/>
        <w:jc w:val="left"/>
        <w:rPr>
          <w:rFonts w:ascii="Arial" w:hAnsi="Arial"/>
          <w:sz w:val="22"/>
          <w:szCs w:val="22"/>
        </w:rPr>
      </w:pPr>
      <w:r w:rsidRPr="008B13AE">
        <w:rPr>
          <w:rFonts w:ascii="Arial" w:hAnsi="Arial"/>
          <w:sz w:val="22"/>
          <w:szCs w:val="22"/>
          <w:u w:val="single"/>
        </w:rPr>
        <w:t xml:space="preserve">STEP </w:t>
      </w:r>
      <w:r w:rsidR="004E1249">
        <w:rPr>
          <w:rFonts w:ascii="Arial" w:hAnsi="Arial"/>
          <w:sz w:val="22"/>
          <w:szCs w:val="22"/>
          <w:u w:val="single"/>
        </w:rPr>
        <w:t>6</w:t>
      </w:r>
      <w:r w:rsidRPr="008B13AE">
        <w:rPr>
          <w:rFonts w:ascii="Arial" w:hAnsi="Arial"/>
          <w:sz w:val="22"/>
          <w:szCs w:val="22"/>
        </w:rPr>
        <w:tab/>
      </w:r>
    </w:p>
    <w:p w14:paraId="4297EF9A" w14:textId="77777777" w:rsidR="002F3535" w:rsidRPr="008B13AE" w:rsidRDefault="002F3535" w:rsidP="00226CBF">
      <w:pPr>
        <w:pStyle w:val="BodyText"/>
        <w:ind w:left="2160" w:hanging="1440"/>
        <w:jc w:val="left"/>
        <w:rPr>
          <w:rFonts w:ascii="Arial" w:hAnsi="Arial"/>
          <w:sz w:val="22"/>
          <w:szCs w:val="22"/>
        </w:rPr>
      </w:pPr>
    </w:p>
    <w:p w14:paraId="59CFACB4" w14:textId="0D21C599"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You will be booked in for a Knowledge Test.  The knowledge test is based on questions on North East Lincolnshire</w:t>
      </w:r>
      <w:r w:rsidR="008B1674">
        <w:rPr>
          <w:rFonts w:ascii="Arial" w:hAnsi="Arial"/>
          <w:sz w:val="22"/>
          <w:szCs w:val="22"/>
        </w:rPr>
        <w:t xml:space="preserve"> and the Highway Code. In order to pass the knowledge test, you will be required to get </w:t>
      </w:r>
      <w:r w:rsidRPr="008B13AE">
        <w:rPr>
          <w:rFonts w:ascii="Arial" w:hAnsi="Arial"/>
          <w:sz w:val="22"/>
          <w:szCs w:val="22"/>
        </w:rPr>
        <w:t>75%</w:t>
      </w:r>
      <w:r w:rsidR="008B1674">
        <w:rPr>
          <w:rFonts w:ascii="Arial" w:hAnsi="Arial"/>
          <w:sz w:val="22"/>
          <w:szCs w:val="22"/>
        </w:rPr>
        <w:t xml:space="preserve"> of the questions correct</w:t>
      </w:r>
      <w:r w:rsidRPr="008B13AE">
        <w:rPr>
          <w:rFonts w:ascii="Arial" w:hAnsi="Arial"/>
          <w:sz w:val="22"/>
          <w:szCs w:val="22"/>
        </w:rPr>
        <w:t xml:space="preserve">. Tests will not be marked at the time of the </w:t>
      </w:r>
      <w:r w:rsidR="00EA5548" w:rsidRPr="008B13AE">
        <w:rPr>
          <w:rFonts w:ascii="Arial" w:hAnsi="Arial"/>
          <w:sz w:val="22"/>
          <w:szCs w:val="22"/>
        </w:rPr>
        <w:t>test;</w:t>
      </w:r>
      <w:r w:rsidRPr="008B13AE">
        <w:rPr>
          <w:rFonts w:ascii="Arial" w:hAnsi="Arial"/>
          <w:sz w:val="22"/>
          <w:szCs w:val="22"/>
        </w:rPr>
        <w:t xml:space="preserve"> </w:t>
      </w:r>
      <w:r w:rsidR="008B1674">
        <w:rPr>
          <w:rFonts w:ascii="Arial" w:hAnsi="Arial"/>
          <w:sz w:val="22"/>
          <w:szCs w:val="22"/>
        </w:rPr>
        <w:t>an officer will contact you in the subsequent days</w:t>
      </w:r>
      <w:r w:rsidRPr="008B13AE">
        <w:rPr>
          <w:rFonts w:ascii="Arial" w:hAnsi="Arial"/>
          <w:sz w:val="22"/>
          <w:szCs w:val="22"/>
        </w:rPr>
        <w:t>.</w:t>
      </w:r>
    </w:p>
    <w:p w14:paraId="0F21535B" w14:textId="77777777" w:rsidR="00491C03" w:rsidRPr="008B13AE" w:rsidRDefault="00491C03" w:rsidP="00226CBF">
      <w:pPr>
        <w:pStyle w:val="BodyText"/>
        <w:ind w:left="2160" w:hanging="1440"/>
        <w:jc w:val="left"/>
        <w:rPr>
          <w:rFonts w:ascii="Arial" w:hAnsi="Arial"/>
          <w:sz w:val="22"/>
          <w:szCs w:val="22"/>
          <w:u w:val="single"/>
        </w:rPr>
      </w:pPr>
    </w:p>
    <w:p w14:paraId="0C8774FF" w14:textId="77777777" w:rsidR="002F3535" w:rsidRPr="008B13AE" w:rsidRDefault="002F3535" w:rsidP="00226CBF">
      <w:pPr>
        <w:pStyle w:val="BodyText"/>
        <w:numPr>
          <w:ilvl w:val="0"/>
          <w:numId w:val="12"/>
        </w:numPr>
        <w:jc w:val="left"/>
        <w:rPr>
          <w:rFonts w:ascii="Arial" w:hAnsi="Arial"/>
          <w:b/>
          <w:sz w:val="22"/>
          <w:szCs w:val="22"/>
          <w:u w:val="single"/>
        </w:rPr>
      </w:pPr>
      <w:r w:rsidRPr="008B13AE">
        <w:rPr>
          <w:rFonts w:ascii="Arial" w:hAnsi="Arial"/>
          <w:b/>
          <w:sz w:val="22"/>
          <w:szCs w:val="22"/>
          <w:u w:val="single"/>
        </w:rPr>
        <w:t>Spent and Unspent Convictions</w:t>
      </w:r>
    </w:p>
    <w:p w14:paraId="43A0112F" w14:textId="77777777" w:rsidR="002F3535" w:rsidRPr="008B13AE" w:rsidRDefault="002F3535" w:rsidP="00226CBF">
      <w:pPr>
        <w:pStyle w:val="BodyText"/>
        <w:jc w:val="left"/>
        <w:rPr>
          <w:rFonts w:ascii="Arial" w:hAnsi="Arial"/>
          <w:sz w:val="22"/>
          <w:szCs w:val="22"/>
        </w:rPr>
      </w:pPr>
    </w:p>
    <w:p w14:paraId="6EC01AE7"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lastRenderedPageBreak/>
        <w:t>Applicants should declare all valid endorsements which appear on their DVLA driving Licence.  In addition, an applicant who has any spent or unspent conviction(s)</w:t>
      </w:r>
      <w:r w:rsidR="004806BE" w:rsidRPr="008B13AE">
        <w:rPr>
          <w:rFonts w:ascii="Arial" w:hAnsi="Arial"/>
          <w:sz w:val="22"/>
          <w:szCs w:val="22"/>
        </w:rPr>
        <w:t>, cautions, reprimands, warnings by the Police</w:t>
      </w:r>
      <w:r w:rsidRPr="008B13AE">
        <w:rPr>
          <w:rFonts w:ascii="Arial" w:hAnsi="Arial"/>
          <w:sz w:val="22"/>
          <w:szCs w:val="22"/>
        </w:rPr>
        <w:t xml:space="preserve"> must declare these on the application form or write the word ‘NONE’.</w:t>
      </w:r>
    </w:p>
    <w:p w14:paraId="5AD50029" w14:textId="77777777" w:rsidR="002F3535" w:rsidRPr="008B13AE" w:rsidRDefault="002F3535" w:rsidP="00226CBF">
      <w:pPr>
        <w:pStyle w:val="BodyText"/>
        <w:ind w:left="720"/>
        <w:jc w:val="left"/>
        <w:rPr>
          <w:rFonts w:ascii="Arial" w:hAnsi="Arial"/>
          <w:sz w:val="22"/>
          <w:szCs w:val="22"/>
        </w:rPr>
      </w:pPr>
    </w:p>
    <w:p w14:paraId="387402A1"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 xml:space="preserve">Following the Issue of a Statutory Instrument 2002 No. 441, Hackney Carriage or Private Hire Vehicle (Taxi) Drivers Licence holders/applicants are included in Schedule 1, Part III of the Rehabilitation of Offenders Act 1974 (Exceptions) Order 1975.  This details </w:t>
      </w:r>
      <w:r w:rsidRPr="008B13AE">
        <w:rPr>
          <w:rFonts w:ascii="Arial" w:hAnsi="Arial"/>
          <w:i/>
          <w:sz w:val="22"/>
          <w:szCs w:val="22"/>
        </w:rPr>
        <w:t>“Regulated occupations”</w:t>
      </w:r>
      <w:r w:rsidRPr="008B13AE">
        <w:rPr>
          <w:rFonts w:ascii="Arial" w:hAnsi="Arial"/>
          <w:sz w:val="22"/>
          <w:szCs w:val="22"/>
        </w:rPr>
        <w:t>.  All proceedings relating to the issue of a vehicle driver’s licence are included in Schedule 3 of the said Order of 1975.  As a result, vehicle driver’s licence holders are excepted from the provisions of Sections 4(1), 4(2) &amp; 4(3)(b) of the Rehabilitation of Offenders Act 1974.</w:t>
      </w:r>
    </w:p>
    <w:p w14:paraId="5595BD3E" w14:textId="77777777" w:rsidR="002F3535" w:rsidRPr="008B13AE" w:rsidRDefault="002F3535" w:rsidP="00226CBF">
      <w:pPr>
        <w:pStyle w:val="BodyText"/>
        <w:ind w:left="720"/>
        <w:jc w:val="left"/>
        <w:rPr>
          <w:rFonts w:ascii="Arial" w:hAnsi="Arial"/>
          <w:sz w:val="22"/>
          <w:szCs w:val="22"/>
        </w:rPr>
      </w:pPr>
    </w:p>
    <w:p w14:paraId="6C89DCCC"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As a result of this Statutory Instrument, vehicle driver’s licence holders/applicants are required to declare all convictions, even where they would normally be spent.  The council may also take into consideration any conviction</w:t>
      </w:r>
      <w:r w:rsidR="004806BE" w:rsidRPr="008B13AE">
        <w:rPr>
          <w:rFonts w:ascii="Arial" w:hAnsi="Arial"/>
          <w:sz w:val="22"/>
          <w:szCs w:val="22"/>
        </w:rPr>
        <w:t>, caution, reprimand or warning</w:t>
      </w:r>
      <w:r w:rsidRPr="008B13AE">
        <w:rPr>
          <w:rFonts w:ascii="Arial" w:hAnsi="Arial"/>
          <w:sz w:val="22"/>
          <w:szCs w:val="22"/>
        </w:rPr>
        <w:t xml:space="preserve"> imposed up on a Driver/Applicant.  Furthermore, any failure to declare may prejudice an application for a vehicle driver’s licence. </w:t>
      </w:r>
    </w:p>
    <w:p w14:paraId="7FE85FD0" w14:textId="77777777" w:rsidR="009F5E09" w:rsidRPr="008B13AE" w:rsidRDefault="009F5E09" w:rsidP="00226CBF">
      <w:pPr>
        <w:pStyle w:val="BodyText"/>
        <w:ind w:firstLine="720"/>
        <w:jc w:val="left"/>
        <w:rPr>
          <w:rFonts w:ascii="Arial" w:hAnsi="Arial"/>
          <w:sz w:val="22"/>
          <w:szCs w:val="22"/>
        </w:rPr>
      </w:pPr>
    </w:p>
    <w:p w14:paraId="10B0A960" w14:textId="77777777" w:rsidR="002F3535" w:rsidRDefault="002F3535" w:rsidP="00226CBF">
      <w:pPr>
        <w:pStyle w:val="BodyText"/>
        <w:ind w:firstLine="720"/>
        <w:jc w:val="left"/>
        <w:rPr>
          <w:rFonts w:ascii="Arial" w:hAnsi="Arial"/>
          <w:sz w:val="22"/>
          <w:szCs w:val="22"/>
        </w:rPr>
      </w:pPr>
      <w:r w:rsidRPr="008B13AE">
        <w:rPr>
          <w:rFonts w:ascii="Arial" w:hAnsi="Arial"/>
          <w:sz w:val="22"/>
          <w:szCs w:val="22"/>
        </w:rPr>
        <w:t>The council’s policy on spent and un-spent convictions is to determine them as follows:</w:t>
      </w:r>
    </w:p>
    <w:p w14:paraId="645E7042" w14:textId="77777777" w:rsidR="00570C9D" w:rsidRPr="008B13AE" w:rsidRDefault="00570C9D" w:rsidP="00226CBF">
      <w:pPr>
        <w:pStyle w:val="BodyText"/>
        <w:ind w:firstLine="720"/>
        <w:jc w:val="left"/>
        <w:rPr>
          <w:rFonts w:ascii="Arial" w:hAnsi="Arial"/>
          <w:sz w:val="22"/>
          <w:szCs w:val="22"/>
        </w:rPr>
      </w:pPr>
    </w:p>
    <w:tbl>
      <w:tblPr>
        <w:tblStyle w:val="TableSimple3"/>
        <w:tblW w:w="0" w:type="auto"/>
        <w:tblLook w:val="0020" w:firstRow="1" w:lastRow="0" w:firstColumn="0" w:lastColumn="0" w:noHBand="0" w:noVBand="0"/>
      </w:tblPr>
      <w:tblGrid>
        <w:gridCol w:w="3075"/>
        <w:gridCol w:w="3054"/>
        <w:gridCol w:w="4019"/>
      </w:tblGrid>
      <w:tr w:rsidR="0096749B" w14:paraId="63091D2C" w14:textId="77777777" w:rsidTr="001B65A9">
        <w:trPr>
          <w:cnfStyle w:val="100000000000" w:firstRow="1" w:lastRow="0" w:firstColumn="0" w:lastColumn="0" w:oddVBand="0" w:evenVBand="0" w:oddHBand="0" w:evenHBand="0" w:firstRowFirstColumn="0" w:firstRowLastColumn="0" w:lastRowFirstColumn="0" w:lastRowLastColumn="0"/>
        </w:trPr>
        <w:tc>
          <w:tcPr>
            <w:tcW w:w="0" w:type="auto"/>
          </w:tcPr>
          <w:p w14:paraId="16059083" w14:textId="77777777" w:rsidR="00570C9D" w:rsidRPr="00570C9D" w:rsidRDefault="00570C9D">
            <w:pPr>
              <w:jc w:val="center"/>
              <w:rPr>
                <w:rFonts w:ascii="Arial" w:hAnsi="Arial" w:cs="Arial"/>
                <w:b w:val="0"/>
                <w:bCs w:val="0"/>
              </w:rPr>
            </w:pPr>
            <w:r w:rsidRPr="00570C9D">
              <w:rPr>
                <w:rStyle w:val="legamendingtext"/>
                <w:rFonts w:ascii="Arial" w:hAnsi="Arial" w:cs="Arial"/>
                <w:b w:val="0"/>
                <w:bCs w:val="0"/>
                <w:i/>
                <w:iCs/>
              </w:rPr>
              <w:t>Sentence</w:t>
            </w:r>
            <w:r w:rsidR="0096749B">
              <w:rPr>
                <w:rStyle w:val="legamendingtext"/>
                <w:rFonts w:ascii="Arial" w:hAnsi="Arial" w:cs="Arial"/>
                <w:b w:val="0"/>
                <w:bCs w:val="0"/>
                <w:i/>
                <w:iCs/>
              </w:rPr>
              <w:t>/Disposal</w:t>
            </w:r>
          </w:p>
        </w:tc>
        <w:tc>
          <w:tcPr>
            <w:tcW w:w="0" w:type="auto"/>
          </w:tcPr>
          <w:p w14:paraId="6E85A0B8" w14:textId="77777777" w:rsidR="00570C9D" w:rsidRDefault="0096749B">
            <w:pPr>
              <w:jc w:val="center"/>
              <w:rPr>
                <w:rStyle w:val="legamendingtext"/>
                <w:rFonts w:ascii="Arial" w:hAnsi="Arial" w:cs="Arial"/>
                <w:b w:val="0"/>
                <w:bCs w:val="0"/>
                <w:i/>
                <w:iCs/>
              </w:rPr>
            </w:pPr>
            <w:r>
              <w:rPr>
                <w:rStyle w:val="legamendingtext"/>
                <w:rFonts w:ascii="Arial" w:hAnsi="Arial" w:cs="Arial"/>
                <w:b w:val="0"/>
                <w:bCs w:val="0"/>
                <w:i/>
                <w:iCs/>
              </w:rPr>
              <w:t>Buffer period for adults (18 and over at the time of conviction or the time the disposal administered).</w:t>
            </w:r>
          </w:p>
          <w:p w14:paraId="1773965A" w14:textId="77777777" w:rsidR="0096749B" w:rsidRPr="00570C9D" w:rsidRDefault="0096749B">
            <w:pPr>
              <w:jc w:val="center"/>
              <w:rPr>
                <w:rFonts w:ascii="Arial" w:hAnsi="Arial" w:cs="Arial"/>
                <w:b w:val="0"/>
                <w:bCs w:val="0"/>
              </w:rPr>
            </w:pPr>
            <w:r>
              <w:rPr>
                <w:rStyle w:val="legamendingtext"/>
                <w:rFonts w:ascii="Arial" w:hAnsi="Arial" w:cs="Arial"/>
                <w:b w:val="0"/>
                <w:bCs w:val="0"/>
                <w:i/>
                <w:iCs/>
              </w:rPr>
              <w:t>This includes from the end date of the sentence (including the licence period)</w:t>
            </w:r>
          </w:p>
        </w:tc>
        <w:tc>
          <w:tcPr>
            <w:tcW w:w="0" w:type="auto"/>
          </w:tcPr>
          <w:p w14:paraId="485BB690" w14:textId="77777777" w:rsidR="00570C9D" w:rsidRDefault="0096749B">
            <w:pPr>
              <w:jc w:val="center"/>
              <w:rPr>
                <w:rFonts w:ascii="Arial" w:hAnsi="Arial" w:cs="Arial"/>
                <w:b w:val="0"/>
                <w:bCs w:val="0"/>
              </w:rPr>
            </w:pPr>
            <w:r>
              <w:rPr>
                <w:rFonts w:ascii="Arial" w:hAnsi="Arial" w:cs="Arial"/>
                <w:b w:val="0"/>
                <w:bCs w:val="0"/>
              </w:rPr>
              <w:t xml:space="preserve">Buffer period for young people (under 18 at the time of conviction or the time the disposal is administered). This applies from the end date of the sentence (including the licence period). </w:t>
            </w:r>
          </w:p>
          <w:p w14:paraId="0177912D" w14:textId="77777777" w:rsidR="0096749B" w:rsidRPr="00570C9D" w:rsidRDefault="0096749B">
            <w:pPr>
              <w:jc w:val="center"/>
              <w:rPr>
                <w:rFonts w:ascii="Arial" w:hAnsi="Arial" w:cs="Arial"/>
                <w:b w:val="0"/>
                <w:bCs w:val="0"/>
              </w:rPr>
            </w:pPr>
          </w:p>
        </w:tc>
      </w:tr>
      <w:tr w:rsidR="0096749B" w14:paraId="08502531" w14:textId="77777777" w:rsidTr="001B65A9">
        <w:tc>
          <w:tcPr>
            <w:tcW w:w="0" w:type="auto"/>
          </w:tcPr>
          <w:p w14:paraId="6FB1192B" w14:textId="77777777" w:rsidR="00570C9D" w:rsidRPr="00570C9D" w:rsidRDefault="00570C9D" w:rsidP="0096749B">
            <w:pPr>
              <w:rPr>
                <w:rFonts w:ascii="Arial" w:hAnsi="Arial" w:cs="Arial"/>
              </w:rPr>
            </w:pPr>
            <w:r w:rsidRPr="00570C9D">
              <w:rPr>
                <w:rStyle w:val="legamendingtext"/>
                <w:rFonts w:ascii="Arial" w:hAnsi="Arial" w:cs="Arial"/>
              </w:rPr>
              <w:t>A custodial sentence</w:t>
            </w:r>
            <w:r w:rsidR="0096749B">
              <w:rPr>
                <w:rStyle w:val="legamendingtext"/>
                <w:rFonts w:ascii="Arial" w:hAnsi="Arial" w:cs="Arial"/>
              </w:rPr>
              <w:t>*</w:t>
            </w:r>
            <w:r w:rsidRPr="00570C9D">
              <w:rPr>
                <w:rStyle w:val="legamendingtext"/>
                <w:rFonts w:ascii="Arial" w:hAnsi="Arial" w:cs="Arial"/>
              </w:rPr>
              <w:t xml:space="preserve"> of</w:t>
            </w:r>
            <w:r w:rsidR="0096749B">
              <w:rPr>
                <w:rStyle w:val="legamendingtext"/>
                <w:rFonts w:ascii="Arial" w:hAnsi="Arial" w:cs="Arial"/>
              </w:rPr>
              <w:t xml:space="preserve"> over 4 years, or a public protection sentence </w:t>
            </w:r>
          </w:p>
        </w:tc>
        <w:tc>
          <w:tcPr>
            <w:tcW w:w="0" w:type="auto"/>
          </w:tcPr>
          <w:p w14:paraId="781F7968" w14:textId="77777777" w:rsidR="00570C9D" w:rsidRPr="00570C9D" w:rsidRDefault="0096749B">
            <w:pPr>
              <w:rPr>
                <w:rFonts w:ascii="Arial" w:hAnsi="Arial" w:cs="Arial"/>
              </w:rPr>
            </w:pPr>
            <w:r>
              <w:rPr>
                <w:rStyle w:val="legamendingtext"/>
                <w:rFonts w:ascii="Arial" w:hAnsi="Arial" w:cs="Arial"/>
              </w:rPr>
              <w:t>Never Spent</w:t>
            </w:r>
          </w:p>
        </w:tc>
        <w:tc>
          <w:tcPr>
            <w:tcW w:w="0" w:type="auto"/>
          </w:tcPr>
          <w:p w14:paraId="6A819579" w14:textId="77777777" w:rsidR="00570C9D" w:rsidRPr="00570C9D" w:rsidRDefault="0096749B">
            <w:pPr>
              <w:rPr>
                <w:rFonts w:ascii="Arial" w:hAnsi="Arial" w:cs="Arial"/>
              </w:rPr>
            </w:pPr>
            <w:r>
              <w:rPr>
                <w:rFonts w:ascii="Arial" w:hAnsi="Arial" w:cs="Arial"/>
              </w:rPr>
              <w:t>Never Spent</w:t>
            </w:r>
          </w:p>
        </w:tc>
      </w:tr>
      <w:tr w:rsidR="0096749B" w14:paraId="2B301E93" w14:textId="77777777" w:rsidTr="001B65A9">
        <w:tc>
          <w:tcPr>
            <w:tcW w:w="0" w:type="auto"/>
          </w:tcPr>
          <w:p w14:paraId="05AF814D" w14:textId="77777777" w:rsidR="00570C9D" w:rsidRPr="00570C9D" w:rsidRDefault="0096749B" w:rsidP="0096749B">
            <w:pPr>
              <w:rPr>
                <w:rFonts w:ascii="Arial" w:hAnsi="Arial" w:cs="Arial"/>
              </w:rPr>
            </w:pPr>
            <w:r>
              <w:rPr>
                <w:rStyle w:val="legamendingtext"/>
                <w:rFonts w:ascii="Arial" w:hAnsi="Arial" w:cs="Arial"/>
              </w:rPr>
              <w:t>C</w:t>
            </w:r>
            <w:r w:rsidR="00570C9D" w:rsidRPr="00570C9D">
              <w:rPr>
                <w:rStyle w:val="legamendingtext"/>
                <w:rFonts w:ascii="Arial" w:hAnsi="Arial" w:cs="Arial"/>
              </w:rPr>
              <w:t>ustodial sentence of</w:t>
            </w:r>
            <w:r>
              <w:rPr>
                <w:rStyle w:val="legamendingtext"/>
                <w:rFonts w:ascii="Arial" w:hAnsi="Arial" w:cs="Arial"/>
              </w:rPr>
              <w:t xml:space="preserve"> over 30 months (2 ½ years) and up to and including 48 months (4 years) </w:t>
            </w:r>
          </w:p>
        </w:tc>
        <w:tc>
          <w:tcPr>
            <w:tcW w:w="0" w:type="auto"/>
          </w:tcPr>
          <w:p w14:paraId="390018CD" w14:textId="77777777" w:rsidR="00570C9D" w:rsidRPr="00570C9D" w:rsidRDefault="0096749B">
            <w:pPr>
              <w:rPr>
                <w:rFonts w:ascii="Arial" w:hAnsi="Arial" w:cs="Arial"/>
              </w:rPr>
            </w:pPr>
            <w:r>
              <w:rPr>
                <w:rFonts w:ascii="Arial" w:hAnsi="Arial" w:cs="Arial"/>
              </w:rPr>
              <w:t xml:space="preserve">7 years </w:t>
            </w:r>
          </w:p>
        </w:tc>
        <w:tc>
          <w:tcPr>
            <w:tcW w:w="0" w:type="auto"/>
          </w:tcPr>
          <w:p w14:paraId="53C4424B" w14:textId="77777777" w:rsidR="00570C9D" w:rsidRPr="00570C9D" w:rsidRDefault="0096749B">
            <w:pPr>
              <w:rPr>
                <w:rFonts w:ascii="Arial" w:hAnsi="Arial" w:cs="Arial"/>
              </w:rPr>
            </w:pPr>
            <w:r>
              <w:rPr>
                <w:rFonts w:ascii="Arial" w:hAnsi="Arial" w:cs="Arial"/>
              </w:rPr>
              <w:t xml:space="preserve">3 ½ </w:t>
            </w:r>
          </w:p>
        </w:tc>
      </w:tr>
      <w:tr w:rsidR="0096749B" w14:paraId="204C6A07" w14:textId="77777777" w:rsidTr="001B65A9">
        <w:tc>
          <w:tcPr>
            <w:tcW w:w="0" w:type="auto"/>
          </w:tcPr>
          <w:p w14:paraId="7011B362" w14:textId="77777777" w:rsidR="00570C9D" w:rsidRPr="00570C9D" w:rsidRDefault="0096749B" w:rsidP="0096749B">
            <w:pPr>
              <w:rPr>
                <w:rFonts w:ascii="Arial" w:hAnsi="Arial" w:cs="Arial"/>
              </w:rPr>
            </w:pPr>
            <w:r>
              <w:rPr>
                <w:rStyle w:val="legamendingtext"/>
                <w:rFonts w:ascii="Arial" w:hAnsi="Arial" w:cs="Arial"/>
              </w:rPr>
              <w:t>C</w:t>
            </w:r>
            <w:r w:rsidR="00570C9D" w:rsidRPr="00570C9D">
              <w:rPr>
                <w:rStyle w:val="legamendingtext"/>
                <w:rFonts w:ascii="Arial" w:hAnsi="Arial" w:cs="Arial"/>
              </w:rPr>
              <w:t xml:space="preserve">ustodial sentence of </w:t>
            </w:r>
            <w:r>
              <w:rPr>
                <w:rStyle w:val="legamendingtext"/>
                <w:rFonts w:ascii="Arial" w:hAnsi="Arial" w:cs="Arial"/>
              </w:rPr>
              <w:t xml:space="preserve">over </w:t>
            </w:r>
            <w:r w:rsidR="00570C9D" w:rsidRPr="00570C9D">
              <w:rPr>
                <w:rStyle w:val="legamendingtext"/>
                <w:rFonts w:ascii="Arial" w:hAnsi="Arial" w:cs="Arial"/>
              </w:rPr>
              <w:t>6</w:t>
            </w:r>
            <w:r>
              <w:rPr>
                <w:rStyle w:val="legamendingtext"/>
                <w:rFonts w:ascii="Arial" w:hAnsi="Arial" w:cs="Arial"/>
              </w:rPr>
              <w:t xml:space="preserve"> </w:t>
            </w:r>
            <w:r w:rsidR="00570C9D" w:rsidRPr="00570C9D">
              <w:rPr>
                <w:rStyle w:val="legamendingtext"/>
                <w:rFonts w:ascii="Arial" w:hAnsi="Arial" w:cs="Arial"/>
              </w:rPr>
              <w:t xml:space="preserve">months </w:t>
            </w:r>
            <w:r>
              <w:rPr>
                <w:rStyle w:val="legamendingtext"/>
                <w:rFonts w:ascii="Arial" w:hAnsi="Arial" w:cs="Arial"/>
              </w:rPr>
              <w:t xml:space="preserve">and up to and including 30 months 2 ½ years </w:t>
            </w:r>
          </w:p>
        </w:tc>
        <w:tc>
          <w:tcPr>
            <w:tcW w:w="0" w:type="auto"/>
          </w:tcPr>
          <w:p w14:paraId="721BA977" w14:textId="77777777" w:rsidR="00570C9D" w:rsidRPr="00570C9D" w:rsidRDefault="0096749B">
            <w:pPr>
              <w:rPr>
                <w:rFonts w:ascii="Arial" w:hAnsi="Arial" w:cs="Arial"/>
              </w:rPr>
            </w:pPr>
            <w:r>
              <w:rPr>
                <w:rFonts w:ascii="Arial" w:hAnsi="Arial" w:cs="Arial"/>
              </w:rPr>
              <w:t>4 years</w:t>
            </w:r>
          </w:p>
        </w:tc>
        <w:tc>
          <w:tcPr>
            <w:tcW w:w="0" w:type="auto"/>
          </w:tcPr>
          <w:p w14:paraId="2A41259B" w14:textId="77777777" w:rsidR="00570C9D" w:rsidRPr="00570C9D" w:rsidRDefault="0096749B">
            <w:pPr>
              <w:rPr>
                <w:rFonts w:ascii="Arial" w:hAnsi="Arial" w:cs="Arial"/>
              </w:rPr>
            </w:pPr>
            <w:r>
              <w:rPr>
                <w:rFonts w:ascii="Arial" w:hAnsi="Arial" w:cs="Arial"/>
              </w:rPr>
              <w:t>2 years</w:t>
            </w:r>
          </w:p>
        </w:tc>
      </w:tr>
      <w:tr w:rsidR="0096749B" w14:paraId="30AEC125" w14:textId="77777777" w:rsidTr="001B65A9">
        <w:tc>
          <w:tcPr>
            <w:tcW w:w="0" w:type="auto"/>
          </w:tcPr>
          <w:p w14:paraId="2E8C434B" w14:textId="77777777" w:rsidR="00570C9D" w:rsidRPr="00570C9D" w:rsidRDefault="0096749B">
            <w:pPr>
              <w:rPr>
                <w:rFonts w:ascii="Arial" w:hAnsi="Arial" w:cs="Arial"/>
              </w:rPr>
            </w:pPr>
            <w:r>
              <w:rPr>
                <w:rStyle w:val="legamendingtext"/>
                <w:rFonts w:ascii="Arial" w:hAnsi="Arial" w:cs="Arial"/>
              </w:rPr>
              <w:t>Custodial sentence of 6 months or less</w:t>
            </w:r>
          </w:p>
        </w:tc>
        <w:tc>
          <w:tcPr>
            <w:tcW w:w="0" w:type="auto"/>
          </w:tcPr>
          <w:p w14:paraId="55FE694A" w14:textId="77777777" w:rsidR="00570C9D" w:rsidRPr="00570C9D" w:rsidRDefault="0096749B">
            <w:pPr>
              <w:rPr>
                <w:rFonts w:ascii="Arial" w:hAnsi="Arial" w:cs="Arial"/>
              </w:rPr>
            </w:pPr>
            <w:r>
              <w:rPr>
                <w:rFonts w:ascii="Arial" w:hAnsi="Arial" w:cs="Arial"/>
              </w:rPr>
              <w:t>2 years</w:t>
            </w:r>
          </w:p>
        </w:tc>
        <w:tc>
          <w:tcPr>
            <w:tcW w:w="0" w:type="auto"/>
          </w:tcPr>
          <w:p w14:paraId="1C1A1BF2" w14:textId="77777777" w:rsidR="00570C9D" w:rsidRPr="00570C9D" w:rsidRDefault="0096749B">
            <w:pPr>
              <w:rPr>
                <w:rFonts w:ascii="Arial" w:hAnsi="Arial" w:cs="Arial"/>
              </w:rPr>
            </w:pPr>
            <w:r>
              <w:rPr>
                <w:rFonts w:ascii="Arial" w:hAnsi="Arial" w:cs="Arial"/>
              </w:rPr>
              <w:t>18 months</w:t>
            </w:r>
          </w:p>
        </w:tc>
      </w:tr>
      <w:tr w:rsidR="0096749B" w14:paraId="38DCC422" w14:textId="77777777" w:rsidTr="001B65A9">
        <w:tc>
          <w:tcPr>
            <w:tcW w:w="0" w:type="auto"/>
          </w:tcPr>
          <w:p w14:paraId="3B34850E" w14:textId="77777777" w:rsidR="00570C9D" w:rsidRPr="00570C9D" w:rsidRDefault="0096749B">
            <w:pPr>
              <w:rPr>
                <w:rFonts w:ascii="Arial" w:hAnsi="Arial" w:cs="Arial"/>
              </w:rPr>
            </w:pPr>
            <w:r>
              <w:rPr>
                <w:rStyle w:val="legamendingtext"/>
                <w:rFonts w:ascii="Arial" w:hAnsi="Arial" w:cs="Arial"/>
              </w:rPr>
              <w:t>Community order or youth rehabilitation order</w:t>
            </w:r>
            <w:r w:rsidR="00C83DCC">
              <w:rPr>
                <w:rStyle w:val="legamendingtext"/>
                <w:rFonts w:ascii="Arial" w:hAnsi="Arial" w:cs="Arial"/>
              </w:rPr>
              <w:t>**</w:t>
            </w:r>
          </w:p>
        </w:tc>
        <w:tc>
          <w:tcPr>
            <w:tcW w:w="0" w:type="auto"/>
          </w:tcPr>
          <w:p w14:paraId="68E1310A" w14:textId="77777777" w:rsidR="00570C9D" w:rsidRPr="00570C9D" w:rsidRDefault="0096749B">
            <w:pPr>
              <w:rPr>
                <w:rFonts w:ascii="Arial" w:hAnsi="Arial" w:cs="Arial"/>
              </w:rPr>
            </w:pPr>
            <w:r>
              <w:rPr>
                <w:rFonts w:ascii="Arial" w:hAnsi="Arial" w:cs="Arial"/>
              </w:rPr>
              <w:t>1 year</w:t>
            </w:r>
          </w:p>
        </w:tc>
        <w:tc>
          <w:tcPr>
            <w:tcW w:w="0" w:type="auto"/>
          </w:tcPr>
          <w:p w14:paraId="22234D5D" w14:textId="77777777" w:rsidR="00570C9D" w:rsidRDefault="0096749B">
            <w:pPr>
              <w:rPr>
                <w:rFonts w:ascii="Arial" w:hAnsi="Arial" w:cs="Arial"/>
              </w:rPr>
            </w:pPr>
            <w:r>
              <w:rPr>
                <w:rFonts w:ascii="Arial" w:hAnsi="Arial" w:cs="Arial"/>
              </w:rPr>
              <w:t>6 months</w:t>
            </w:r>
          </w:p>
          <w:p w14:paraId="3F5B9E82" w14:textId="77777777" w:rsidR="0096749B" w:rsidRPr="00570C9D" w:rsidRDefault="0096749B">
            <w:pPr>
              <w:rPr>
                <w:rFonts w:ascii="Arial" w:hAnsi="Arial" w:cs="Arial"/>
              </w:rPr>
            </w:pPr>
          </w:p>
        </w:tc>
      </w:tr>
      <w:tr w:rsidR="0096749B" w14:paraId="0072AA4E" w14:textId="77777777" w:rsidTr="001B65A9">
        <w:tc>
          <w:tcPr>
            <w:tcW w:w="0" w:type="auto"/>
          </w:tcPr>
          <w:p w14:paraId="085D1D34" w14:textId="77777777" w:rsidR="00570C9D" w:rsidRPr="0096749B" w:rsidRDefault="0096749B">
            <w:pPr>
              <w:rPr>
                <w:rFonts w:ascii="Arial" w:hAnsi="Arial" w:cs="Arial"/>
                <w:b/>
              </w:rPr>
            </w:pPr>
            <w:r w:rsidRPr="0096749B">
              <w:rPr>
                <w:rFonts w:ascii="Arial" w:hAnsi="Arial" w:cs="Arial"/>
                <w:b/>
              </w:rPr>
              <w:t>Sentence/disposal</w:t>
            </w:r>
          </w:p>
        </w:tc>
        <w:tc>
          <w:tcPr>
            <w:tcW w:w="0" w:type="auto"/>
          </w:tcPr>
          <w:p w14:paraId="773606FD" w14:textId="77777777" w:rsidR="00570C9D" w:rsidRPr="0096749B" w:rsidRDefault="0096749B">
            <w:pPr>
              <w:rPr>
                <w:rFonts w:ascii="Arial" w:hAnsi="Arial" w:cs="Arial"/>
                <w:b/>
              </w:rPr>
            </w:pPr>
            <w:r w:rsidRPr="0096749B">
              <w:rPr>
                <w:rFonts w:ascii="Arial" w:hAnsi="Arial" w:cs="Arial"/>
                <w:b/>
              </w:rPr>
              <w:t>Rehabilitation period for adults (18 and over at the time of conviction or the time the disposal is administered</w:t>
            </w:r>
            <w:r w:rsidR="00C83DCC">
              <w:rPr>
                <w:rFonts w:ascii="Arial" w:hAnsi="Arial" w:cs="Arial"/>
                <w:b/>
              </w:rPr>
              <w:t>)</w:t>
            </w:r>
          </w:p>
        </w:tc>
        <w:tc>
          <w:tcPr>
            <w:tcW w:w="0" w:type="auto"/>
          </w:tcPr>
          <w:p w14:paraId="6EB71377" w14:textId="77777777" w:rsidR="00570C9D" w:rsidRPr="0096749B" w:rsidRDefault="0096749B">
            <w:pPr>
              <w:rPr>
                <w:rFonts w:ascii="Arial" w:hAnsi="Arial" w:cs="Arial"/>
                <w:b/>
              </w:rPr>
            </w:pPr>
            <w:r w:rsidRPr="0096749B">
              <w:rPr>
                <w:rFonts w:ascii="Arial" w:hAnsi="Arial" w:cs="Arial"/>
                <w:b/>
              </w:rPr>
              <w:t>Rehabilitation period for young people (under 18 at the time of conviction or the time the disposal is administered)</w:t>
            </w:r>
          </w:p>
        </w:tc>
      </w:tr>
      <w:tr w:rsidR="0096749B" w14:paraId="16295371" w14:textId="77777777" w:rsidTr="001B65A9">
        <w:tc>
          <w:tcPr>
            <w:tcW w:w="0" w:type="auto"/>
          </w:tcPr>
          <w:p w14:paraId="49FC1F5E" w14:textId="77777777" w:rsidR="00570C9D" w:rsidRPr="00570C9D" w:rsidRDefault="00570C9D">
            <w:pPr>
              <w:rPr>
                <w:rFonts w:ascii="Arial" w:hAnsi="Arial" w:cs="Arial"/>
              </w:rPr>
            </w:pPr>
          </w:p>
        </w:tc>
        <w:tc>
          <w:tcPr>
            <w:tcW w:w="0" w:type="auto"/>
          </w:tcPr>
          <w:p w14:paraId="684C395B" w14:textId="77777777" w:rsidR="00570C9D" w:rsidRPr="00570C9D" w:rsidRDefault="00570C9D">
            <w:pPr>
              <w:rPr>
                <w:rFonts w:ascii="Arial" w:hAnsi="Arial" w:cs="Arial"/>
              </w:rPr>
            </w:pPr>
          </w:p>
        </w:tc>
        <w:tc>
          <w:tcPr>
            <w:tcW w:w="0" w:type="auto"/>
          </w:tcPr>
          <w:p w14:paraId="4F41460D" w14:textId="77777777" w:rsidR="00570C9D" w:rsidRPr="00570C9D" w:rsidRDefault="00570C9D">
            <w:pPr>
              <w:rPr>
                <w:rFonts w:ascii="Arial" w:hAnsi="Arial" w:cs="Arial"/>
              </w:rPr>
            </w:pPr>
          </w:p>
        </w:tc>
      </w:tr>
      <w:tr w:rsidR="0096749B" w14:paraId="01245CC5" w14:textId="77777777" w:rsidTr="001B65A9">
        <w:tc>
          <w:tcPr>
            <w:tcW w:w="0" w:type="auto"/>
          </w:tcPr>
          <w:p w14:paraId="4A72CD0C" w14:textId="77777777" w:rsidR="00570C9D" w:rsidRPr="00570C9D" w:rsidRDefault="0096749B">
            <w:pPr>
              <w:rPr>
                <w:rFonts w:ascii="Arial" w:hAnsi="Arial" w:cs="Arial"/>
              </w:rPr>
            </w:pPr>
            <w:r>
              <w:rPr>
                <w:rFonts w:ascii="Arial" w:hAnsi="Arial" w:cs="Arial"/>
              </w:rPr>
              <w:t xml:space="preserve">Fine </w:t>
            </w:r>
          </w:p>
        </w:tc>
        <w:tc>
          <w:tcPr>
            <w:tcW w:w="0" w:type="auto"/>
          </w:tcPr>
          <w:p w14:paraId="31312BA3" w14:textId="77777777" w:rsidR="00570C9D" w:rsidRPr="00570C9D" w:rsidRDefault="0096749B">
            <w:pPr>
              <w:rPr>
                <w:rFonts w:ascii="Arial" w:hAnsi="Arial" w:cs="Arial"/>
              </w:rPr>
            </w:pPr>
            <w:r>
              <w:rPr>
                <w:rFonts w:ascii="Arial" w:hAnsi="Arial" w:cs="Arial"/>
              </w:rPr>
              <w:t>1 year</w:t>
            </w:r>
          </w:p>
        </w:tc>
        <w:tc>
          <w:tcPr>
            <w:tcW w:w="0" w:type="auto"/>
          </w:tcPr>
          <w:p w14:paraId="4663E3BB" w14:textId="77777777" w:rsidR="00570C9D" w:rsidRPr="00570C9D" w:rsidRDefault="0096749B">
            <w:pPr>
              <w:rPr>
                <w:rFonts w:ascii="Arial" w:hAnsi="Arial" w:cs="Arial"/>
              </w:rPr>
            </w:pPr>
            <w:r>
              <w:rPr>
                <w:rFonts w:ascii="Arial" w:hAnsi="Arial" w:cs="Arial"/>
              </w:rPr>
              <w:t>6 months</w:t>
            </w:r>
          </w:p>
        </w:tc>
      </w:tr>
      <w:tr w:rsidR="0096749B" w14:paraId="0DA9A9D3" w14:textId="77777777" w:rsidTr="001B65A9">
        <w:tc>
          <w:tcPr>
            <w:tcW w:w="0" w:type="auto"/>
          </w:tcPr>
          <w:p w14:paraId="6B07B141" w14:textId="77777777" w:rsidR="00570C9D" w:rsidRPr="00570C9D" w:rsidRDefault="00953DA5">
            <w:pPr>
              <w:rPr>
                <w:rFonts w:ascii="Arial" w:hAnsi="Arial" w:cs="Arial"/>
              </w:rPr>
            </w:pPr>
            <w:r>
              <w:rPr>
                <w:rFonts w:ascii="Arial" w:hAnsi="Arial" w:cs="Arial"/>
              </w:rPr>
              <w:t xml:space="preserve">Conditional discharge  </w:t>
            </w:r>
          </w:p>
        </w:tc>
        <w:tc>
          <w:tcPr>
            <w:tcW w:w="0" w:type="auto"/>
          </w:tcPr>
          <w:p w14:paraId="2127F397" w14:textId="77777777" w:rsidR="00570C9D" w:rsidRPr="00570C9D" w:rsidRDefault="00953DA5">
            <w:pPr>
              <w:rPr>
                <w:rFonts w:ascii="Arial" w:hAnsi="Arial" w:cs="Arial"/>
              </w:rPr>
            </w:pPr>
            <w:r>
              <w:rPr>
                <w:rFonts w:ascii="Arial" w:hAnsi="Arial" w:cs="Arial"/>
              </w:rPr>
              <w:t>Period of the order</w:t>
            </w:r>
          </w:p>
        </w:tc>
        <w:tc>
          <w:tcPr>
            <w:tcW w:w="0" w:type="auto"/>
          </w:tcPr>
          <w:p w14:paraId="14B8B94E" w14:textId="77777777" w:rsidR="00570C9D" w:rsidRPr="00570C9D" w:rsidRDefault="00953DA5">
            <w:pPr>
              <w:rPr>
                <w:rFonts w:ascii="Arial" w:hAnsi="Arial" w:cs="Arial"/>
              </w:rPr>
            </w:pPr>
            <w:r>
              <w:rPr>
                <w:rFonts w:ascii="Arial" w:hAnsi="Arial" w:cs="Arial"/>
              </w:rPr>
              <w:t>Period of the order</w:t>
            </w:r>
          </w:p>
        </w:tc>
      </w:tr>
      <w:tr w:rsidR="00953DA5" w14:paraId="66E4B945" w14:textId="77777777" w:rsidTr="001B65A9">
        <w:tc>
          <w:tcPr>
            <w:tcW w:w="0" w:type="auto"/>
          </w:tcPr>
          <w:p w14:paraId="40E4B7E1" w14:textId="77777777" w:rsidR="00953DA5" w:rsidRDefault="00953DA5">
            <w:pPr>
              <w:rPr>
                <w:rFonts w:ascii="Arial" w:hAnsi="Arial" w:cs="Arial"/>
              </w:rPr>
            </w:pPr>
            <w:r>
              <w:rPr>
                <w:rFonts w:ascii="Arial" w:hAnsi="Arial" w:cs="Arial"/>
              </w:rPr>
              <w:t>Absolute discharge</w:t>
            </w:r>
          </w:p>
        </w:tc>
        <w:tc>
          <w:tcPr>
            <w:tcW w:w="0" w:type="auto"/>
          </w:tcPr>
          <w:p w14:paraId="216EFD5E" w14:textId="77777777" w:rsidR="00953DA5" w:rsidRDefault="00953DA5">
            <w:pPr>
              <w:rPr>
                <w:rFonts w:ascii="Arial" w:hAnsi="Arial" w:cs="Arial"/>
              </w:rPr>
            </w:pPr>
            <w:r>
              <w:rPr>
                <w:rFonts w:ascii="Arial" w:hAnsi="Arial" w:cs="Arial"/>
              </w:rPr>
              <w:t xml:space="preserve">None </w:t>
            </w:r>
          </w:p>
        </w:tc>
        <w:tc>
          <w:tcPr>
            <w:tcW w:w="0" w:type="auto"/>
          </w:tcPr>
          <w:p w14:paraId="39FAD5B1" w14:textId="77777777" w:rsidR="00953DA5" w:rsidRDefault="00953DA5">
            <w:pPr>
              <w:rPr>
                <w:rFonts w:ascii="Arial" w:hAnsi="Arial" w:cs="Arial"/>
              </w:rPr>
            </w:pPr>
            <w:r>
              <w:rPr>
                <w:rFonts w:ascii="Arial" w:hAnsi="Arial" w:cs="Arial"/>
              </w:rPr>
              <w:t>None</w:t>
            </w:r>
          </w:p>
        </w:tc>
      </w:tr>
      <w:tr w:rsidR="00953DA5" w14:paraId="09532359" w14:textId="77777777" w:rsidTr="001B65A9">
        <w:tc>
          <w:tcPr>
            <w:tcW w:w="0" w:type="auto"/>
          </w:tcPr>
          <w:p w14:paraId="6FA48154" w14:textId="77777777" w:rsidR="00953DA5" w:rsidRDefault="00953DA5">
            <w:pPr>
              <w:rPr>
                <w:rFonts w:ascii="Arial" w:hAnsi="Arial" w:cs="Arial"/>
              </w:rPr>
            </w:pPr>
            <w:r>
              <w:rPr>
                <w:rFonts w:ascii="Arial" w:hAnsi="Arial" w:cs="Arial"/>
              </w:rPr>
              <w:t>Conditional caution and youth conditional caution</w:t>
            </w:r>
          </w:p>
        </w:tc>
        <w:tc>
          <w:tcPr>
            <w:tcW w:w="0" w:type="auto"/>
          </w:tcPr>
          <w:p w14:paraId="1502579F" w14:textId="77777777" w:rsidR="00953DA5" w:rsidRDefault="00953DA5" w:rsidP="00953DA5">
            <w:pPr>
              <w:rPr>
                <w:rFonts w:ascii="Arial" w:hAnsi="Arial" w:cs="Arial"/>
              </w:rPr>
            </w:pPr>
            <w:r>
              <w:rPr>
                <w:rFonts w:ascii="Arial" w:hAnsi="Arial" w:cs="Arial"/>
              </w:rPr>
              <w:t>3 months or when the caution ceases to have effect if earlier</w:t>
            </w:r>
          </w:p>
        </w:tc>
        <w:tc>
          <w:tcPr>
            <w:tcW w:w="0" w:type="auto"/>
          </w:tcPr>
          <w:p w14:paraId="15E83C04" w14:textId="77777777" w:rsidR="00953DA5" w:rsidRDefault="00953DA5">
            <w:pPr>
              <w:rPr>
                <w:rFonts w:ascii="Arial" w:hAnsi="Arial" w:cs="Arial"/>
              </w:rPr>
            </w:pPr>
            <w:r>
              <w:rPr>
                <w:rFonts w:ascii="Arial" w:hAnsi="Arial" w:cs="Arial"/>
              </w:rPr>
              <w:t>3 months</w:t>
            </w:r>
          </w:p>
        </w:tc>
      </w:tr>
      <w:tr w:rsidR="00953DA5" w14:paraId="2A485B4B" w14:textId="77777777" w:rsidTr="001B65A9">
        <w:tc>
          <w:tcPr>
            <w:tcW w:w="0" w:type="auto"/>
          </w:tcPr>
          <w:p w14:paraId="557FC228" w14:textId="77777777" w:rsidR="00953DA5" w:rsidRDefault="00953DA5">
            <w:pPr>
              <w:rPr>
                <w:rFonts w:ascii="Arial" w:hAnsi="Arial" w:cs="Arial"/>
              </w:rPr>
            </w:pPr>
            <w:r>
              <w:rPr>
                <w:rFonts w:ascii="Arial" w:hAnsi="Arial" w:cs="Arial"/>
              </w:rPr>
              <w:t>Simple caution, youth caution</w:t>
            </w:r>
          </w:p>
        </w:tc>
        <w:tc>
          <w:tcPr>
            <w:tcW w:w="0" w:type="auto"/>
          </w:tcPr>
          <w:p w14:paraId="2148548C" w14:textId="77777777" w:rsidR="00953DA5" w:rsidRDefault="00953DA5" w:rsidP="00953DA5">
            <w:pPr>
              <w:rPr>
                <w:rFonts w:ascii="Arial" w:hAnsi="Arial" w:cs="Arial"/>
              </w:rPr>
            </w:pPr>
            <w:r>
              <w:rPr>
                <w:rFonts w:ascii="Arial" w:hAnsi="Arial" w:cs="Arial"/>
              </w:rPr>
              <w:t xml:space="preserve">Spent immediately </w:t>
            </w:r>
          </w:p>
        </w:tc>
        <w:tc>
          <w:tcPr>
            <w:tcW w:w="0" w:type="auto"/>
          </w:tcPr>
          <w:p w14:paraId="6EE0346E" w14:textId="77777777" w:rsidR="00953DA5" w:rsidRDefault="00953DA5">
            <w:pPr>
              <w:rPr>
                <w:rFonts w:ascii="Arial" w:hAnsi="Arial" w:cs="Arial"/>
              </w:rPr>
            </w:pPr>
            <w:r>
              <w:rPr>
                <w:rFonts w:ascii="Arial" w:hAnsi="Arial" w:cs="Arial"/>
              </w:rPr>
              <w:t xml:space="preserve">Spent immediately </w:t>
            </w:r>
          </w:p>
        </w:tc>
      </w:tr>
      <w:tr w:rsidR="00953DA5" w14:paraId="261DA869" w14:textId="77777777" w:rsidTr="001B65A9">
        <w:tc>
          <w:tcPr>
            <w:tcW w:w="0" w:type="auto"/>
          </w:tcPr>
          <w:p w14:paraId="34E3257D" w14:textId="77777777" w:rsidR="00953DA5" w:rsidRDefault="00953DA5">
            <w:pPr>
              <w:rPr>
                <w:rFonts w:ascii="Arial" w:hAnsi="Arial" w:cs="Arial"/>
              </w:rPr>
            </w:pPr>
            <w:r>
              <w:rPr>
                <w:rFonts w:ascii="Arial" w:hAnsi="Arial" w:cs="Arial"/>
              </w:rPr>
              <w:t>Compensation order*</w:t>
            </w:r>
          </w:p>
        </w:tc>
        <w:tc>
          <w:tcPr>
            <w:tcW w:w="0" w:type="auto"/>
          </w:tcPr>
          <w:p w14:paraId="0921ECB4" w14:textId="77777777" w:rsidR="00953DA5" w:rsidRDefault="00953DA5" w:rsidP="00953DA5">
            <w:pPr>
              <w:rPr>
                <w:rFonts w:ascii="Arial" w:hAnsi="Arial" w:cs="Arial"/>
              </w:rPr>
            </w:pPr>
            <w:r>
              <w:rPr>
                <w:rFonts w:ascii="Arial" w:hAnsi="Arial" w:cs="Arial"/>
              </w:rPr>
              <w:t>On the discharge of the order (i.e. when it is paid in full)</w:t>
            </w:r>
          </w:p>
        </w:tc>
        <w:tc>
          <w:tcPr>
            <w:tcW w:w="0" w:type="auto"/>
          </w:tcPr>
          <w:p w14:paraId="75826305" w14:textId="77777777" w:rsidR="00953DA5" w:rsidRDefault="00953DA5">
            <w:pPr>
              <w:rPr>
                <w:rFonts w:ascii="Arial" w:hAnsi="Arial" w:cs="Arial"/>
              </w:rPr>
            </w:pPr>
            <w:r w:rsidRPr="00953DA5">
              <w:rPr>
                <w:rFonts w:ascii="Arial" w:hAnsi="Arial" w:cs="Arial"/>
              </w:rPr>
              <w:t>On the discharge of the order (i.e. when it is paid in full)</w:t>
            </w:r>
          </w:p>
        </w:tc>
      </w:tr>
      <w:tr w:rsidR="00953DA5" w14:paraId="01D5AFD4" w14:textId="77777777" w:rsidTr="001B65A9">
        <w:tc>
          <w:tcPr>
            <w:tcW w:w="0" w:type="auto"/>
          </w:tcPr>
          <w:p w14:paraId="5AD285B5" w14:textId="77777777" w:rsidR="00953DA5" w:rsidRDefault="00953DA5">
            <w:pPr>
              <w:rPr>
                <w:rFonts w:ascii="Arial" w:hAnsi="Arial" w:cs="Arial"/>
              </w:rPr>
            </w:pPr>
            <w:r>
              <w:rPr>
                <w:rFonts w:ascii="Arial" w:hAnsi="Arial" w:cs="Arial"/>
              </w:rPr>
              <w:t>Binding over order</w:t>
            </w:r>
          </w:p>
        </w:tc>
        <w:tc>
          <w:tcPr>
            <w:tcW w:w="0" w:type="auto"/>
          </w:tcPr>
          <w:p w14:paraId="5960481E" w14:textId="77777777" w:rsidR="00953DA5" w:rsidRDefault="00953DA5" w:rsidP="00953DA5">
            <w:pPr>
              <w:rPr>
                <w:rFonts w:ascii="Arial" w:hAnsi="Arial" w:cs="Arial"/>
              </w:rPr>
            </w:pPr>
            <w:r>
              <w:rPr>
                <w:rFonts w:ascii="Arial" w:hAnsi="Arial" w:cs="Arial"/>
              </w:rPr>
              <w:t>Period of the order</w:t>
            </w:r>
          </w:p>
        </w:tc>
        <w:tc>
          <w:tcPr>
            <w:tcW w:w="0" w:type="auto"/>
          </w:tcPr>
          <w:p w14:paraId="5DBB9F28" w14:textId="77777777" w:rsidR="00953DA5" w:rsidRPr="00953DA5" w:rsidRDefault="00953DA5">
            <w:pPr>
              <w:rPr>
                <w:rFonts w:ascii="Arial" w:hAnsi="Arial" w:cs="Arial"/>
              </w:rPr>
            </w:pPr>
            <w:r>
              <w:rPr>
                <w:rFonts w:ascii="Arial" w:hAnsi="Arial" w:cs="Arial"/>
              </w:rPr>
              <w:t>Period of the order</w:t>
            </w:r>
          </w:p>
        </w:tc>
      </w:tr>
      <w:tr w:rsidR="00953DA5" w14:paraId="29966429" w14:textId="77777777" w:rsidTr="001B65A9">
        <w:tc>
          <w:tcPr>
            <w:tcW w:w="0" w:type="auto"/>
          </w:tcPr>
          <w:p w14:paraId="7DC719E0" w14:textId="77777777" w:rsidR="00953DA5" w:rsidRDefault="00953DA5">
            <w:pPr>
              <w:rPr>
                <w:rFonts w:ascii="Arial" w:hAnsi="Arial" w:cs="Arial"/>
              </w:rPr>
            </w:pPr>
            <w:r>
              <w:rPr>
                <w:rFonts w:ascii="Arial" w:hAnsi="Arial" w:cs="Arial"/>
              </w:rPr>
              <w:t>Attendance centre order</w:t>
            </w:r>
          </w:p>
        </w:tc>
        <w:tc>
          <w:tcPr>
            <w:tcW w:w="0" w:type="auto"/>
          </w:tcPr>
          <w:p w14:paraId="5A38999E" w14:textId="77777777" w:rsidR="00953DA5" w:rsidRDefault="00953DA5" w:rsidP="00953DA5">
            <w:pPr>
              <w:rPr>
                <w:rFonts w:ascii="Arial" w:hAnsi="Arial" w:cs="Arial"/>
              </w:rPr>
            </w:pPr>
            <w:r>
              <w:rPr>
                <w:rFonts w:ascii="Arial" w:hAnsi="Arial" w:cs="Arial"/>
              </w:rPr>
              <w:t>Period of the order</w:t>
            </w:r>
          </w:p>
        </w:tc>
        <w:tc>
          <w:tcPr>
            <w:tcW w:w="0" w:type="auto"/>
          </w:tcPr>
          <w:p w14:paraId="486A1AE3" w14:textId="77777777" w:rsidR="00953DA5" w:rsidRDefault="00953DA5">
            <w:pPr>
              <w:rPr>
                <w:rFonts w:ascii="Arial" w:hAnsi="Arial" w:cs="Arial"/>
              </w:rPr>
            </w:pPr>
            <w:r>
              <w:rPr>
                <w:rFonts w:ascii="Arial" w:hAnsi="Arial" w:cs="Arial"/>
              </w:rPr>
              <w:t>Period of the order</w:t>
            </w:r>
          </w:p>
        </w:tc>
      </w:tr>
      <w:tr w:rsidR="00953DA5" w14:paraId="6B9A3129" w14:textId="77777777" w:rsidTr="001B65A9">
        <w:tc>
          <w:tcPr>
            <w:tcW w:w="0" w:type="auto"/>
          </w:tcPr>
          <w:p w14:paraId="098D4FBD" w14:textId="77777777" w:rsidR="00953DA5" w:rsidRDefault="00953DA5">
            <w:pPr>
              <w:rPr>
                <w:rFonts w:ascii="Arial" w:hAnsi="Arial" w:cs="Arial"/>
              </w:rPr>
            </w:pPr>
            <w:r>
              <w:rPr>
                <w:rFonts w:ascii="Arial" w:hAnsi="Arial" w:cs="Arial"/>
              </w:rPr>
              <w:t>Hospital order (with or without a restriction order)</w:t>
            </w:r>
          </w:p>
        </w:tc>
        <w:tc>
          <w:tcPr>
            <w:tcW w:w="0" w:type="auto"/>
          </w:tcPr>
          <w:p w14:paraId="0D38CD25" w14:textId="77777777" w:rsidR="00953DA5" w:rsidRDefault="00953DA5" w:rsidP="00953DA5">
            <w:pPr>
              <w:rPr>
                <w:rFonts w:ascii="Arial" w:hAnsi="Arial" w:cs="Arial"/>
              </w:rPr>
            </w:pPr>
            <w:r>
              <w:rPr>
                <w:rFonts w:ascii="Arial" w:hAnsi="Arial" w:cs="Arial"/>
              </w:rPr>
              <w:t>Period of the order</w:t>
            </w:r>
          </w:p>
        </w:tc>
        <w:tc>
          <w:tcPr>
            <w:tcW w:w="0" w:type="auto"/>
          </w:tcPr>
          <w:p w14:paraId="5722C2DB" w14:textId="77777777" w:rsidR="00953DA5" w:rsidRDefault="00953DA5">
            <w:pPr>
              <w:rPr>
                <w:rFonts w:ascii="Arial" w:hAnsi="Arial" w:cs="Arial"/>
              </w:rPr>
            </w:pPr>
            <w:r>
              <w:rPr>
                <w:rFonts w:ascii="Arial" w:hAnsi="Arial" w:cs="Arial"/>
              </w:rPr>
              <w:t>Period of the order</w:t>
            </w:r>
          </w:p>
        </w:tc>
      </w:tr>
      <w:tr w:rsidR="00953DA5" w14:paraId="6CE35FCB" w14:textId="77777777" w:rsidTr="001B65A9">
        <w:tc>
          <w:tcPr>
            <w:tcW w:w="0" w:type="auto"/>
          </w:tcPr>
          <w:p w14:paraId="155CD76D" w14:textId="77777777" w:rsidR="00953DA5" w:rsidRDefault="00953DA5">
            <w:pPr>
              <w:rPr>
                <w:rFonts w:ascii="Arial" w:hAnsi="Arial" w:cs="Arial"/>
              </w:rPr>
            </w:pPr>
            <w:r>
              <w:rPr>
                <w:rFonts w:ascii="Arial" w:hAnsi="Arial" w:cs="Arial"/>
              </w:rPr>
              <w:t>Referral order</w:t>
            </w:r>
          </w:p>
        </w:tc>
        <w:tc>
          <w:tcPr>
            <w:tcW w:w="0" w:type="auto"/>
          </w:tcPr>
          <w:p w14:paraId="25C128DF" w14:textId="77777777" w:rsidR="00953DA5" w:rsidRDefault="00953DA5" w:rsidP="00953DA5">
            <w:pPr>
              <w:rPr>
                <w:rFonts w:ascii="Arial" w:hAnsi="Arial" w:cs="Arial"/>
              </w:rPr>
            </w:pPr>
            <w:r>
              <w:rPr>
                <w:rFonts w:ascii="Arial" w:hAnsi="Arial" w:cs="Arial"/>
              </w:rPr>
              <w:t>Not available for adults</w:t>
            </w:r>
          </w:p>
        </w:tc>
        <w:tc>
          <w:tcPr>
            <w:tcW w:w="0" w:type="auto"/>
          </w:tcPr>
          <w:p w14:paraId="7E49B64B" w14:textId="77777777" w:rsidR="00953DA5" w:rsidRDefault="00953DA5">
            <w:pPr>
              <w:rPr>
                <w:rFonts w:ascii="Arial" w:hAnsi="Arial" w:cs="Arial"/>
              </w:rPr>
            </w:pPr>
            <w:r>
              <w:rPr>
                <w:rFonts w:ascii="Arial" w:hAnsi="Arial" w:cs="Arial"/>
              </w:rPr>
              <w:t>Period of the order</w:t>
            </w:r>
          </w:p>
        </w:tc>
      </w:tr>
      <w:tr w:rsidR="00953DA5" w14:paraId="61A0C214" w14:textId="77777777" w:rsidTr="001B65A9">
        <w:tc>
          <w:tcPr>
            <w:tcW w:w="0" w:type="auto"/>
          </w:tcPr>
          <w:p w14:paraId="69DED505" w14:textId="77777777" w:rsidR="00953DA5" w:rsidRDefault="00953DA5">
            <w:pPr>
              <w:rPr>
                <w:rFonts w:ascii="Arial" w:hAnsi="Arial" w:cs="Arial"/>
              </w:rPr>
            </w:pPr>
            <w:r>
              <w:rPr>
                <w:rFonts w:ascii="Arial" w:hAnsi="Arial" w:cs="Arial"/>
              </w:rPr>
              <w:t>Reparation order</w:t>
            </w:r>
          </w:p>
        </w:tc>
        <w:tc>
          <w:tcPr>
            <w:tcW w:w="0" w:type="auto"/>
          </w:tcPr>
          <w:p w14:paraId="249F1EC6" w14:textId="77777777" w:rsidR="00953DA5" w:rsidRDefault="00953DA5" w:rsidP="00953DA5">
            <w:pPr>
              <w:rPr>
                <w:rFonts w:ascii="Arial" w:hAnsi="Arial" w:cs="Arial"/>
              </w:rPr>
            </w:pPr>
            <w:r>
              <w:rPr>
                <w:rFonts w:ascii="Arial" w:hAnsi="Arial" w:cs="Arial"/>
              </w:rPr>
              <w:t xml:space="preserve">Not available for adults </w:t>
            </w:r>
          </w:p>
        </w:tc>
        <w:tc>
          <w:tcPr>
            <w:tcW w:w="0" w:type="auto"/>
          </w:tcPr>
          <w:p w14:paraId="076C525F" w14:textId="77777777" w:rsidR="00953DA5" w:rsidRDefault="00953DA5">
            <w:pPr>
              <w:rPr>
                <w:rFonts w:ascii="Arial" w:hAnsi="Arial" w:cs="Arial"/>
              </w:rPr>
            </w:pPr>
            <w:r>
              <w:rPr>
                <w:rFonts w:ascii="Arial" w:hAnsi="Arial" w:cs="Arial"/>
              </w:rPr>
              <w:t>None</w:t>
            </w:r>
          </w:p>
        </w:tc>
      </w:tr>
    </w:tbl>
    <w:p w14:paraId="6F42629D" w14:textId="7C705D5F" w:rsidR="00D04582" w:rsidRDefault="00D04582" w:rsidP="00D04582">
      <w:pPr>
        <w:pStyle w:val="BodyText"/>
        <w:ind w:left="720"/>
        <w:jc w:val="left"/>
        <w:rPr>
          <w:rFonts w:ascii="Arial" w:hAnsi="Arial"/>
          <w:sz w:val="22"/>
          <w:szCs w:val="22"/>
        </w:rPr>
      </w:pPr>
      <w:r>
        <w:rPr>
          <w:rFonts w:ascii="Arial" w:hAnsi="Arial"/>
          <w:sz w:val="22"/>
          <w:szCs w:val="22"/>
        </w:rPr>
        <w:t>*</w:t>
      </w:r>
      <w:r w:rsidR="00EA5548">
        <w:rPr>
          <w:rFonts w:ascii="Arial" w:hAnsi="Arial"/>
          <w:sz w:val="22"/>
          <w:szCs w:val="22"/>
        </w:rPr>
        <w:t>Custodial</w:t>
      </w:r>
      <w:r>
        <w:rPr>
          <w:rFonts w:ascii="Arial" w:hAnsi="Arial"/>
          <w:sz w:val="22"/>
          <w:szCs w:val="22"/>
        </w:rPr>
        <w:t xml:space="preserve"> sentence includes a sentence of imprisonment (both an immediate custodial and a suspended sentence), a sentence of detention in a young offender institution, a sentence of </w:t>
      </w:r>
      <w:r>
        <w:rPr>
          <w:rFonts w:ascii="Arial" w:hAnsi="Arial"/>
          <w:sz w:val="22"/>
          <w:szCs w:val="22"/>
        </w:rPr>
        <w:lastRenderedPageBreak/>
        <w:t xml:space="preserve">detention under section 91 of the powers of criminal courts (sentencing) Act 2000, a detention and training order, a sentence of youth custody, a sentence of corrective training and a sentence of Borstal training. </w:t>
      </w:r>
    </w:p>
    <w:p w14:paraId="60CE09B5" w14:textId="77777777" w:rsidR="00C83DCC" w:rsidRDefault="00C83DCC" w:rsidP="00D04582">
      <w:pPr>
        <w:pStyle w:val="BodyText"/>
        <w:ind w:left="720"/>
        <w:jc w:val="left"/>
        <w:rPr>
          <w:rFonts w:ascii="Arial" w:hAnsi="Arial"/>
          <w:sz w:val="22"/>
          <w:szCs w:val="22"/>
        </w:rPr>
      </w:pPr>
    </w:p>
    <w:p w14:paraId="5B575B84" w14:textId="77777777" w:rsidR="00C83DCC" w:rsidRDefault="00C83DCC" w:rsidP="00D04582">
      <w:pPr>
        <w:pStyle w:val="BodyText"/>
        <w:ind w:left="720"/>
        <w:jc w:val="left"/>
        <w:rPr>
          <w:rFonts w:ascii="Arial" w:hAnsi="Arial"/>
          <w:sz w:val="22"/>
          <w:szCs w:val="22"/>
        </w:rPr>
      </w:pPr>
      <w:r>
        <w:rPr>
          <w:rFonts w:ascii="Arial" w:hAnsi="Arial"/>
          <w:sz w:val="22"/>
          <w:szCs w:val="22"/>
        </w:rPr>
        <w:t>** in relation to any community or youth rehabilitation order which has no specified end date, the rehabilitation period is 2 years from the date of conviction.</w:t>
      </w:r>
    </w:p>
    <w:p w14:paraId="415EACF9" w14:textId="77777777" w:rsidR="002F3535" w:rsidRPr="008B13AE" w:rsidRDefault="002F3535" w:rsidP="00226CBF">
      <w:pPr>
        <w:pStyle w:val="BodyText"/>
        <w:ind w:left="720" w:firstLine="720"/>
        <w:jc w:val="left"/>
        <w:rPr>
          <w:rFonts w:ascii="Arial" w:hAnsi="Arial"/>
          <w:sz w:val="22"/>
          <w:szCs w:val="22"/>
        </w:rPr>
      </w:pPr>
      <w:r w:rsidRPr="008B13AE">
        <w:rPr>
          <w:rFonts w:ascii="Arial" w:hAnsi="Arial"/>
          <w:sz w:val="22"/>
          <w:szCs w:val="22"/>
        </w:rPr>
        <w:tab/>
      </w:r>
      <w:r w:rsidRPr="008B13AE">
        <w:rPr>
          <w:rFonts w:ascii="Arial" w:hAnsi="Arial"/>
          <w:sz w:val="22"/>
          <w:szCs w:val="22"/>
        </w:rPr>
        <w:tab/>
      </w:r>
      <w:r w:rsidRPr="008B13AE">
        <w:rPr>
          <w:rFonts w:ascii="Arial" w:hAnsi="Arial"/>
          <w:sz w:val="22"/>
          <w:szCs w:val="22"/>
        </w:rPr>
        <w:tab/>
      </w:r>
    </w:p>
    <w:p w14:paraId="681E9403" w14:textId="77777777" w:rsidR="002F3535" w:rsidRPr="008B13AE" w:rsidRDefault="002F3535" w:rsidP="00226CBF">
      <w:pPr>
        <w:pStyle w:val="BodyText"/>
        <w:ind w:left="720"/>
        <w:jc w:val="left"/>
        <w:rPr>
          <w:rFonts w:ascii="Arial" w:hAnsi="Arial"/>
          <w:b/>
          <w:sz w:val="22"/>
          <w:szCs w:val="22"/>
          <w:u w:val="single"/>
        </w:rPr>
      </w:pPr>
      <w:r w:rsidRPr="008B13AE">
        <w:rPr>
          <w:rFonts w:ascii="Arial" w:hAnsi="Arial"/>
          <w:b/>
          <w:sz w:val="22"/>
          <w:szCs w:val="22"/>
          <w:u w:val="single"/>
        </w:rPr>
        <w:t>You must declare all convictions</w:t>
      </w:r>
      <w:r w:rsidR="004806BE" w:rsidRPr="008B13AE">
        <w:rPr>
          <w:rFonts w:ascii="Arial" w:hAnsi="Arial"/>
          <w:b/>
          <w:sz w:val="22"/>
          <w:szCs w:val="22"/>
          <w:u w:val="single"/>
        </w:rPr>
        <w:t xml:space="preserve">, </w:t>
      </w:r>
      <w:r w:rsidRPr="008B13AE">
        <w:rPr>
          <w:rFonts w:ascii="Arial" w:hAnsi="Arial"/>
          <w:b/>
          <w:sz w:val="22"/>
          <w:szCs w:val="22"/>
          <w:u w:val="single"/>
        </w:rPr>
        <w:t>even if you consider them to be spent. When complet</w:t>
      </w:r>
      <w:r w:rsidR="006E2EA6">
        <w:rPr>
          <w:rFonts w:ascii="Arial" w:hAnsi="Arial"/>
          <w:b/>
          <w:sz w:val="22"/>
          <w:szCs w:val="22"/>
          <w:u w:val="single"/>
        </w:rPr>
        <w:t>ing</w:t>
      </w:r>
      <w:r w:rsidRPr="008B13AE">
        <w:rPr>
          <w:rFonts w:ascii="Arial" w:hAnsi="Arial"/>
          <w:b/>
          <w:sz w:val="22"/>
          <w:szCs w:val="22"/>
          <w:u w:val="single"/>
        </w:rPr>
        <w:t xml:space="preserve"> the application form, continue on an additional information sheet if necessary.</w:t>
      </w:r>
    </w:p>
    <w:p w14:paraId="782122D5" w14:textId="77777777" w:rsidR="002F3535" w:rsidRPr="008B13AE" w:rsidRDefault="002F3535" w:rsidP="00226CBF">
      <w:pPr>
        <w:pStyle w:val="BodyText"/>
        <w:ind w:left="720"/>
        <w:jc w:val="left"/>
        <w:rPr>
          <w:rFonts w:ascii="Arial" w:hAnsi="Arial"/>
          <w:sz w:val="22"/>
          <w:szCs w:val="22"/>
        </w:rPr>
      </w:pPr>
    </w:p>
    <w:p w14:paraId="2A424D3A"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If you have been convicted of an offence during the rehabilitation period of a prior offence, then if the offence is indictable or triable either way then the rehabilitation period is extended to the greater period of the two sentences.</w:t>
      </w:r>
    </w:p>
    <w:p w14:paraId="4C9969AF" w14:textId="77777777" w:rsidR="002F3535" w:rsidRPr="008B13AE" w:rsidRDefault="002F3535" w:rsidP="00226CBF">
      <w:pPr>
        <w:pStyle w:val="BodyText"/>
        <w:ind w:left="720"/>
        <w:jc w:val="left"/>
        <w:rPr>
          <w:rFonts w:ascii="Arial" w:hAnsi="Arial"/>
          <w:sz w:val="22"/>
          <w:szCs w:val="22"/>
        </w:rPr>
      </w:pPr>
    </w:p>
    <w:p w14:paraId="34784095"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 xml:space="preserve">When determining an application, all convictions falling into the periods outlined in the table above will taken into consideration, as will all convictions for either violence or indecency, or any relevant additional information provided by the Police. Applicants with such convictions will be required to appear before the </w:t>
      </w:r>
      <w:r w:rsidR="00C23F48" w:rsidRPr="008B13AE">
        <w:rPr>
          <w:rFonts w:ascii="Arial" w:hAnsi="Arial"/>
          <w:sz w:val="22"/>
          <w:szCs w:val="22"/>
        </w:rPr>
        <w:t>licensing panel</w:t>
      </w:r>
      <w:r w:rsidRPr="008B13AE">
        <w:rPr>
          <w:rFonts w:ascii="Arial" w:hAnsi="Arial"/>
          <w:sz w:val="22"/>
          <w:szCs w:val="22"/>
        </w:rPr>
        <w:t>.  The members of the panel will make the decision as to whether the applicant is a “fit and proper” person to hold a licence bearing the convictions in mind.</w:t>
      </w:r>
    </w:p>
    <w:p w14:paraId="04525E16" w14:textId="77777777" w:rsidR="002F3535" w:rsidRPr="008B13AE" w:rsidRDefault="002F3535" w:rsidP="00226CBF">
      <w:pPr>
        <w:pStyle w:val="BodyText"/>
        <w:ind w:left="720"/>
        <w:jc w:val="left"/>
        <w:rPr>
          <w:rFonts w:ascii="Arial" w:hAnsi="Arial"/>
          <w:sz w:val="22"/>
          <w:szCs w:val="22"/>
        </w:rPr>
      </w:pPr>
    </w:p>
    <w:p w14:paraId="66F0302E"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Applicants should be aware that the Council has adopted the following policy:</w:t>
      </w:r>
    </w:p>
    <w:p w14:paraId="27754BC6" w14:textId="77777777" w:rsidR="002F3535" w:rsidRPr="008B13AE" w:rsidRDefault="002F3535" w:rsidP="00226CBF">
      <w:pPr>
        <w:pStyle w:val="BodyText"/>
        <w:ind w:left="720"/>
        <w:jc w:val="left"/>
        <w:rPr>
          <w:rFonts w:ascii="Arial" w:hAnsi="Arial"/>
          <w:sz w:val="22"/>
          <w:szCs w:val="22"/>
        </w:rPr>
      </w:pPr>
    </w:p>
    <w:p w14:paraId="59E8B675" w14:textId="0C74FC9C" w:rsidR="002F3535" w:rsidRPr="008B13AE" w:rsidRDefault="002F3535" w:rsidP="00226CBF">
      <w:pPr>
        <w:pStyle w:val="BodyText"/>
        <w:ind w:left="1440"/>
        <w:jc w:val="left"/>
        <w:rPr>
          <w:rFonts w:ascii="Arial" w:hAnsi="Arial"/>
          <w:sz w:val="22"/>
          <w:szCs w:val="22"/>
        </w:rPr>
      </w:pPr>
      <w:r w:rsidRPr="008B13AE">
        <w:rPr>
          <w:rFonts w:ascii="Arial" w:hAnsi="Arial"/>
          <w:sz w:val="22"/>
          <w:szCs w:val="22"/>
        </w:rPr>
        <w:t xml:space="preserve">Previous convictions for violence and for a sexual/indecency nature will be </w:t>
      </w:r>
      <w:r w:rsidR="00EA5548" w:rsidRPr="008B13AE">
        <w:rPr>
          <w:rFonts w:ascii="Arial" w:hAnsi="Arial"/>
          <w:sz w:val="22"/>
          <w:szCs w:val="22"/>
        </w:rPr>
        <w:t>considered</w:t>
      </w:r>
      <w:r w:rsidRPr="008B13AE">
        <w:rPr>
          <w:rFonts w:ascii="Arial" w:hAnsi="Arial"/>
          <w:sz w:val="22"/>
          <w:szCs w:val="22"/>
        </w:rPr>
        <w:t xml:space="preserve"> even if spent.  All other spent convictions not declared, may be referred to the panel.</w:t>
      </w:r>
    </w:p>
    <w:p w14:paraId="4FAC83F0" w14:textId="77777777" w:rsidR="002F3535" w:rsidRPr="008B13AE" w:rsidRDefault="002F3535" w:rsidP="00226CBF">
      <w:pPr>
        <w:pStyle w:val="BodyText"/>
        <w:ind w:left="1440"/>
        <w:jc w:val="left"/>
        <w:rPr>
          <w:rFonts w:ascii="Arial" w:hAnsi="Arial"/>
          <w:sz w:val="22"/>
          <w:szCs w:val="22"/>
        </w:rPr>
      </w:pPr>
    </w:p>
    <w:p w14:paraId="284E7B6F" w14:textId="77777777" w:rsidR="002F3535" w:rsidRPr="008B13AE" w:rsidRDefault="002F3535" w:rsidP="00226CBF">
      <w:pPr>
        <w:pStyle w:val="BodyText"/>
        <w:ind w:left="1440"/>
        <w:jc w:val="left"/>
        <w:rPr>
          <w:rFonts w:ascii="Arial" w:hAnsi="Arial"/>
          <w:sz w:val="22"/>
          <w:szCs w:val="22"/>
        </w:rPr>
      </w:pPr>
      <w:r w:rsidRPr="008B13AE">
        <w:rPr>
          <w:rFonts w:ascii="Arial" w:hAnsi="Arial"/>
          <w:sz w:val="22"/>
          <w:szCs w:val="22"/>
        </w:rPr>
        <w:t xml:space="preserve">Guidance Notes relating to relevant convictions are available </w:t>
      </w:r>
      <w:r w:rsidR="001760DA" w:rsidRPr="008B13AE">
        <w:rPr>
          <w:rFonts w:ascii="Arial" w:hAnsi="Arial"/>
          <w:sz w:val="22"/>
          <w:szCs w:val="22"/>
        </w:rPr>
        <w:t xml:space="preserve">from </w:t>
      </w:r>
      <w:r w:rsidRPr="008B13AE">
        <w:rPr>
          <w:rFonts w:ascii="Arial" w:hAnsi="Arial"/>
          <w:sz w:val="22"/>
          <w:szCs w:val="22"/>
        </w:rPr>
        <w:t>the Hackney Carriage Office and may be referred to.</w:t>
      </w:r>
    </w:p>
    <w:p w14:paraId="65E224B8" w14:textId="77777777" w:rsidR="002F3535" w:rsidRPr="008B13AE" w:rsidRDefault="002F3535" w:rsidP="00226CBF">
      <w:pPr>
        <w:pStyle w:val="BodyText"/>
        <w:ind w:left="1440"/>
        <w:jc w:val="left"/>
        <w:rPr>
          <w:rFonts w:ascii="Arial" w:hAnsi="Arial"/>
          <w:sz w:val="22"/>
          <w:szCs w:val="22"/>
        </w:rPr>
      </w:pPr>
    </w:p>
    <w:p w14:paraId="2FA7870E" w14:textId="77777777" w:rsidR="002F3535" w:rsidRPr="008B13AE" w:rsidRDefault="002F3535" w:rsidP="00226CBF">
      <w:pPr>
        <w:pStyle w:val="BodyText"/>
        <w:ind w:left="1440"/>
        <w:jc w:val="left"/>
        <w:rPr>
          <w:rFonts w:ascii="Arial" w:hAnsi="Arial"/>
          <w:sz w:val="22"/>
          <w:szCs w:val="22"/>
        </w:rPr>
      </w:pPr>
      <w:r w:rsidRPr="008B13AE">
        <w:rPr>
          <w:rFonts w:ascii="Arial" w:hAnsi="Arial"/>
          <w:sz w:val="22"/>
          <w:szCs w:val="22"/>
        </w:rPr>
        <w:t>Guidance Notes provide members of the Council with basic guidelines when deciding whether an applicant is a “fit and proper” person.  For more serious offences the guidance notes require 3 to 5 years free of conviction, however each case is decided on its own merits</w:t>
      </w:r>
      <w:r w:rsidR="0037780A" w:rsidRPr="008B13AE">
        <w:rPr>
          <w:rFonts w:ascii="Arial" w:hAnsi="Arial"/>
          <w:sz w:val="22"/>
          <w:szCs w:val="22"/>
        </w:rPr>
        <w:t>,</w:t>
      </w:r>
      <w:r w:rsidRPr="008B13AE">
        <w:rPr>
          <w:rFonts w:ascii="Arial" w:hAnsi="Arial"/>
          <w:sz w:val="22"/>
          <w:szCs w:val="22"/>
        </w:rPr>
        <w:t xml:space="preserve"> and does not automatically disqualify a person from holding a licence.</w:t>
      </w:r>
    </w:p>
    <w:p w14:paraId="48F4E041" w14:textId="77777777" w:rsidR="002F3535" w:rsidRPr="008B13AE" w:rsidRDefault="002F3535" w:rsidP="00226CBF">
      <w:pPr>
        <w:pStyle w:val="BodyText"/>
        <w:ind w:left="1440"/>
        <w:jc w:val="left"/>
        <w:rPr>
          <w:rFonts w:ascii="Arial" w:hAnsi="Arial"/>
          <w:sz w:val="22"/>
          <w:szCs w:val="22"/>
        </w:rPr>
      </w:pPr>
    </w:p>
    <w:p w14:paraId="754BF1FB" w14:textId="77777777" w:rsidR="002F3535" w:rsidRPr="008B13AE" w:rsidRDefault="002F3535" w:rsidP="00226CBF">
      <w:pPr>
        <w:pStyle w:val="BodyText"/>
        <w:jc w:val="left"/>
        <w:rPr>
          <w:rFonts w:ascii="Arial" w:hAnsi="Arial"/>
          <w:b/>
          <w:sz w:val="22"/>
          <w:szCs w:val="22"/>
          <w:u w:val="single"/>
        </w:rPr>
      </w:pPr>
      <w:r w:rsidRPr="008B13AE">
        <w:rPr>
          <w:rFonts w:ascii="Arial" w:hAnsi="Arial"/>
          <w:b/>
          <w:sz w:val="22"/>
          <w:szCs w:val="22"/>
        </w:rPr>
        <w:t>5.</w:t>
      </w:r>
      <w:r w:rsidRPr="008B13AE">
        <w:rPr>
          <w:rFonts w:ascii="Arial" w:hAnsi="Arial"/>
          <w:b/>
          <w:sz w:val="22"/>
          <w:szCs w:val="22"/>
        </w:rPr>
        <w:tab/>
      </w:r>
      <w:r w:rsidRPr="008B13AE">
        <w:rPr>
          <w:rFonts w:ascii="Arial" w:hAnsi="Arial"/>
          <w:b/>
          <w:sz w:val="22"/>
          <w:szCs w:val="22"/>
          <w:u w:val="single"/>
        </w:rPr>
        <w:t>Hackney Carriage</w:t>
      </w:r>
      <w:r w:rsidR="0079749B">
        <w:rPr>
          <w:rFonts w:ascii="Arial" w:hAnsi="Arial"/>
          <w:b/>
          <w:sz w:val="22"/>
          <w:szCs w:val="22"/>
          <w:u w:val="single"/>
        </w:rPr>
        <w:t xml:space="preserve"> and Private Hire Drivers Licenc</w:t>
      </w:r>
      <w:r w:rsidRPr="008B13AE">
        <w:rPr>
          <w:rFonts w:ascii="Arial" w:hAnsi="Arial"/>
          <w:b/>
          <w:sz w:val="22"/>
          <w:szCs w:val="22"/>
          <w:u w:val="single"/>
        </w:rPr>
        <w:t>es</w:t>
      </w:r>
    </w:p>
    <w:p w14:paraId="7D8F1840" w14:textId="77777777" w:rsidR="002F3535" w:rsidRPr="008B13AE" w:rsidRDefault="002F3535" w:rsidP="00226CBF">
      <w:pPr>
        <w:pStyle w:val="BodyText"/>
        <w:jc w:val="left"/>
        <w:rPr>
          <w:rFonts w:ascii="Arial" w:hAnsi="Arial"/>
          <w:sz w:val="22"/>
          <w:szCs w:val="22"/>
          <w:u w:val="single"/>
        </w:rPr>
      </w:pPr>
    </w:p>
    <w:p w14:paraId="75A24901" w14:textId="77777777" w:rsidR="00A47820" w:rsidRPr="006E2EA6" w:rsidRDefault="00A47820" w:rsidP="006E2EA6">
      <w:pPr>
        <w:pStyle w:val="BodyText"/>
        <w:ind w:left="720"/>
        <w:jc w:val="left"/>
        <w:rPr>
          <w:rFonts w:ascii="Arial" w:hAnsi="Arial" w:cs="Arial"/>
          <w:sz w:val="22"/>
          <w:szCs w:val="22"/>
        </w:rPr>
      </w:pPr>
      <w:r w:rsidRPr="006E2EA6">
        <w:rPr>
          <w:rFonts w:ascii="Arial" w:hAnsi="Arial" w:cs="Arial"/>
          <w:sz w:val="22"/>
          <w:szCs w:val="22"/>
        </w:rPr>
        <w:t>From the 1</w:t>
      </w:r>
      <w:r w:rsidRPr="006E2EA6">
        <w:rPr>
          <w:rFonts w:ascii="Arial" w:hAnsi="Arial" w:cs="Arial"/>
          <w:sz w:val="22"/>
          <w:szCs w:val="22"/>
          <w:vertAlign w:val="superscript"/>
        </w:rPr>
        <w:t>st</w:t>
      </w:r>
      <w:r w:rsidRPr="006E2EA6">
        <w:rPr>
          <w:rFonts w:ascii="Arial" w:hAnsi="Arial" w:cs="Arial"/>
          <w:sz w:val="22"/>
          <w:szCs w:val="22"/>
        </w:rPr>
        <w:t xml:space="preserve"> January 2010 all new applicants for both Hackney Carriage and Private Hire would need to have undertaken and passed the</w:t>
      </w:r>
      <w:r w:rsidR="006E2EA6" w:rsidRPr="006E2EA6">
        <w:rPr>
          <w:rFonts w:ascii="Arial" w:hAnsi="Arial" w:cs="Arial"/>
          <w:sz w:val="22"/>
          <w:szCs w:val="22"/>
        </w:rPr>
        <w:t xml:space="preserve"> NVQ Level 2 Award in Introduction to the role of the professional Taxi and Private Hire Driver, </w:t>
      </w:r>
      <w:r w:rsidRPr="006E2EA6">
        <w:rPr>
          <w:rFonts w:ascii="Arial" w:hAnsi="Arial" w:cs="Arial"/>
          <w:sz w:val="22"/>
          <w:szCs w:val="22"/>
        </w:rPr>
        <w:t>before an application would be accepted. Further information and contact details</w:t>
      </w:r>
      <w:r w:rsidR="005B69C1" w:rsidRPr="006E2EA6">
        <w:rPr>
          <w:rFonts w:ascii="Arial" w:hAnsi="Arial" w:cs="Arial"/>
          <w:sz w:val="22"/>
          <w:szCs w:val="22"/>
        </w:rPr>
        <w:t xml:space="preserve"> for training providers</w:t>
      </w:r>
      <w:r w:rsidRPr="006E2EA6">
        <w:rPr>
          <w:rFonts w:ascii="Arial" w:hAnsi="Arial" w:cs="Arial"/>
          <w:sz w:val="22"/>
          <w:szCs w:val="22"/>
        </w:rPr>
        <w:t xml:space="preserve"> are enclosed in this information pack.</w:t>
      </w:r>
    </w:p>
    <w:p w14:paraId="6DD7B202" w14:textId="77777777" w:rsidR="002F3535" w:rsidRPr="008B13AE" w:rsidRDefault="002F3535" w:rsidP="00226CBF">
      <w:pPr>
        <w:pStyle w:val="BodyText"/>
        <w:jc w:val="left"/>
        <w:rPr>
          <w:rFonts w:ascii="Arial" w:hAnsi="Arial"/>
          <w:sz w:val="22"/>
          <w:szCs w:val="22"/>
        </w:rPr>
      </w:pPr>
    </w:p>
    <w:p w14:paraId="06D4E04E"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 xml:space="preserve">Once the Council is satisfied that an applicant is a “fit and proper” person, a Licence will be issued together with </w:t>
      </w:r>
      <w:r w:rsidR="00D108BF" w:rsidRPr="008B13AE">
        <w:rPr>
          <w:rFonts w:ascii="Arial" w:hAnsi="Arial"/>
          <w:sz w:val="22"/>
          <w:szCs w:val="22"/>
        </w:rPr>
        <w:t>the I.D badge</w:t>
      </w:r>
      <w:r w:rsidR="003B49BF">
        <w:rPr>
          <w:rFonts w:ascii="Arial" w:hAnsi="Arial"/>
          <w:sz w:val="22"/>
          <w:szCs w:val="22"/>
        </w:rPr>
        <w:t>, at this time the DVLA Driving Licence would need to be checked again, to make sure there are no changes.</w:t>
      </w:r>
      <w:r w:rsidRPr="008B13AE">
        <w:rPr>
          <w:rFonts w:ascii="Arial" w:hAnsi="Arial"/>
          <w:sz w:val="22"/>
          <w:szCs w:val="22"/>
        </w:rPr>
        <w:t xml:space="preserve">  The issue of a </w:t>
      </w:r>
      <w:r w:rsidR="00C23F48" w:rsidRPr="008B13AE">
        <w:rPr>
          <w:rFonts w:ascii="Arial" w:hAnsi="Arial"/>
          <w:sz w:val="22"/>
          <w:szCs w:val="22"/>
        </w:rPr>
        <w:t>l</w:t>
      </w:r>
      <w:r w:rsidRPr="008B13AE">
        <w:rPr>
          <w:rFonts w:ascii="Arial" w:hAnsi="Arial"/>
          <w:sz w:val="22"/>
          <w:szCs w:val="22"/>
        </w:rPr>
        <w:t xml:space="preserve">icence is subject to </w:t>
      </w:r>
      <w:r w:rsidR="00C23F48" w:rsidRPr="008B13AE">
        <w:rPr>
          <w:rFonts w:ascii="Arial" w:hAnsi="Arial"/>
          <w:sz w:val="22"/>
          <w:szCs w:val="22"/>
        </w:rPr>
        <w:t xml:space="preserve">the </w:t>
      </w:r>
      <w:r w:rsidRPr="008B13AE">
        <w:rPr>
          <w:rFonts w:ascii="Arial" w:hAnsi="Arial"/>
          <w:sz w:val="22"/>
          <w:szCs w:val="22"/>
        </w:rPr>
        <w:t>Conditions attached to the licence by the Council.</w:t>
      </w:r>
    </w:p>
    <w:p w14:paraId="2FADC144" w14:textId="77777777" w:rsidR="002F3535" w:rsidRPr="008B13AE" w:rsidRDefault="002F3535" w:rsidP="00226CBF">
      <w:pPr>
        <w:pStyle w:val="BodyText"/>
        <w:ind w:firstLine="720"/>
        <w:jc w:val="left"/>
        <w:rPr>
          <w:rFonts w:ascii="Arial" w:hAnsi="Arial"/>
          <w:b/>
          <w:sz w:val="22"/>
          <w:szCs w:val="22"/>
          <w:u w:val="single"/>
        </w:rPr>
      </w:pPr>
    </w:p>
    <w:p w14:paraId="37DC18A2" w14:textId="77777777" w:rsidR="002F3535" w:rsidRPr="008B13AE" w:rsidRDefault="002F3535" w:rsidP="00226CBF">
      <w:pPr>
        <w:pStyle w:val="BodyText"/>
        <w:ind w:firstLine="720"/>
        <w:jc w:val="both"/>
        <w:rPr>
          <w:rFonts w:ascii="Arial" w:hAnsi="Arial"/>
          <w:sz w:val="22"/>
          <w:szCs w:val="22"/>
        </w:rPr>
      </w:pPr>
      <w:r w:rsidRPr="008B13AE">
        <w:rPr>
          <w:rFonts w:ascii="Arial" w:hAnsi="Arial"/>
          <w:b/>
          <w:sz w:val="22"/>
          <w:szCs w:val="22"/>
          <w:u w:val="single"/>
        </w:rPr>
        <w:t>Private Hire - Vehicle Licence</w:t>
      </w:r>
    </w:p>
    <w:p w14:paraId="11A9CAE8" w14:textId="77777777" w:rsidR="002F3535" w:rsidRPr="008B13AE" w:rsidRDefault="002F3535" w:rsidP="00226CBF">
      <w:pPr>
        <w:pStyle w:val="BodyText"/>
        <w:jc w:val="both"/>
        <w:rPr>
          <w:rFonts w:ascii="Arial" w:hAnsi="Arial"/>
          <w:b/>
          <w:sz w:val="22"/>
          <w:szCs w:val="22"/>
        </w:rPr>
      </w:pPr>
    </w:p>
    <w:p w14:paraId="39D9E7C5" w14:textId="77777777" w:rsidR="002F3535" w:rsidRPr="008B13AE" w:rsidRDefault="002F3535" w:rsidP="00226CBF">
      <w:pPr>
        <w:pStyle w:val="BodyText"/>
        <w:ind w:left="720"/>
        <w:jc w:val="both"/>
        <w:rPr>
          <w:rFonts w:ascii="Arial" w:hAnsi="Arial"/>
          <w:sz w:val="22"/>
          <w:szCs w:val="22"/>
        </w:rPr>
      </w:pPr>
      <w:r w:rsidRPr="008B13AE">
        <w:rPr>
          <w:rFonts w:ascii="Arial" w:hAnsi="Arial"/>
          <w:sz w:val="22"/>
          <w:szCs w:val="22"/>
        </w:rPr>
        <w:t xml:space="preserve">The Council cannot legally control the number of </w:t>
      </w:r>
      <w:r w:rsidR="000A635B">
        <w:rPr>
          <w:rFonts w:ascii="Arial" w:hAnsi="Arial"/>
          <w:sz w:val="22"/>
          <w:szCs w:val="22"/>
        </w:rPr>
        <w:t xml:space="preserve">Private Hire </w:t>
      </w:r>
      <w:r w:rsidRPr="008B13AE">
        <w:rPr>
          <w:rFonts w:ascii="Arial" w:hAnsi="Arial"/>
          <w:sz w:val="22"/>
          <w:szCs w:val="22"/>
        </w:rPr>
        <w:t>Vehicle Licences</w:t>
      </w:r>
      <w:r w:rsidR="000A635B">
        <w:rPr>
          <w:rFonts w:ascii="Arial" w:hAnsi="Arial"/>
          <w:sz w:val="22"/>
          <w:szCs w:val="22"/>
        </w:rPr>
        <w:t xml:space="preserve"> issued, b</w:t>
      </w:r>
      <w:r w:rsidRPr="008B13AE">
        <w:rPr>
          <w:rFonts w:ascii="Arial" w:hAnsi="Arial"/>
          <w:sz w:val="22"/>
          <w:szCs w:val="22"/>
        </w:rPr>
        <w:t>efore a licence is issued the vehicle is required to have:-</w:t>
      </w:r>
    </w:p>
    <w:p w14:paraId="779D40F6" w14:textId="77777777" w:rsidR="002F3535" w:rsidRPr="008B13AE" w:rsidRDefault="002F3535" w:rsidP="00226CBF">
      <w:pPr>
        <w:pStyle w:val="BodyText"/>
        <w:jc w:val="both"/>
        <w:rPr>
          <w:rFonts w:ascii="Arial" w:hAnsi="Arial"/>
          <w:sz w:val="22"/>
          <w:szCs w:val="22"/>
        </w:rPr>
      </w:pPr>
      <w:r w:rsidRPr="008B13AE">
        <w:rPr>
          <w:rFonts w:ascii="Arial" w:hAnsi="Arial"/>
          <w:sz w:val="22"/>
          <w:szCs w:val="22"/>
        </w:rPr>
        <w:t xml:space="preserve">  </w:t>
      </w:r>
    </w:p>
    <w:p w14:paraId="66D219BF" w14:textId="77777777" w:rsidR="002F3535" w:rsidRPr="008B13AE" w:rsidRDefault="002F3535" w:rsidP="00226CBF">
      <w:pPr>
        <w:pStyle w:val="BodyText"/>
        <w:numPr>
          <w:ilvl w:val="0"/>
          <w:numId w:val="18"/>
        </w:numPr>
        <w:jc w:val="both"/>
        <w:rPr>
          <w:rFonts w:ascii="Arial" w:hAnsi="Arial"/>
          <w:sz w:val="22"/>
          <w:szCs w:val="22"/>
        </w:rPr>
      </w:pPr>
      <w:r w:rsidRPr="008B13AE">
        <w:rPr>
          <w:rFonts w:ascii="Arial" w:hAnsi="Arial"/>
          <w:sz w:val="22"/>
          <w:szCs w:val="22"/>
        </w:rPr>
        <w:t xml:space="preserve">An MOT at any station </w:t>
      </w:r>
    </w:p>
    <w:p w14:paraId="2532A24F" w14:textId="77777777" w:rsidR="002F3535" w:rsidRPr="008B13AE" w:rsidRDefault="002F3535" w:rsidP="00226CBF">
      <w:pPr>
        <w:pStyle w:val="BodyText"/>
        <w:numPr>
          <w:ilvl w:val="0"/>
          <w:numId w:val="18"/>
        </w:numPr>
        <w:jc w:val="both"/>
        <w:rPr>
          <w:rFonts w:ascii="Arial" w:hAnsi="Arial"/>
          <w:sz w:val="22"/>
          <w:szCs w:val="22"/>
        </w:rPr>
      </w:pPr>
      <w:r w:rsidRPr="008B13AE">
        <w:rPr>
          <w:rFonts w:ascii="Arial" w:hAnsi="Arial"/>
          <w:sz w:val="22"/>
          <w:szCs w:val="22"/>
        </w:rPr>
        <w:t>Vehicle inspection at the Councils Doughty Road Depot (by appointment only) made within 7 days of the MOT being issued, or within 100 miles of</w:t>
      </w:r>
      <w:r w:rsidR="001760DA" w:rsidRPr="008B13AE">
        <w:rPr>
          <w:rFonts w:ascii="Arial" w:hAnsi="Arial"/>
          <w:sz w:val="22"/>
          <w:szCs w:val="22"/>
        </w:rPr>
        <w:t xml:space="preserve"> the recorded mileage on the MOT Certificate.</w:t>
      </w:r>
      <w:r w:rsidRPr="008B13AE">
        <w:rPr>
          <w:rFonts w:ascii="Arial" w:hAnsi="Arial"/>
          <w:sz w:val="22"/>
          <w:szCs w:val="22"/>
        </w:rPr>
        <w:t xml:space="preserve"> </w:t>
      </w:r>
    </w:p>
    <w:p w14:paraId="22897616" w14:textId="77777777" w:rsidR="002F3535" w:rsidRPr="008B13AE" w:rsidRDefault="002F3535" w:rsidP="00226CBF">
      <w:pPr>
        <w:pStyle w:val="BodyText"/>
        <w:numPr>
          <w:ilvl w:val="0"/>
          <w:numId w:val="18"/>
        </w:numPr>
        <w:jc w:val="both"/>
        <w:rPr>
          <w:rFonts w:ascii="Arial" w:hAnsi="Arial"/>
          <w:sz w:val="22"/>
          <w:szCs w:val="22"/>
        </w:rPr>
      </w:pPr>
      <w:r w:rsidRPr="008B13AE">
        <w:rPr>
          <w:rFonts w:ascii="Arial" w:hAnsi="Arial"/>
          <w:sz w:val="22"/>
          <w:szCs w:val="22"/>
        </w:rPr>
        <w:t>At least 14 days working notice must be given for vehicle inspection appointments.</w:t>
      </w:r>
    </w:p>
    <w:p w14:paraId="0E83E51D" w14:textId="77777777" w:rsidR="00CF424F" w:rsidRPr="008B13AE" w:rsidRDefault="00CF424F" w:rsidP="00226CBF">
      <w:pPr>
        <w:pStyle w:val="BodyText"/>
        <w:ind w:left="1440"/>
        <w:jc w:val="left"/>
        <w:rPr>
          <w:rFonts w:ascii="Arial" w:hAnsi="Arial"/>
          <w:sz w:val="22"/>
          <w:szCs w:val="22"/>
        </w:rPr>
      </w:pPr>
    </w:p>
    <w:p w14:paraId="74F94912" w14:textId="77777777" w:rsidR="002F3535" w:rsidRPr="008B13AE" w:rsidRDefault="002F3535" w:rsidP="00226CBF">
      <w:pPr>
        <w:pStyle w:val="BodyText"/>
        <w:jc w:val="left"/>
        <w:rPr>
          <w:rFonts w:ascii="Arial" w:hAnsi="Arial"/>
          <w:sz w:val="22"/>
          <w:szCs w:val="22"/>
        </w:rPr>
      </w:pPr>
      <w:r w:rsidRPr="008B13AE">
        <w:rPr>
          <w:rFonts w:ascii="Arial" w:hAnsi="Arial"/>
          <w:sz w:val="22"/>
          <w:szCs w:val="22"/>
        </w:rPr>
        <w:lastRenderedPageBreak/>
        <w:t xml:space="preserve">At the time of licensing:- </w:t>
      </w:r>
    </w:p>
    <w:p w14:paraId="1A7538F1" w14:textId="77777777" w:rsidR="00C23F48" w:rsidRPr="008B13AE" w:rsidRDefault="00C23F48" w:rsidP="00226CBF">
      <w:pPr>
        <w:pStyle w:val="BodyText"/>
        <w:jc w:val="left"/>
        <w:rPr>
          <w:rFonts w:ascii="Arial" w:hAnsi="Arial"/>
          <w:sz w:val="22"/>
          <w:szCs w:val="22"/>
        </w:rPr>
      </w:pPr>
    </w:p>
    <w:p w14:paraId="1E1643B4" w14:textId="77777777" w:rsidR="002F3535" w:rsidRPr="008B13AE" w:rsidRDefault="006E2EA6" w:rsidP="00226CBF">
      <w:pPr>
        <w:pStyle w:val="BodyText"/>
        <w:numPr>
          <w:ilvl w:val="0"/>
          <w:numId w:val="18"/>
        </w:numPr>
        <w:jc w:val="left"/>
        <w:rPr>
          <w:rFonts w:ascii="Arial" w:hAnsi="Arial"/>
          <w:sz w:val="22"/>
          <w:szCs w:val="22"/>
        </w:rPr>
      </w:pPr>
      <w:r>
        <w:rPr>
          <w:rFonts w:ascii="Arial" w:hAnsi="Arial"/>
          <w:sz w:val="22"/>
          <w:szCs w:val="22"/>
        </w:rPr>
        <w:t>V</w:t>
      </w:r>
      <w:r w:rsidR="002F3535" w:rsidRPr="008B13AE">
        <w:rPr>
          <w:rFonts w:ascii="Arial" w:hAnsi="Arial"/>
          <w:sz w:val="22"/>
          <w:szCs w:val="22"/>
        </w:rPr>
        <w:t xml:space="preserve">alid insurance for Private Hire </w:t>
      </w:r>
    </w:p>
    <w:p w14:paraId="5730152C" w14:textId="77777777" w:rsidR="002F3535" w:rsidRPr="008B13AE" w:rsidRDefault="002F3535" w:rsidP="00226CBF">
      <w:pPr>
        <w:pStyle w:val="BodyText"/>
        <w:numPr>
          <w:ilvl w:val="0"/>
          <w:numId w:val="18"/>
        </w:numPr>
        <w:jc w:val="left"/>
        <w:rPr>
          <w:rFonts w:ascii="Arial" w:hAnsi="Arial"/>
          <w:sz w:val="22"/>
          <w:szCs w:val="22"/>
        </w:rPr>
      </w:pPr>
      <w:r w:rsidRPr="008B13AE">
        <w:rPr>
          <w:rFonts w:ascii="Arial" w:hAnsi="Arial"/>
          <w:sz w:val="22"/>
          <w:szCs w:val="22"/>
        </w:rPr>
        <w:t xml:space="preserve">MOT certificate </w:t>
      </w:r>
    </w:p>
    <w:p w14:paraId="6AA92F72" w14:textId="77777777" w:rsidR="00B0058D" w:rsidRPr="008B13AE" w:rsidRDefault="002F3535" w:rsidP="00226CBF">
      <w:pPr>
        <w:pStyle w:val="BodyText"/>
        <w:numPr>
          <w:ilvl w:val="0"/>
          <w:numId w:val="18"/>
        </w:numPr>
        <w:jc w:val="left"/>
        <w:rPr>
          <w:rFonts w:ascii="Arial" w:hAnsi="Arial"/>
          <w:sz w:val="22"/>
          <w:szCs w:val="22"/>
        </w:rPr>
      </w:pPr>
      <w:r w:rsidRPr="008B13AE">
        <w:rPr>
          <w:rFonts w:ascii="Arial" w:hAnsi="Arial"/>
          <w:sz w:val="22"/>
          <w:szCs w:val="22"/>
        </w:rPr>
        <w:t xml:space="preserve"> Vehicle registration document V5 form</w:t>
      </w:r>
    </w:p>
    <w:p w14:paraId="778E08EB" w14:textId="77777777" w:rsidR="002F3535" w:rsidRPr="008B13AE" w:rsidRDefault="002F3535" w:rsidP="00226CBF">
      <w:pPr>
        <w:pStyle w:val="BodyText"/>
        <w:numPr>
          <w:ilvl w:val="0"/>
          <w:numId w:val="18"/>
        </w:numPr>
        <w:jc w:val="left"/>
        <w:rPr>
          <w:rFonts w:ascii="Arial" w:hAnsi="Arial"/>
          <w:sz w:val="22"/>
          <w:szCs w:val="22"/>
        </w:rPr>
      </w:pPr>
      <w:r w:rsidRPr="008B13AE">
        <w:rPr>
          <w:rFonts w:ascii="Arial" w:hAnsi="Arial"/>
          <w:sz w:val="22"/>
          <w:szCs w:val="22"/>
        </w:rPr>
        <w:t>The vehicle must be suitable for Private Hire and conform to Private Hire Vehicle Licence Conditions</w:t>
      </w:r>
      <w:r w:rsidR="000A635B">
        <w:rPr>
          <w:rFonts w:ascii="Arial" w:hAnsi="Arial"/>
          <w:sz w:val="22"/>
          <w:szCs w:val="22"/>
        </w:rPr>
        <w:t>;</w:t>
      </w:r>
      <w:r w:rsidRPr="008B13AE">
        <w:rPr>
          <w:rFonts w:ascii="Arial" w:hAnsi="Arial"/>
          <w:sz w:val="22"/>
          <w:szCs w:val="22"/>
        </w:rPr>
        <w:t xml:space="preserve"> Vehicle testing guidance notes are available on request.</w:t>
      </w:r>
    </w:p>
    <w:p w14:paraId="1EF91DC7" w14:textId="77777777" w:rsidR="00440AEE" w:rsidRPr="008B13AE" w:rsidRDefault="00440AEE" w:rsidP="00226CBF">
      <w:pPr>
        <w:pStyle w:val="BodyText"/>
        <w:ind w:left="720"/>
        <w:jc w:val="left"/>
        <w:rPr>
          <w:rFonts w:ascii="Arial" w:hAnsi="Arial"/>
          <w:b/>
          <w:sz w:val="22"/>
          <w:szCs w:val="22"/>
          <w:u w:val="single"/>
        </w:rPr>
      </w:pPr>
    </w:p>
    <w:p w14:paraId="55F81F40" w14:textId="77777777" w:rsidR="00A47820" w:rsidRPr="008B13AE" w:rsidRDefault="00A47820" w:rsidP="00226CBF">
      <w:pPr>
        <w:pStyle w:val="BodyText"/>
        <w:ind w:left="720"/>
        <w:jc w:val="left"/>
        <w:rPr>
          <w:rFonts w:ascii="Arial" w:hAnsi="Arial"/>
          <w:b/>
          <w:sz w:val="22"/>
          <w:szCs w:val="22"/>
          <w:u w:val="single"/>
        </w:rPr>
      </w:pPr>
      <w:r w:rsidRPr="008B13AE">
        <w:rPr>
          <w:rFonts w:ascii="Arial" w:hAnsi="Arial"/>
          <w:b/>
          <w:sz w:val="22"/>
          <w:szCs w:val="22"/>
          <w:u w:val="single"/>
        </w:rPr>
        <w:t>Hackney Carriage - Vehicle Licence</w:t>
      </w:r>
    </w:p>
    <w:p w14:paraId="2AD3D0CA" w14:textId="77777777" w:rsidR="00A47820" w:rsidRPr="008B13AE" w:rsidRDefault="00A47820" w:rsidP="00226CBF">
      <w:pPr>
        <w:pStyle w:val="BodyText"/>
        <w:ind w:left="720"/>
        <w:jc w:val="left"/>
        <w:rPr>
          <w:rFonts w:ascii="Arial" w:hAnsi="Arial"/>
          <w:sz w:val="22"/>
          <w:szCs w:val="22"/>
        </w:rPr>
      </w:pPr>
    </w:p>
    <w:p w14:paraId="1AFD9680" w14:textId="77777777" w:rsidR="00A47820" w:rsidRPr="008B13AE" w:rsidRDefault="000C7B27" w:rsidP="00226CBF">
      <w:pPr>
        <w:pStyle w:val="BodyText"/>
        <w:jc w:val="left"/>
        <w:rPr>
          <w:rFonts w:ascii="Arial" w:hAnsi="Arial"/>
          <w:sz w:val="22"/>
          <w:szCs w:val="22"/>
        </w:rPr>
      </w:pPr>
      <w:r>
        <w:rPr>
          <w:rFonts w:ascii="Arial" w:hAnsi="Arial"/>
          <w:sz w:val="22"/>
          <w:szCs w:val="22"/>
        </w:rPr>
        <w:t xml:space="preserve">Following an Unmet Demand Survey </w:t>
      </w:r>
      <w:r w:rsidRPr="000C7B27">
        <w:rPr>
          <w:rFonts w:ascii="Arial" w:hAnsi="Arial"/>
          <w:sz w:val="22"/>
          <w:szCs w:val="22"/>
        </w:rPr>
        <w:t>North East Lincolnshire Council</w:t>
      </w:r>
      <w:r>
        <w:rPr>
          <w:rFonts w:ascii="Arial" w:hAnsi="Arial"/>
          <w:sz w:val="22"/>
          <w:szCs w:val="22"/>
        </w:rPr>
        <w:t xml:space="preserve"> c</w:t>
      </w:r>
      <w:r w:rsidR="00B80D46">
        <w:rPr>
          <w:rFonts w:ascii="Arial" w:hAnsi="Arial"/>
          <w:sz w:val="22"/>
          <w:szCs w:val="22"/>
        </w:rPr>
        <w:t xml:space="preserve">urrently </w:t>
      </w:r>
      <w:r w:rsidR="00A47820" w:rsidRPr="008B13AE">
        <w:rPr>
          <w:rFonts w:ascii="Arial" w:hAnsi="Arial"/>
          <w:sz w:val="22"/>
          <w:szCs w:val="22"/>
        </w:rPr>
        <w:t>lim</w:t>
      </w:r>
      <w:r w:rsidR="00B80D46">
        <w:rPr>
          <w:rFonts w:ascii="Arial" w:hAnsi="Arial"/>
          <w:sz w:val="22"/>
          <w:szCs w:val="22"/>
        </w:rPr>
        <w:t xml:space="preserve">it </w:t>
      </w:r>
      <w:r>
        <w:rPr>
          <w:rFonts w:ascii="Arial" w:hAnsi="Arial"/>
          <w:sz w:val="22"/>
          <w:szCs w:val="22"/>
        </w:rPr>
        <w:t xml:space="preserve">numbers on </w:t>
      </w:r>
      <w:r w:rsidR="00B80D46">
        <w:rPr>
          <w:rFonts w:ascii="Arial" w:hAnsi="Arial"/>
          <w:sz w:val="22"/>
          <w:szCs w:val="22"/>
        </w:rPr>
        <w:t xml:space="preserve">Hackney Carriage </w:t>
      </w:r>
      <w:r>
        <w:rPr>
          <w:rFonts w:ascii="Arial" w:hAnsi="Arial"/>
          <w:sz w:val="22"/>
          <w:szCs w:val="22"/>
        </w:rPr>
        <w:t>V</w:t>
      </w:r>
      <w:r w:rsidR="00B80D46">
        <w:rPr>
          <w:rFonts w:ascii="Arial" w:hAnsi="Arial"/>
          <w:sz w:val="22"/>
          <w:szCs w:val="22"/>
        </w:rPr>
        <w:t>ehicles</w:t>
      </w:r>
      <w:r>
        <w:rPr>
          <w:rFonts w:ascii="Arial" w:hAnsi="Arial"/>
          <w:sz w:val="22"/>
          <w:szCs w:val="22"/>
        </w:rPr>
        <w:t xml:space="preserve">.  </w:t>
      </w:r>
    </w:p>
    <w:p w14:paraId="0D835A0F" w14:textId="77777777" w:rsidR="00A47820" w:rsidRPr="008B13AE" w:rsidRDefault="00A47820" w:rsidP="00226CBF">
      <w:pPr>
        <w:pStyle w:val="BodyText"/>
        <w:jc w:val="left"/>
        <w:rPr>
          <w:rFonts w:ascii="Arial" w:hAnsi="Arial"/>
          <w:sz w:val="22"/>
          <w:szCs w:val="22"/>
        </w:rPr>
      </w:pPr>
    </w:p>
    <w:p w14:paraId="0322B5B7" w14:textId="77777777" w:rsidR="00A47820" w:rsidRPr="008B13AE" w:rsidRDefault="00A47820" w:rsidP="00226CBF">
      <w:pPr>
        <w:pStyle w:val="BodyText"/>
        <w:jc w:val="left"/>
        <w:rPr>
          <w:rFonts w:ascii="Arial" w:hAnsi="Arial"/>
          <w:sz w:val="22"/>
          <w:szCs w:val="22"/>
        </w:rPr>
      </w:pPr>
      <w:r w:rsidRPr="008B13AE">
        <w:rPr>
          <w:rFonts w:ascii="Arial" w:hAnsi="Arial"/>
          <w:sz w:val="22"/>
          <w:szCs w:val="22"/>
        </w:rPr>
        <w:t xml:space="preserve">Before a licence </w:t>
      </w:r>
      <w:r w:rsidR="00D640FE">
        <w:rPr>
          <w:rFonts w:ascii="Arial" w:hAnsi="Arial"/>
          <w:sz w:val="22"/>
          <w:szCs w:val="22"/>
        </w:rPr>
        <w:t>is</w:t>
      </w:r>
      <w:r w:rsidRPr="008B13AE">
        <w:rPr>
          <w:rFonts w:ascii="Arial" w:hAnsi="Arial"/>
          <w:sz w:val="22"/>
          <w:szCs w:val="22"/>
        </w:rPr>
        <w:t xml:space="preserve"> issued</w:t>
      </w:r>
      <w:r w:rsidR="00D640FE">
        <w:rPr>
          <w:rFonts w:ascii="Arial" w:hAnsi="Arial"/>
          <w:sz w:val="22"/>
          <w:szCs w:val="22"/>
        </w:rPr>
        <w:t>,</w:t>
      </w:r>
      <w:r w:rsidRPr="008B13AE">
        <w:rPr>
          <w:rFonts w:ascii="Arial" w:hAnsi="Arial"/>
          <w:sz w:val="22"/>
          <w:szCs w:val="22"/>
        </w:rPr>
        <w:t xml:space="preserve"> the requirements for the vehicle are the same as for Private Hire vehicles as above, with additional documents:-</w:t>
      </w:r>
    </w:p>
    <w:p w14:paraId="65A1CCCC" w14:textId="77777777" w:rsidR="00A47820" w:rsidRPr="008B13AE" w:rsidRDefault="00A47820" w:rsidP="00226CBF">
      <w:pPr>
        <w:pStyle w:val="BodyText"/>
        <w:ind w:left="720"/>
        <w:jc w:val="left"/>
        <w:rPr>
          <w:rFonts w:ascii="Arial" w:hAnsi="Arial"/>
          <w:sz w:val="22"/>
          <w:szCs w:val="22"/>
        </w:rPr>
      </w:pPr>
    </w:p>
    <w:p w14:paraId="0B3AAB78" w14:textId="77777777" w:rsidR="00A47820" w:rsidRPr="008B13AE" w:rsidRDefault="00A47820" w:rsidP="00226CBF">
      <w:pPr>
        <w:pStyle w:val="BodyText"/>
        <w:numPr>
          <w:ilvl w:val="0"/>
          <w:numId w:val="20"/>
        </w:numPr>
        <w:jc w:val="left"/>
        <w:rPr>
          <w:rFonts w:ascii="Arial" w:hAnsi="Arial"/>
          <w:sz w:val="22"/>
          <w:szCs w:val="22"/>
        </w:rPr>
      </w:pPr>
      <w:r w:rsidRPr="008B13AE">
        <w:rPr>
          <w:rFonts w:ascii="Arial" w:hAnsi="Arial"/>
          <w:sz w:val="22"/>
          <w:szCs w:val="22"/>
        </w:rPr>
        <w:t xml:space="preserve">Valid insurance for Public Hire.  </w:t>
      </w:r>
    </w:p>
    <w:p w14:paraId="64D0E0A6" w14:textId="77777777" w:rsidR="00A47820" w:rsidRPr="008B13AE" w:rsidRDefault="00A47820" w:rsidP="00226CBF">
      <w:pPr>
        <w:pStyle w:val="BodyText"/>
        <w:numPr>
          <w:ilvl w:val="0"/>
          <w:numId w:val="20"/>
        </w:numPr>
        <w:jc w:val="left"/>
        <w:rPr>
          <w:rFonts w:ascii="Arial" w:hAnsi="Arial"/>
          <w:sz w:val="22"/>
          <w:szCs w:val="22"/>
        </w:rPr>
      </w:pPr>
      <w:r w:rsidRPr="008B13AE">
        <w:rPr>
          <w:rFonts w:ascii="Arial" w:hAnsi="Arial"/>
          <w:sz w:val="22"/>
          <w:szCs w:val="22"/>
        </w:rPr>
        <w:t>For wheelchair acces</w:t>
      </w:r>
      <w:r w:rsidR="00CF424F" w:rsidRPr="008B13AE">
        <w:rPr>
          <w:rFonts w:ascii="Arial" w:hAnsi="Arial"/>
          <w:sz w:val="22"/>
          <w:szCs w:val="22"/>
        </w:rPr>
        <w:t>sible</w:t>
      </w:r>
      <w:r w:rsidRPr="008B13AE">
        <w:rPr>
          <w:rFonts w:ascii="Arial" w:hAnsi="Arial"/>
          <w:sz w:val="22"/>
          <w:szCs w:val="22"/>
        </w:rPr>
        <w:t xml:space="preserve"> vehicles an additional insurance for non-motor personal liability</w:t>
      </w:r>
      <w:r w:rsidR="00CF424F" w:rsidRPr="008B13AE">
        <w:rPr>
          <w:rFonts w:ascii="Arial" w:hAnsi="Arial"/>
          <w:sz w:val="22"/>
          <w:szCs w:val="22"/>
        </w:rPr>
        <w:t xml:space="preserve"> is required</w:t>
      </w:r>
      <w:r w:rsidRPr="008B13AE">
        <w:rPr>
          <w:rFonts w:ascii="Arial" w:hAnsi="Arial"/>
          <w:sz w:val="22"/>
          <w:szCs w:val="22"/>
        </w:rPr>
        <w:t xml:space="preserve">. </w:t>
      </w:r>
    </w:p>
    <w:p w14:paraId="3C473A23" w14:textId="77777777" w:rsidR="00A47820" w:rsidRPr="008B13AE" w:rsidRDefault="00B06828" w:rsidP="00226CBF">
      <w:pPr>
        <w:pStyle w:val="BodyText"/>
        <w:numPr>
          <w:ilvl w:val="0"/>
          <w:numId w:val="20"/>
        </w:numPr>
        <w:jc w:val="left"/>
        <w:rPr>
          <w:rFonts w:ascii="Arial" w:hAnsi="Arial"/>
          <w:sz w:val="22"/>
          <w:szCs w:val="22"/>
        </w:rPr>
      </w:pPr>
      <w:r>
        <w:rPr>
          <w:rFonts w:ascii="Arial" w:hAnsi="Arial"/>
          <w:sz w:val="22"/>
          <w:szCs w:val="22"/>
        </w:rPr>
        <w:t>V.C.A</w:t>
      </w:r>
      <w:r w:rsidR="006E2EA6">
        <w:rPr>
          <w:rFonts w:ascii="Arial" w:hAnsi="Arial"/>
          <w:sz w:val="22"/>
          <w:szCs w:val="22"/>
        </w:rPr>
        <w:t xml:space="preserve"> or Certificate of Conformity </w:t>
      </w:r>
      <w:r w:rsidR="00A47820" w:rsidRPr="008B13AE">
        <w:rPr>
          <w:rFonts w:ascii="Arial" w:hAnsi="Arial"/>
          <w:sz w:val="22"/>
          <w:szCs w:val="22"/>
        </w:rPr>
        <w:t>issued by the manufacturers before the vehicle was registered.</w:t>
      </w:r>
    </w:p>
    <w:p w14:paraId="138E37E5" w14:textId="77777777" w:rsidR="00A47820" w:rsidRPr="008B13AE" w:rsidRDefault="00A47820" w:rsidP="00226CBF">
      <w:pPr>
        <w:pStyle w:val="BodyText"/>
        <w:numPr>
          <w:ilvl w:val="0"/>
          <w:numId w:val="20"/>
        </w:numPr>
        <w:jc w:val="left"/>
        <w:rPr>
          <w:rFonts w:ascii="Arial" w:hAnsi="Arial"/>
          <w:sz w:val="22"/>
          <w:szCs w:val="22"/>
        </w:rPr>
      </w:pPr>
      <w:r w:rsidRPr="008B13AE">
        <w:rPr>
          <w:rFonts w:ascii="Arial" w:hAnsi="Arial"/>
          <w:sz w:val="22"/>
          <w:szCs w:val="22"/>
        </w:rPr>
        <w:t xml:space="preserve">A bill of sale from the vender is required, that stipulates the vehicle has been sold to meet the standard of new Hackney Carriage vehicles for North East Lincolnshire Council; </w:t>
      </w:r>
    </w:p>
    <w:p w14:paraId="5203043D" w14:textId="77777777" w:rsidR="00A47820" w:rsidRPr="008B13AE" w:rsidRDefault="00A47820" w:rsidP="00226CBF">
      <w:pPr>
        <w:pStyle w:val="BodyText"/>
        <w:numPr>
          <w:ilvl w:val="0"/>
          <w:numId w:val="20"/>
        </w:numPr>
        <w:jc w:val="left"/>
        <w:rPr>
          <w:rFonts w:ascii="Arial" w:hAnsi="Arial"/>
          <w:sz w:val="22"/>
          <w:szCs w:val="22"/>
        </w:rPr>
      </w:pPr>
      <w:r w:rsidRPr="008B13AE">
        <w:rPr>
          <w:rFonts w:ascii="Arial" w:hAnsi="Arial"/>
          <w:sz w:val="22"/>
          <w:szCs w:val="22"/>
        </w:rPr>
        <w:t>A Taximeter which will be tested by the Council</w:t>
      </w:r>
    </w:p>
    <w:p w14:paraId="58C66CE7" w14:textId="77777777" w:rsidR="0014713F" w:rsidRPr="008B13AE" w:rsidRDefault="0014713F" w:rsidP="00226CBF">
      <w:pPr>
        <w:pStyle w:val="BodyText"/>
        <w:jc w:val="left"/>
        <w:rPr>
          <w:rFonts w:ascii="Arial" w:hAnsi="Arial"/>
          <w:sz w:val="22"/>
          <w:szCs w:val="22"/>
        </w:rPr>
      </w:pPr>
    </w:p>
    <w:p w14:paraId="4F4CC477" w14:textId="77777777" w:rsidR="00A47820" w:rsidRPr="008B13AE" w:rsidRDefault="00A47820" w:rsidP="00613A41">
      <w:pPr>
        <w:pStyle w:val="BodyText"/>
        <w:ind w:firstLine="720"/>
        <w:jc w:val="left"/>
        <w:rPr>
          <w:rFonts w:ascii="Arial" w:hAnsi="Arial"/>
          <w:b/>
          <w:sz w:val="22"/>
          <w:szCs w:val="22"/>
          <w:u w:val="single"/>
        </w:rPr>
      </w:pPr>
      <w:r w:rsidRPr="008B13AE">
        <w:rPr>
          <w:rFonts w:ascii="Arial" w:hAnsi="Arial"/>
          <w:b/>
          <w:sz w:val="22"/>
          <w:szCs w:val="22"/>
          <w:u w:val="single"/>
        </w:rPr>
        <w:t>Carrying of pushchairs in Hackney Carriage vehicles</w:t>
      </w:r>
    </w:p>
    <w:p w14:paraId="4F19EE4F" w14:textId="77777777" w:rsidR="0014713F" w:rsidRPr="008B13AE" w:rsidRDefault="0014713F" w:rsidP="00226CBF">
      <w:pPr>
        <w:pStyle w:val="BodyText"/>
        <w:jc w:val="left"/>
        <w:rPr>
          <w:rFonts w:ascii="Arial" w:hAnsi="Arial"/>
          <w:b/>
          <w:sz w:val="22"/>
          <w:szCs w:val="22"/>
          <w:u w:val="single"/>
        </w:rPr>
      </w:pPr>
    </w:p>
    <w:p w14:paraId="30D827D0" w14:textId="6BBC797A" w:rsidR="00A47820" w:rsidRPr="008B13AE" w:rsidRDefault="00A47820" w:rsidP="00226CBF">
      <w:pPr>
        <w:pStyle w:val="BodyText"/>
        <w:jc w:val="left"/>
        <w:rPr>
          <w:rFonts w:ascii="Arial" w:hAnsi="Arial"/>
          <w:sz w:val="22"/>
          <w:szCs w:val="22"/>
        </w:rPr>
      </w:pPr>
      <w:r w:rsidRPr="008B13AE">
        <w:rPr>
          <w:rFonts w:ascii="Arial" w:hAnsi="Arial"/>
          <w:sz w:val="22"/>
          <w:szCs w:val="22"/>
        </w:rPr>
        <w:t xml:space="preserve">Wheelchair access vehicles have space(s) reserved for the carrying of wheelchairs.  </w:t>
      </w:r>
      <w:r w:rsidR="00EA5548" w:rsidRPr="008B13AE">
        <w:rPr>
          <w:rFonts w:ascii="Arial" w:hAnsi="Arial"/>
          <w:sz w:val="22"/>
          <w:szCs w:val="22"/>
        </w:rPr>
        <w:t>Therefore,</w:t>
      </w:r>
      <w:r w:rsidRPr="008B13AE">
        <w:rPr>
          <w:rFonts w:ascii="Arial" w:hAnsi="Arial"/>
          <w:sz w:val="22"/>
          <w:szCs w:val="22"/>
        </w:rPr>
        <w:t xml:space="preserve"> the restraining mechanisms are designed purposely for restraining wheelchairs only.  Pushchairs should be folded and secured; infants should be safely restrained in a passenger seat and not be transported in a pushchair. </w:t>
      </w:r>
    </w:p>
    <w:p w14:paraId="6F7C2B9B" w14:textId="77777777" w:rsidR="00A47820" w:rsidRPr="008B13AE" w:rsidRDefault="00A47820" w:rsidP="00226CBF">
      <w:pPr>
        <w:pStyle w:val="BodyText"/>
        <w:jc w:val="left"/>
        <w:rPr>
          <w:rFonts w:ascii="Arial" w:hAnsi="Arial"/>
          <w:b/>
          <w:sz w:val="22"/>
          <w:szCs w:val="22"/>
        </w:rPr>
      </w:pPr>
    </w:p>
    <w:p w14:paraId="09A1B95F" w14:textId="77777777" w:rsidR="00A47820" w:rsidRPr="008B13AE" w:rsidRDefault="00A47820" w:rsidP="00226CBF">
      <w:pPr>
        <w:pStyle w:val="BodyText"/>
        <w:jc w:val="left"/>
        <w:rPr>
          <w:rFonts w:ascii="Arial" w:hAnsi="Arial"/>
          <w:sz w:val="22"/>
          <w:szCs w:val="22"/>
        </w:rPr>
      </w:pPr>
      <w:r w:rsidRPr="008B13AE">
        <w:rPr>
          <w:rFonts w:ascii="Arial" w:hAnsi="Arial"/>
          <w:b/>
          <w:sz w:val="22"/>
          <w:szCs w:val="22"/>
        </w:rPr>
        <w:t>6.</w:t>
      </w:r>
      <w:r w:rsidRPr="008B13AE">
        <w:rPr>
          <w:rFonts w:ascii="Arial" w:hAnsi="Arial"/>
          <w:sz w:val="22"/>
          <w:szCs w:val="22"/>
        </w:rPr>
        <w:tab/>
      </w:r>
      <w:r w:rsidRPr="008B13AE">
        <w:rPr>
          <w:rFonts w:ascii="Arial" w:hAnsi="Arial"/>
          <w:b/>
          <w:sz w:val="22"/>
          <w:szCs w:val="22"/>
          <w:u w:val="single"/>
        </w:rPr>
        <w:t>Vehicle lic</w:t>
      </w:r>
      <w:r w:rsidR="00285FFF">
        <w:rPr>
          <w:rFonts w:ascii="Arial" w:hAnsi="Arial"/>
          <w:b/>
          <w:sz w:val="22"/>
          <w:szCs w:val="22"/>
          <w:u w:val="single"/>
        </w:rPr>
        <w:t>ence fees (payment by Credit/Debit Card (Chip &amp; PIN), Cheque or Postal O</w:t>
      </w:r>
      <w:r w:rsidRPr="008B13AE">
        <w:rPr>
          <w:rFonts w:ascii="Arial" w:hAnsi="Arial"/>
          <w:b/>
          <w:sz w:val="22"/>
          <w:szCs w:val="22"/>
          <w:u w:val="single"/>
        </w:rPr>
        <w:t xml:space="preserve">rder)  </w:t>
      </w:r>
    </w:p>
    <w:p w14:paraId="1C511FE5" w14:textId="77777777" w:rsidR="00A47820" w:rsidRPr="008B13AE" w:rsidRDefault="00A47820" w:rsidP="00226CBF">
      <w:pPr>
        <w:pStyle w:val="BodyText"/>
        <w:ind w:left="720"/>
        <w:jc w:val="left"/>
        <w:rPr>
          <w:rFonts w:ascii="Arial" w:hAnsi="Arial"/>
          <w:sz w:val="22"/>
          <w:szCs w:val="22"/>
        </w:rPr>
      </w:pPr>
    </w:p>
    <w:p w14:paraId="6F415860" w14:textId="723612CF" w:rsidR="00A47820" w:rsidRPr="008B13AE" w:rsidRDefault="00A47820" w:rsidP="00226CBF">
      <w:pPr>
        <w:pStyle w:val="BodyText"/>
        <w:ind w:left="720"/>
        <w:jc w:val="left"/>
        <w:rPr>
          <w:rFonts w:ascii="Arial" w:hAnsi="Arial"/>
          <w:sz w:val="22"/>
          <w:szCs w:val="22"/>
        </w:rPr>
      </w:pPr>
      <w:r w:rsidRPr="008B13AE">
        <w:rPr>
          <w:rFonts w:ascii="Arial" w:hAnsi="Arial"/>
          <w:sz w:val="22"/>
          <w:szCs w:val="22"/>
        </w:rPr>
        <w:tab/>
        <w:t>Vehicle inspection fee</w:t>
      </w:r>
      <w:r w:rsidRPr="008B13AE">
        <w:rPr>
          <w:rFonts w:ascii="Arial" w:hAnsi="Arial"/>
          <w:sz w:val="22"/>
          <w:szCs w:val="22"/>
        </w:rPr>
        <w:tab/>
      </w:r>
      <w:r w:rsidRPr="008B13AE">
        <w:rPr>
          <w:rFonts w:ascii="Arial" w:hAnsi="Arial"/>
          <w:sz w:val="22"/>
          <w:szCs w:val="22"/>
        </w:rPr>
        <w:tab/>
      </w:r>
      <w:r w:rsidRPr="008B13AE">
        <w:rPr>
          <w:rFonts w:ascii="Arial" w:hAnsi="Arial"/>
          <w:sz w:val="22"/>
          <w:szCs w:val="22"/>
        </w:rPr>
        <w:tab/>
      </w:r>
      <w:r w:rsidRPr="008B13AE">
        <w:rPr>
          <w:rFonts w:ascii="Arial" w:hAnsi="Arial"/>
          <w:sz w:val="22"/>
          <w:szCs w:val="22"/>
        </w:rPr>
        <w:tab/>
      </w:r>
      <w:r w:rsidR="00EE3E88">
        <w:rPr>
          <w:rFonts w:ascii="Arial" w:hAnsi="Arial"/>
          <w:sz w:val="22"/>
          <w:szCs w:val="22"/>
        </w:rPr>
        <w:tab/>
      </w:r>
      <w:r w:rsidRPr="008B13AE">
        <w:rPr>
          <w:rFonts w:ascii="Arial" w:hAnsi="Arial"/>
          <w:sz w:val="22"/>
          <w:szCs w:val="22"/>
        </w:rPr>
        <w:tab/>
        <w:t xml:space="preserve"> </w:t>
      </w:r>
      <w:r w:rsidR="007E6D96">
        <w:rPr>
          <w:rFonts w:ascii="Arial" w:hAnsi="Arial"/>
          <w:sz w:val="22"/>
          <w:szCs w:val="22"/>
        </w:rPr>
        <w:tab/>
      </w:r>
      <w:r w:rsidR="007E6D96">
        <w:rPr>
          <w:rFonts w:ascii="Arial" w:hAnsi="Arial"/>
          <w:sz w:val="22"/>
          <w:szCs w:val="22"/>
        </w:rPr>
        <w:tab/>
      </w:r>
      <w:r w:rsidRPr="008B13AE">
        <w:rPr>
          <w:rFonts w:ascii="Arial" w:hAnsi="Arial"/>
          <w:sz w:val="22"/>
          <w:szCs w:val="22"/>
        </w:rPr>
        <w:t>£</w:t>
      </w:r>
      <w:r w:rsidR="004D1C96">
        <w:rPr>
          <w:rFonts w:ascii="Arial" w:hAnsi="Arial"/>
          <w:sz w:val="22"/>
          <w:szCs w:val="22"/>
        </w:rPr>
        <w:t>50</w:t>
      </w:r>
      <w:r w:rsidR="000C7B27">
        <w:rPr>
          <w:rFonts w:ascii="Arial" w:hAnsi="Arial"/>
          <w:sz w:val="22"/>
          <w:szCs w:val="22"/>
        </w:rPr>
        <w:t>.00</w:t>
      </w:r>
    </w:p>
    <w:p w14:paraId="38E83FF4" w14:textId="08C711E5" w:rsidR="00A47820" w:rsidRPr="008B13AE" w:rsidRDefault="00A47820" w:rsidP="00226CBF">
      <w:pPr>
        <w:pStyle w:val="BodyText"/>
        <w:ind w:left="720"/>
        <w:jc w:val="left"/>
        <w:rPr>
          <w:rFonts w:ascii="Arial" w:hAnsi="Arial"/>
          <w:sz w:val="22"/>
          <w:szCs w:val="22"/>
        </w:rPr>
      </w:pPr>
      <w:r w:rsidRPr="008B13AE">
        <w:rPr>
          <w:rFonts w:ascii="Arial" w:hAnsi="Arial"/>
          <w:sz w:val="22"/>
          <w:szCs w:val="22"/>
        </w:rPr>
        <w:tab/>
        <w:t>Depo</w:t>
      </w:r>
      <w:r w:rsidR="00FC456E">
        <w:rPr>
          <w:rFonts w:ascii="Arial" w:hAnsi="Arial"/>
          <w:sz w:val="22"/>
          <w:szCs w:val="22"/>
        </w:rPr>
        <w:t>sit on licence Plate</w:t>
      </w:r>
      <w:r w:rsidR="00FC456E">
        <w:rPr>
          <w:rFonts w:ascii="Arial" w:hAnsi="Arial"/>
          <w:sz w:val="22"/>
          <w:szCs w:val="22"/>
        </w:rPr>
        <w:tab/>
      </w:r>
      <w:r w:rsidR="00FC456E">
        <w:rPr>
          <w:rFonts w:ascii="Arial" w:hAnsi="Arial"/>
          <w:sz w:val="22"/>
          <w:szCs w:val="22"/>
        </w:rPr>
        <w:tab/>
      </w:r>
      <w:r w:rsidR="00FC456E">
        <w:rPr>
          <w:rFonts w:ascii="Arial" w:hAnsi="Arial"/>
          <w:sz w:val="22"/>
          <w:szCs w:val="22"/>
        </w:rPr>
        <w:tab/>
      </w:r>
      <w:r w:rsidR="00FC456E">
        <w:rPr>
          <w:rFonts w:ascii="Arial" w:hAnsi="Arial"/>
          <w:sz w:val="22"/>
          <w:szCs w:val="22"/>
        </w:rPr>
        <w:tab/>
      </w:r>
      <w:r w:rsidR="00FC456E">
        <w:rPr>
          <w:rFonts w:ascii="Arial" w:hAnsi="Arial"/>
          <w:sz w:val="22"/>
          <w:szCs w:val="22"/>
        </w:rPr>
        <w:tab/>
        <w:t xml:space="preserve"> </w:t>
      </w:r>
      <w:r w:rsidR="007E6D96">
        <w:rPr>
          <w:rFonts w:ascii="Arial" w:hAnsi="Arial"/>
          <w:sz w:val="22"/>
          <w:szCs w:val="22"/>
        </w:rPr>
        <w:tab/>
      </w:r>
      <w:r w:rsidR="007E6D96">
        <w:rPr>
          <w:rFonts w:ascii="Arial" w:hAnsi="Arial"/>
          <w:sz w:val="22"/>
          <w:szCs w:val="22"/>
        </w:rPr>
        <w:tab/>
        <w:t>£</w:t>
      </w:r>
      <w:r w:rsidR="00BA57B2">
        <w:rPr>
          <w:rFonts w:ascii="Arial" w:hAnsi="Arial"/>
          <w:sz w:val="22"/>
          <w:szCs w:val="22"/>
        </w:rPr>
        <w:t>7</w:t>
      </w:r>
      <w:r w:rsidR="004D1C96">
        <w:rPr>
          <w:rFonts w:ascii="Arial" w:hAnsi="Arial"/>
          <w:sz w:val="22"/>
          <w:szCs w:val="22"/>
        </w:rPr>
        <w:t>5</w:t>
      </w:r>
      <w:r w:rsidR="00FC456E">
        <w:rPr>
          <w:rFonts w:ascii="Arial" w:hAnsi="Arial"/>
          <w:sz w:val="22"/>
          <w:szCs w:val="22"/>
        </w:rPr>
        <w:t>.0</w:t>
      </w:r>
      <w:r w:rsidR="0090636A">
        <w:rPr>
          <w:rFonts w:ascii="Arial" w:hAnsi="Arial"/>
          <w:sz w:val="22"/>
          <w:szCs w:val="22"/>
        </w:rPr>
        <w:t>0</w:t>
      </w:r>
    </w:p>
    <w:p w14:paraId="40EA4ED4" w14:textId="591FF29A" w:rsidR="00A47820" w:rsidRDefault="00A47820" w:rsidP="00226CBF">
      <w:pPr>
        <w:pStyle w:val="BodyText"/>
        <w:ind w:left="720"/>
        <w:jc w:val="left"/>
        <w:rPr>
          <w:rFonts w:ascii="Arial" w:hAnsi="Arial"/>
          <w:sz w:val="22"/>
          <w:szCs w:val="22"/>
        </w:rPr>
      </w:pPr>
      <w:r w:rsidRPr="008B13AE">
        <w:rPr>
          <w:rFonts w:ascii="Arial" w:hAnsi="Arial"/>
          <w:sz w:val="22"/>
          <w:szCs w:val="22"/>
        </w:rPr>
        <w:tab/>
      </w:r>
      <w:r w:rsidR="007E6D96">
        <w:rPr>
          <w:rFonts w:ascii="Arial" w:hAnsi="Arial"/>
          <w:sz w:val="22"/>
          <w:szCs w:val="22"/>
        </w:rPr>
        <w:t xml:space="preserve">Hackney Carriage </w:t>
      </w:r>
      <w:r w:rsidRPr="008B13AE">
        <w:rPr>
          <w:rFonts w:ascii="Arial" w:hAnsi="Arial"/>
          <w:sz w:val="22"/>
          <w:szCs w:val="22"/>
        </w:rPr>
        <w:t>Vehicle Licence (Vehicle</w:t>
      </w:r>
      <w:r w:rsidR="00ED2FF7" w:rsidRPr="008B13AE">
        <w:rPr>
          <w:rFonts w:ascii="Arial" w:hAnsi="Arial"/>
          <w:sz w:val="22"/>
          <w:szCs w:val="22"/>
        </w:rPr>
        <w:t>s must be</w:t>
      </w:r>
      <w:r w:rsidRPr="008B13AE">
        <w:rPr>
          <w:rFonts w:ascii="Arial" w:hAnsi="Arial"/>
          <w:sz w:val="22"/>
          <w:szCs w:val="22"/>
        </w:rPr>
        <w:t xml:space="preserve"> under 5 years old)</w:t>
      </w:r>
      <w:r w:rsidR="007E6D96">
        <w:rPr>
          <w:rFonts w:ascii="Arial" w:hAnsi="Arial"/>
          <w:sz w:val="22"/>
          <w:szCs w:val="22"/>
        </w:rPr>
        <w:t xml:space="preserve"> </w:t>
      </w:r>
      <w:r w:rsidRPr="008B13AE">
        <w:rPr>
          <w:rFonts w:ascii="Arial" w:hAnsi="Arial"/>
          <w:sz w:val="22"/>
          <w:szCs w:val="22"/>
        </w:rPr>
        <w:tab/>
        <w:t>£</w:t>
      </w:r>
      <w:r w:rsidR="004D1C96">
        <w:rPr>
          <w:rFonts w:ascii="Arial" w:hAnsi="Arial"/>
          <w:sz w:val="22"/>
          <w:szCs w:val="22"/>
        </w:rPr>
        <w:t>282</w:t>
      </w:r>
      <w:r w:rsidR="007E6D96">
        <w:rPr>
          <w:rFonts w:ascii="Arial" w:hAnsi="Arial"/>
          <w:sz w:val="22"/>
          <w:szCs w:val="22"/>
        </w:rPr>
        <w:t>.00</w:t>
      </w:r>
    </w:p>
    <w:p w14:paraId="77DEF706" w14:textId="44AA2A66" w:rsidR="007E6D96" w:rsidRPr="008B13AE" w:rsidRDefault="007E6D96" w:rsidP="00226CBF">
      <w:pPr>
        <w:pStyle w:val="BodyText"/>
        <w:ind w:left="720"/>
        <w:jc w:val="left"/>
        <w:rPr>
          <w:rFonts w:ascii="Arial" w:hAnsi="Arial"/>
          <w:sz w:val="22"/>
          <w:szCs w:val="22"/>
        </w:rPr>
      </w:pPr>
      <w:r>
        <w:rPr>
          <w:rFonts w:ascii="Arial" w:hAnsi="Arial"/>
          <w:sz w:val="22"/>
          <w:szCs w:val="22"/>
        </w:rPr>
        <w:tab/>
        <w:t>Private Hire</w:t>
      </w:r>
      <w:r w:rsidRPr="007E6D96">
        <w:rPr>
          <w:rFonts w:ascii="Arial" w:hAnsi="Arial"/>
          <w:sz w:val="22"/>
          <w:szCs w:val="22"/>
        </w:rPr>
        <w:t xml:space="preserve"> Vehicle Licence (Vehicles must be under 5 years old) </w:t>
      </w:r>
      <w:r w:rsidRPr="007E6D96">
        <w:rPr>
          <w:rFonts w:ascii="Arial" w:hAnsi="Arial"/>
          <w:sz w:val="22"/>
          <w:szCs w:val="22"/>
        </w:rPr>
        <w:tab/>
      </w:r>
      <w:r w:rsidR="00BA57B2">
        <w:rPr>
          <w:rFonts w:ascii="Arial" w:hAnsi="Arial"/>
          <w:sz w:val="22"/>
          <w:szCs w:val="22"/>
        </w:rPr>
        <w:tab/>
        <w:t>£2</w:t>
      </w:r>
      <w:r w:rsidR="004D1C96">
        <w:rPr>
          <w:rFonts w:ascii="Arial" w:hAnsi="Arial"/>
          <w:sz w:val="22"/>
          <w:szCs w:val="22"/>
        </w:rPr>
        <w:t>64</w:t>
      </w:r>
      <w:r>
        <w:rPr>
          <w:rFonts w:ascii="Arial" w:hAnsi="Arial"/>
          <w:sz w:val="22"/>
          <w:szCs w:val="22"/>
        </w:rPr>
        <w:t>.00</w:t>
      </w:r>
    </w:p>
    <w:p w14:paraId="3FB7A37B" w14:textId="6AC8CCC5" w:rsidR="00A47820" w:rsidRPr="008B13AE" w:rsidRDefault="00EE3E88" w:rsidP="00226CBF">
      <w:pPr>
        <w:pStyle w:val="BodyText"/>
        <w:jc w:val="left"/>
        <w:rPr>
          <w:rFonts w:ascii="Arial" w:hAnsi="Arial"/>
          <w:sz w:val="22"/>
          <w:szCs w:val="22"/>
        </w:rPr>
      </w:pPr>
      <w:r>
        <w:rPr>
          <w:rFonts w:ascii="Arial" w:hAnsi="Arial"/>
          <w:sz w:val="22"/>
          <w:szCs w:val="22"/>
        </w:rPr>
        <w:tab/>
      </w:r>
      <w:r w:rsidR="00A47820" w:rsidRPr="008B13AE">
        <w:rPr>
          <w:rFonts w:ascii="Arial" w:hAnsi="Arial"/>
          <w:sz w:val="22"/>
          <w:szCs w:val="22"/>
        </w:rPr>
        <w:tab/>
        <w:t>Door Signs for PH Vehicles £</w:t>
      </w:r>
      <w:r w:rsidR="00BA57B2">
        <w:rPr>
          <w:rFonts w:ascii="Arial" w:hAnsi="Arial"/>
          <w:sz w:val="22"/>
          <w:szCs w:val="22"/>
        </w:rPr>
        <w:t>1</w:t>
      </w:r>
      <w:r w:rsidR="004D1C96">
        <w:rPr>
          <w:rFonts w:ascii="Arial" w:hAnsi="Arial"/>
          <w:sz w:val="22"/>
          <w:szCs w:val="22"/>
        </w:rPr>
        <w:t>2</w:t>
      </w:r>
      <w:r w:rsidR="007E6D96">
        <w:rPr>
          <w:rFonts w:ascii="Arial" w:hAnsi="Arial"/>
          <w:sz w:val="22"/>
          <w:szCs w:val="22"/>
        </w:rPr>
        <w:t>.0</w:t>
      </w:r>
      <w:r w:rsidR="00430028">
        <w:rPr>
          <w:rFonts w:ascii="Arial" w:hAnsi="Arial"/>
          <w:sz w:val="22"/>
          <w:szCs w:val="22"/>
        </w:rPr>
        <w:t>0</w:t>
      </w:r>
      <w:r w:rsidR="00A47820" w:rsidRPr="008B13AE">
        <w:rPr>
          <w:rFonts w:ascii="Arial" w:hAnsi="Arial"/>
          <w:sz w:val="22"/>
          <w:szCs w:val="22"/>
        </w:rPr>
        <w:t xml:space="preserve"> each (two are required </w:t>
      </w:r>
      <w:r w:rsidR="007F20B0">
        <w:rPr>
          <w:rFonts w:ascii="Arial" w:hAnsi="Arial"/>
          <w:sz w:val="22"/>
          <w:szCs w:val="22"/>
        </w:rPr>
        <w:t xml:space="preserve">in </w:t>
      </w:r>
      <w:r w:rsidR="00A47820" w:rsidRPr="008B13AE">
        <w:rPr>
          <w:rFonts w:ascii="Arial" w:hAnsi="Arial"/>
          <w:sz w:val="22"/>
          <w:szCs w:val="22"/>
        </w:rPr>
        <w:t>total</w:t>
      </w:r>
      <w:r w:rsidR="007F20B0">
        <w:rPr>
          <w:rFonts w:ascii="Arial" w:hAnsi="Arial"/>
          <w:sz w:val="22"/>
          <w:szCs w:val="22"/>
        </w:rPr>
        <w:t>)</w:t>
      </w:r>
      <w:r w:rsidR="00A47820" w:rsidRPr="008B13AE">
        <w:rPr>
          <w:rFonts w:ascii="Arial" w:hAnsi="Arial"/>
          <w:sz w:val="22"/>
          <w:szCs w:val="22"/>
        </w:rPr>
        <w:t xml:space="preserve"> </w:t>
      </w:r>
      <w:r w:rsidR="007E6D96">
        <w:rPr>
          <w:rFonts w:ascii="Arial" w:hAnsi="Arial"/>
          <w:sz w:val="22"/>
          <w:szCs w:val="22"/>
        </w:rPr>
        <w:tab/>
      </w:r>
      <w:r w:rsidR="00A47820" w:rsidRPr="008B13AE">
        <w:rPr>
          <w:rFonts w:ascii="Arial" w:hAnsi="Arial"/>
          <w:sz w:val="22"/>
          <w:szCs w:val="22"/>
        </w:rPr>
        <w:t>£</w:t>
      </w:r>
      <w:r w:rsidR="00BA57B2">
        <w:rPr>
          <w:rFonts w:ascii="Arial" w:hAnsi="Arial"/>
          <w:sz w:val="22"/>
          <w:szCs w:val="22"/>
        </w:rPr>
        <w:t>2</w:t>
      </w:r>
      <w:r w:rsidR="004D1C96">
        <w:rPr>
          <w:rFonts w:ascii="Arial" w:hAnsi="Arial"/>
          <w:sz w:val="22"/>
          <w:szCs w:val="22"/>
        </w:rPr>
        <w:t>4</w:t>
      </w:r>
      <w:r w:rsidR="00430028">
        <w:rPr>
          <w:rFonts w:ascii="Arial" w:hAnsi="Arial"/>
          <w:sz w:val="22"/>
          <w:szCs w:val="22"/>
        </w:rPr>
        <w:t>.00</w:t>
      </w:r>
    </w:p>
    <w:p w14:paraId="03077ABB" w14:textId="77777777" w:rsidR="00C90408" w:rsidRDefault="00A47820" w:rsidP="00226CBF">
      <w:pPr>
        <w:pStyle w:val="BodyText"/>
        <w:ind w:left="720"/>
        <w:jc w:val="left"/>
        <w:rPr>
          <w:rFonts w:ascii="Arial" w:hAnsi="Arial"/>
          <w:b/>
          <w:sz w:val="22"/>
          <w:szCs w:val="22"/>
          <w:u w:val="single"/>
        </w:rPr>
      </w:pPr>
      <w:r w:rsidRPr="008B13AE">
        <w:rPr>
          <w:rFonts w:ascii="Arial" w:hAnsi="Arial"/>
          <w:sz w:val="22"/>
          <w:szCs w:val="22"/>
        </w:rPr>
        <w:tab/>
      </w:r>
    </w:p>
    <w:p w14:paraId="50FC11A1" w14:textId="77777777" w:rsidR="002F3535" w:rsidRPr="008B13AE" w:rsidRDefault="002F3535" w:rsidP="00226CBF">
      <w:pPr>
        <w:pStyle w:val="BodyText"/>
        <w:ind w:left="720"/>
        <w:jc w:val="left"/>
        <w:rPr>
          <w:rFonts w:ascii="Arial" w:hAnsi="Arial"/>
          <w:b/>
          <w:sz w:val="22"/>
          <w:szCs w:val="22"/>
          <w:u w:val="single"/>
        </w:rPr>
      </w:pPr>
      <w:r w:rsidRPr="008B13AE">
        <w:rPr>
          <w:rFonts w:ascii="Arial" w:hAnsi="Arial"/>
          <w:b/>
          <w:sz w:val="22"/>
          <w:szCs w:val="22"/>
          <w:u w:val="single"/>
        </w:rPr>
        <w:t>Stretched Limousines</w:t>
      </w:r>
    </w:p>
    <w:p w14:paraId="713D2215" w14:textId="77777777" w:rsidR="002F3535" w:rsidRPr="008B13AE" w:rsidRDefault="002F3535" w:rsidP="00226CBF">
      <w:pPr>
        <w:pStyle w:val="BodyText"/>
        <w:ind w:left="720"/>
        <w:jc w:val="left"/>
        <w:rPr>
          <w:rFonts w:ascii="Arial" w:hAnsi="Arial"/>
          <w:b/>
          <w:sz w:val="22"/>
          <w:szCs w:val="22"/>
          <w:u w:val="single"/>
        </w:rPr>
      </w:pPr>
    </w:p>
    <w:p w14:paraId="5151733E"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 xml:space="preserve">Additional to the above requirements, imported stretched Limousines </w:t>
      </w:r>
      <w:r w:rsidR="0002368A" w:rsidRPr="008B13AE">
        <w:rPr>
          <w:rFonts w:ascii="Arial" w:hAnsi="Arial"/>
          <w:sz w:val="22"/>
          <w:szCs w:val="22"/>
        </w:rPr>
        <w:t xml:space="preserve">are </w:t>
      </w:r>
      <w:r w:rsidRPr="008B13AE">
        <w:rPr>
          <w:rFonts w:ascii="Arial" w:hAnsi="Arial"/>
          <w:sz w:val="22"/>
          <w:szCs w:val="22"/>
        </w:rPr>
        <w:t>require</w:t>
      </w:r>
      <w:r w:rsidR="0002368A" w:rsidRPr="008B13AE">
        <w:rPr>
          <w:rFonts w:ascii="Arial" w:hAnsi="Arial"/>
          <w:sz w:val="22"/>
          <w:szCs w:val="22"/>
        </w:rPr>
        <w:t>d</w:t>
      </w:r>
      <w:r w:rsidRPr="008B13AE">
        <w:rPr>
          <w:rFonts w:ascii="Arial" w:hAnsi="Arial"/>
          <w:sz w:val="22"/>
          <w:szCs w:val="22"/>
        </w:rPr>
        <w:t xml:space="preserve"> to have a certificate of evidence of compliance with British Regulations under</w:t>
      </w:r>
      <w:r w:rsidR="0002368A" w:rsidRPr="008B13AE">
        <w:rPr>
          <w:rFonts w:ascii="Arial" w:hAnsi="Arial"/>
          <w:sz w:val="22"/>
          <w:szCs w:val="22"/>
        </w:rPr>
        <w:t>,</w:t>
      </w:r>
      <w:r w:rsidRPr="008B13AE">
        <w:rPr>
          <w:rFonts w:ascii="Arial" w:hAnsi="Arial"/>
          <w:sz w:val="22"/>
          <w:szCs w:val="22"/>
        </w:rPr>
        <w:t xml:space="preserve"> the Single Vehicle App</w:t>
      </w:r>
      <w:r w:rsidR="007A60CF" w:rsidRPr="008B13AE">
        <w:rPr>
          <w:rFonts w:ascii="Arial" w:hAnsi="Arial"/>
          <w:sz w:val="22"/>
          <w:szCs w:val="22"/>
        </w:rPr>
        <w:t>roval inspection regime (S.V.A);</w:t>
      </w:r>
      <w:r w:rsidRPr="008B13AE">
        <w:rPr>
          <w:rFonts w:ascii="Arial" w:hAnsi="Arial"/>
          <w:sz w:val="22"/>
          <w:szCs w:val="22"/>
        </w:rPr>
        <w:t xml:space="preserve"> that is issued before the vehi</w:t>
      </w:r>
      <w:r w:rsidR="00C23F48" w:rsidRPr="008B13AE">
        <w:rPr>
          <w:rFonts w:ascii="Arial" w:hAnsi="Arial"/>
          <w:sz w:val="22"/>
          <w:szCs w:val="22"/>
        </w:rPr>
        <w:t>cle is registered with the DVLA, d</w:t>
      </w:r>
      <w:r w:rsidRPr="008B13AE">
        <w:rPr>
          <w:rFonts w:ascii="Arial" w:hAnsi="Arial"/>
          <w:sz w:val="22"/>
          <w:szCs w:val="22"/>
        </w:rPr>
        <w:t>ocument</w:t>
      </w:r>
      <w:r w:rsidR="007A60CF" w:rsidRPr="008B13AE">
        <w:rPr>
          <w:rFonts w:ascii="Arial" w:hAnsi="Arial"/>
          <w:sz w:val="22"/>
          <w:szCs w:val="22"/>
        </w:rPr>
        <w:t>’s</w:t>
      </w:r>
      <w:r w:rsidRPr="008B13AE">
        <w:rPr>
          <w:rFonts w:ascii="Arial" w:hAnsi="Arial"/>
          <w:sz w:val="22"/>
          <w:szCs w:val="22"/>
        </w:rPr>
        <w:t xml:space="preserve"> to be produced at the time of licensing.</w:t>
      </w:r>
    </w:p>
    <w:p w14:paraId="3CBEF5DA" w14:textId="77777777" w:rsidR="002F3535" w:rsidRPr="008B13AE" w:rsidRDefault="002F3535" w:rsidP="00226CBF">
      <w:pPr>
        <w:pStyle w:val="BodyText"/>
        <w:ind w:left="720"/>
        <w:jc w:val="left"/>
        <w:rPr>
          <w:rFonts w:ascii="Arial" w:hAnsi="Arial"/>
          <w:b/>
          <w:sz w:val="22"/>
          <w:szCs w:val="22"/>
          <w:u w:val="single"/>
        </w:rPr>
      </w:pPr>
    </w:p>
    <w:p w14:paraId="04EA8E5B" w14:textId="77777777" w:rsidR="002F3535" w:rsidRPr="008B13AE" w:rsidRDefault="002F3535" w:rsidP="00226CBF">
      <w:pPr>
        <w:pStyle w:val="BodyText"/>
        <w:ind w:left="720"/>
        <w:jc w:val="left"/>
        <w:rPr>
          <w:rFonts w:ascii="Arial" w:hAnsi="Arial"/>
          <w:b/>
          <w:sz w:val="22"/>
          <w:szCs w:val="22"/>
          <w:u w:val="single"/>
        </w:rPr>
      </w:pPr>
      <w:r w:rsidRPr="008B13AE">
        <w:rPr>
          <w:rFonts w:ascii="Arial" w:hAnsi="Arial"/>
          <w:b/>
          <w:sz w:val="22"/>
          <w:szCs w:val="22"/>
          <w:u w:val="single"/>
        </w:rPr>
        <w:t>Private Hire - Operators Licence and fees</w:t>
      </w:r>
    </w:p>
    <w:p w14:paraId="3563EA96" w14:textId="77777777" w:rsidR="002F3535" w:rsidRPr="008B13AE" w:rsidRDefault="002F3535" w:rsidP="00226CBF">
      <w:pPr>
        <w:pStyle w:val="BodyText"/>
        <w:ind w:left="720"/>
        <w:jc w:val="left"/>
        <w:rPr>
          <w:rFonts w:ascii="Arial" w:hAnsi="Arial"/>
          <w:sz w:val="22"/>
          <w:szCs w:val="22"/>
        </w:rPr>
      </w:pPr>
    </w:p>
    <w:p w14:paraId="552B58CE" w14:textId="5D72BC3E" w:rsidR="002F3535" w:rsidRPr="008B13AE" w:rsidRDefault="007A60CF" w:rsidP="00226CBF">
      <w:pPr>
        <w:pStyle w:val="BodyText"/>
        <w:ind w:left="720"/>
        <w:jc w:val="left"/>
        <w:rPr>
          <w:rFonts w:ascii="Arial" w:hAnsi="Arial"/>
          <w:sz w:val="22"/>
          <w:szCs w:val="22"/>
        </w:rPr>
      </w:pPr>
      <w:r w:rsidRPr="008B13AE">
        <w:rPr>
          <w:rFonts w:ascii="Arial" w:hAnsi="Arial"/>
          <w:sz w:val="22"/>
          <w:szCs w:val="22"/>
        </w:rPr>
        <w:t>An O</w:t>
      </w:r>
      <w:r w:rsidR="002F3535" w:rsidRPr="008B13AE">
        <w:rPr>
          <w:rFonts w:ascii="Arial" w:hAnsi="Arial"/>
          <w:sz w:val="22"/>
          <w:szCs w:val="22"/>
        </w:rPr>
        <w:t>perator</w:t>
      </w:r>
      <w:r w:rsidRPr="008B13AE">
        <w:rPr>
          <w:rFonts w:ascii="Arial" w:hAnsi="Arial"/>
          <w:sz w:val="22"/>
          <w:szCs w:val="22"/>
        </w:rPr>
        <w:t>’</w:t>
      </w:r>
      <w:r w:rsidR="002F3535" w:rsidRPr="008B13AE">
        <w:rPr>
          <w:rFonts w:ascii="Arial" w:hAnsi="Arial"/>
          <w:sz w:val="22"/>
          <w:szCs w:val="22"/>
        </w:rPr>
        <w:t>s licence is required for a person who wishes</w:t>
      </w:r>
      <w:r w:rsidR="00CF424F" w:rsidRPr="008B13AE">
        <w:rPr>
          <w:rFonts w:ascii="Arial" w:hAnsi="Arial"/>
          <w:sz w:val="22"/>
          <w:szCs w:val="22"/>
        </w:rPr>
        <w:t xml:space="preserve"> to</w:t>
      </w:r>
      <w:r w:rsidR="002F3535" w:rsidRPr="008B13AE">
        <w:rPr>
          <w:rFonts w:ascii="Arial" w:hAnsi="Arial"/>
          <w:sz w:val="22"/>
          <w:szCs w:val="22"/>
        </w:rPr>
        <w:t xml:space="preserve"> take his</w:t>
      </w:r>
      <w:r w:rsidRPr="008B13AE">
        <w:rPr>
          <w:rFonts w:ascii="Arial" w:hAnsi="Arial"/>
          <w:sz w:val="22"/>
          <w:szCs w:val="22"/>
        </w:rPr>
        <w:t>/</w:t>
      </w:r>
      <w:r w:rsidR="002F3535" w:rsidRPr="008B13AE">
        <w:rPr>
          <w:rFonts w:ascii="Arial" w:hAnsi="Arial"/>
          <w:sz w:val="22"/>
          <w:szCs w:val="22"/>
        </w:rPr>
        <w:t xml:space="preserve">her </w:t>
      </w:r>
      <w:r w:rsidRPr="008B13AE">
        <w:rPr>
          <w:rFonts w:ascii="Arial" w:hAnsi="Arial"/>
          <w:sz w:val="22"/>
          <w:szCs w:val="22"/>
        </w:rPr>
        <w:t xml:space="preserve">own </w:t>
      </w:r>
      <w:r w:rsidR="00EA5548" w:rsidRPr="008B13AE">
        <w:rPr>
          <w:rFonts w:ascii="Arial" w:hAnsi="Arial"/>
          <w:sz w:val="22"/>
          <w:szCs w:val="22"/>
        </w:rPr>
        <w:t>bookings or</w:t>
      </w:r>
      <w:r w:rsidR="002F3535" w:rsidRPr="008B13AE">
        <w:rPr>
          <w:rFonts w:ascii="Arial" w:hAnsi="Arial"/>
          <w:sz w:val="22"/>
          <w:szCs w:val="22"/>
        </w:rPr>
        <w:t xml:space="preserve"> open an office.  The council has stringent requirements regarding responsibilities of Operator</w:t>
      </w:r>
      <w:r w:rsidRPr="008B13AE">
        <w:rPr>
          <w:rFonts w:ascii="Arial" w:hAnsi="Arial"/>
          <w:sz w:val="22"/>
          <w:szCs w:val="22"/>
        </w:rPr>
        <w:t>’</w:t>
      </w:r>
      <w:r w:rsidR="002F3535" w:rsidRPr="008B13AE">
        <w:rPr>
          <w:rFonts w:ascii="Arial" w:hAnsi="Arial"/>
          <w:sz w:val="22"/>
          <w:szCs w:val="22"/>
        </w:rPr>
        <w:t>s and attaches Conditions to the Licence.</w:t>
      </w:r>
      <w:r w:rsidR="00B73568">
        <w:rPr>
          <w:rFonts w:ascii="Arial" w:hAnsi="Arial"/>
          <w:sz w:val="22"/>
          <w:szCs w:val="22"/>
        </w:rPr>
        <w:t xml:space="preserve">  If an Operator is not already a licensed driver they will be required to obtain a standard disclosure.</w:t>
      </w:r>
      <w:r w:rsidR="002F3535" w:rsidRPr="008B13AE">
        <w:rPr>
          <w:rFonts w:ascii="Arial" w:hAnsi="Arial"/>
          <w:sz w:val="22"/>
          <w:szCs w:val="22"/>
        </w:rPr>
        <w:t xml:space="preserve">  A separate application form must be completed and proposed premises may be firstly subject to planning permission.  Following receipt of the application the proposed premises and parking area will be visited b</w:t>
      </w:r>
      <w:r w:rsidRPr="008B13AE">
        <w:rPr>
          <w:rFonts w:ascii="Arial" w:hAnsi="Arial"/>
          <w:sz w:val="22"/>
          <w:szCs w:val="22"/>
        </w:rPr>
        <w:t>y</w:t>
      </w:r>
      <w:r w:rsidR="002F3535" w:rsidRPr="008B13AE">
        <w:rPr>
          <w:rFonts w:ascii="Arial" w:hAnsi="Arial"/>
          <w:sz w:val="22"/>
          <w:szCs w:val="22"/>
        </w:rPr>
        <w:t xml:space="preserve"> the officers to determine suitability.  The </w:t>
      </w:r>
      <w:r w:rsidR="00FF4902">
        <w:rPr>
          <w:rFonts w:ascii="Arial" w:hAnsi="Arial"/>
          <w:sz w:val="22"/>
          <w:szCs w:val="22"/>
        </w:rPr>
        <w:t xml:space="preserve">new </w:t>
      </w:r>
      <w:r w:rsidR="002F3535" w:rsidRPr="008B13AE">
        <w:rPr>
          <w:rFonts w:ascii="Arial" w:hAnsi="Arial"/>
          <w:sz w:val="22"/>
          <w:szCs w:val="22"/>
        </w:rPr>
        <w:t>licence fee is £</w:t>
      </w:r>
      <w:r w:rsidR="004D1C96">
        <w:rPr>
          <w:rFonts w:ascii="Arial" w:hAnsi="Arial"/>
          <w:sz w:val="22"/>
          <w:szCs w:val="22"/>
        </w:rPr>
        <w:t>708</w:t>
      </w:r>
      <w:r w:rsidR="007A71F0">
        <w:rPr>
          <w:rFonts w:ascii="Arial" w:hAnsi="Arial"/>
          <w:sz w:val="22"/>
          <w:szCs w:val="22"/>
        </w:rPr>
        <w:t>.</w:t>
      </w:r>
      <w:r w:rsidR="00EC4EF5">
        <w:rPr>
          <w:rFonts w:ascii="Arial" w:hAnsi="Arial"/>
          <w:sz w:val="22"/>
          <w:szCs w:val="22"/>
        </w:rPr>
        <w:t>00</w:t>
      </w:r>
      <w:r w:rsidR="00FF4902">
        <w:rPr>
          <w:rFonts w:ascii="Arial" w:hAnsi="Arial"/>
          <w:sz w:val="22"/>
          <w:szCs w:val="22"/>
        </w:rPr>
        <w:t xml:space="preserve"> for a </w:t>
      </w:r>
      <w:r w:rsidR="004D1C96">
        <w:rPr>
          <w:rFonts w:ascii="Arial" w:hAnsi="Arial"/>
          <w:sz w:val="22"/>
          <w:szCs w:val="22"/>
        </w:rPr>
        <w:t>5-year</w:t>
      </w:r>
      <w:r w:rsidR="00FF4902">
        <w:rPr>
          <w:rFonts w:ascii="Arial" w:hAnsi="Arial"/>
          <w:sz w:val="22"/>
          <w:szCs w:val="22"/>
        </w:rPr>
        <w:t xml:space="preserve"> licence</w:t>
      </w:r>
      <w:r w:rsidR="002F3535" w:rsidRPr="008B13AE">
        <w:rPr>
          <w:rFonts w:ascii="Arial" w:hAnsi="Arial"/>
          <w:sz w:val="22"/>
          <w:szCs w:val="22"/>
        </w:rPr>
        <w:t xml:space="preserve">, which includes the operation of the first </w:t>
      </w:r>
      <w:r w:rsidRPr="008B13AE">
        <w:rPr>
          <w:rFonts w:ascii="Arial" w:hAnsi="Arial"/>
          <w:sz w:val="22"/>
          <w:szCs w:val="22"/>
        </w:rPr>
        <w:t>vehicle; ea</w:t>
      </w:r>
      <w:r w:rsidR="002F3535" w:rsidRPr="008B13AE">
        <w:rPr>
          <w:rFonts w:ascii="Arial" w:hAnsi="Arial"/>
          <w:sz w:val="22"/>
          <w:szCs w:val="22"/>
        </w:rPr>
        <w:t>ch additional vehicle is £</w:t>
      </w:r>
      <w:r w:rsidR="004D1C96">
        <w:rPr>
          <w:rFonts w:ascii="Arial" w:hAnsi="Arial"/>
          <w:sz w:val="22"/>
          <w:szCs w:val="22"/>
        </w:rPr>
        <w:t>6</w:t>
      </w:r>
      <w:r w:rsidR="00FC1E1E" w:rsidRPr="008B13AE">
        <w:rPr>
          <w:rFonts w:ascii="Arial" w:hAnsi="Arial"/>
          <w:sz w:val="22"/>
          <w:szCs w:val="22"/>
        </w:rPr>
        <w:t>.</w:t>
      </w:r>
      <w:r w:rsidR="00EC4EF5">
        <w:rPr>
          <w:rFonts w:ascii="Arial" w:hAnsi="Arial"/>
          <w:sz w:val="22"/>
          <w:szCs w:val="22"/>
        </w:rPr>
        <w:t>00</w:t>
      </w:r>
      <w:r w:rsidR="002F3535" w:rsidRPr="008B13AE">
        <w:rPr>
          <w:rFonts w:ascii="Arial" w:hAnsi="Arial"/>
          <w:sz w:val="22"/>
          <w:szCs w:val="22"/>
        </w:rPr>
        <w:t>.</w:t>
      </w:r>
    </w:p>
    <w:p w14:paraId="7AFAA848" w14:textId="77777777" w:rsidR="002F3535" w:rsidRPr="008B13AE" w:rsidRDefault="002F3535" w:rsidP="00226CBF">
      <w:pPr>
        <w:pStyle w:val="BodyText"/>
        <w:ind w:firstLine="720"/>
        <w:jc w:val="left"/>
        <w:rPr>
          <w:rFonts w:ascii="Arial" w:hAnsi="Arial"/>
          <w:sz w:val="22"/>
          <w:szCs w:val="22"/>
          <w:u w:val="single"/>
        </w:rPr>
      </w:pPr>
    </w:p>
    <w:p w14:paraId="7D16BD00" w14:textId="77777777" w:rsidR="002F3535" w:rsidRPr="008B13AE" w:rsidRDefault="002F3535" w:rsidP="00226CBF">
      <w:pPr>
        <w:pStyle w:val="BodyText"/>
        <w:jc w:val="left"/>
        <w:rPr>
          <w:rFonts w:ascii="Arial" w:hAnsi="Arial"/>
          <w:b/>
          <w:sz w:val="22"/>
          <w:szCs w:val="22"/>
        </w:rPr>
      </w:pPr>
      <w:r w:rsidRPr="008B13AE">
        <w:rPr>
          <w:rFonts w:ascii="Arial" w:hAnsi="Arial"/>
          <w:b/>
          <w:sz w:val="22"/>
          <w:szCs w:val="22"/>
        </w:rPr>
        <w:t>7.</w:t>
      </w:r>
      <w:r w:rsidRPr="008B13AE">
        <w:rPr>
          <w:rFonts w:ascii="Arial" w:hAnsi="Arial"/>
          <w:b/>
          <w:sz w:val="22"/>
          <w:szCs w:val="22"/>
        </w:rPr>
        <w:tab/>
      </w:r>
      <w:r w:rsidRPr="008B13AE">
        <w:rPr>
          <w:rFonts w:ascii="Arial" w:hAnsi="Arial"/>
          <w:b/>
          <w:sz w:val="22"/>
          <w:szCs w:val="22"/>
          <w:u w:val="single"/>
        </w:rPr>
        <w:t>Legislation/Conditions</w:t>
      </w:r>
    </w:p>
    <w:p w14:paraId="6C5DAA19" w14:textId="77777777" w:rsidR="002F3535" w:rsidRPr="008B13AE" w:rsidRDefault="002F3535" w:rsidP="00226CBF">
      <w:pPr>
        <w:pStyle w:val="BodyText"/>
        <w:jc w:val="left"/>
        <w:rPr>
          <w:rFonts w:ascii="Arial" w:hAnsi="Arial"/>
          <w:sz w:val="22"/>
          <w:szCs w:val="22"/>
        </w:rPr>
      </w:pPr>
    </w:p>
    <w:p w14:paraId="60538015"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The main legislation governing the trade is to be found under Sections 37 to 68 of the Town Police Clauses Act 1847 and Sections 45 to 79 of the Local Government (Miscellaneous Provisions) Act 1976.</w:t>
      </w:r>
    </w:p>
    <w:p w14:paraId="7E65A155" w14:textId="77777777" w:rsidR="002F3535" w:rsidRPr="008B13AE" w:rsidRDefault="002F3535" w:rsidP="00226CBF">
      <w:pPr>
        <w:pStyle w:val="BodyText"/>
        <w:ind w:left="720"/>
        <w:jc w:val="left"/>
        <w:rPr>
          <w:rFonts w:ascii="Arial" w:hAnsi="Arial"/>
          <w:sz w:val="22"/>
          <w:szCs w:val="22"/>
        </w:rPr>
      </w:pPr>
    </w:p>
    <w:p w14:paraId="1BEB35D0"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The legislation enables the Council to attach to licence conditions as they feel are required, the conditions for Hackney Carriage and Private Hire Vehicle Licences and Private Hire Drivers and Operators Licences are set under Sections 47, 48 55 and 56 of the Local Government (Miscellaneous Provisions) Act 1976.</w:t>
      </w:r>
    </w:p>
    <w:p w14:paraId="297C30D3" w14:textId="77777777" w:rsidR="002F3535" w:rsidRPr="008B13AE" w:rsidRDefault="002F3535" w:rsidP="00226CBF">
      <w:pPr>
        <w:pStyle w:val="BodyText"/>
        <w:ind w:left="720"/>
        <w:jc w:val="left"/>
        <w:rPr>
          <w:rFonts w:ascii="Arial" w:hAnsi="Arial"/>
          <w:sz w:val="22"/>
          <w:szCs w:val="22"/>
        </w:rPr>
      </w:pPr>
    </w:p>
    <w:p w14:paraId="1C69D457" w14:textId="77777777" w:rsidR="002F3535" w:rsidRPr="008B13AE" w:rsidRDefault="002F3535" w:rsidP="00226CBF">
      <w:pPr>
        <w:pStyle w:val="BodyText"/>
        <w:ind w:left="720"/>
        <w:jc w:val="left"/>
        <w:rPr>
          <w:rFonts w:ascii="Arial" w:hAnsi="Arial"/>
          <w:sz w:val="22"/>
          <w:szCs w:val="22"/>
        </w:rPr>
      </w:pPr>
      <w:r w:rsidRPr="008B13AE">
        <w:rPr>
          <w:rFonts w:ascii="Arial" w:hAnsi="Arial"/>
          <w:sz w:val="22"/>
          <w:szCs w:val="22"/>
        </w:rPr>
        <w:t>Breaches in Licence Conditions could result in a licence being revoked or suspended, while an offence committed under the aforementioned legislation could result in a prosecution, fine and the licence being revoked or suspended.</w:t>
      </w:r>
    </w:p>
    <w:p w14:paraId="2303BE3C" w14:textId="77777777" w:rsidR="00B0058D" w:rsidRPr="008B13AE" w:rsidRDefault="00B0058D" w:rsidP="00226CBF">
      <w:pPr>
        <w:pStyle w:val="BodyText"/>
        <w:ind w:left="720"/>
        <w:jc w:val="left"/>
        <w:rPr>
          <w:rFonts w:ascii="Arial" w:hAnsi="Arial"/>
          <w:sz w:val="22"/>
          <w:szCs w:val="22"/>
        </w:rPr>
      </w:pPr>
    </w:p>
    <w:p w14:paraId="61A5D937" w14:textId="77777777" w:rsidR="002F3535" w:rsidRPr="008B13AE" w:rsidRDefault="002F3535" w:rsidP="00226CBF">
      <w:pPr>
        <w:pStyle w:val="BodyText"/>
        <w:numPr>
          <w:ilvl w:val="0"/>
          <w:numId w:val="17"/>
        </w:numPr>
        <w:jc w:val="left"/>
        <w:rPr>
          <w:rFonts w:ascii="Arial" w:hAnsi="Arial"/>
          <w:b/>
          <w:sz w:val="22"/>
          <w:szCs w:val="22"/>
          <w:u w:val="single"/>
        </w:rPr>
      </w:pPr>
      <w:r w:rsidRPr="008B13AE">
        <w:rPr>
          <w:rFonts w:ascii="Arial" w:hAnsi="Arial"/>
          <w:b/>
          <w:sz w:val="22"/>
          <w:szCs w:val="22"/>
          <w:u w:val="single"/>
        </w:rPr>
        <w:t xml:space="preserve">Additional Requirements and information. </w:t>
      </w:r>
    </w:p>
    <w:p w14:paraId="328AEF85" w14:textId="77777777" w:rsidR="002F3535" w:rsidRPr="008B13AE" w:rsidRDefault="002F3535" w:rsidP="00226CBF">
      <w:pPr>
        <w:pStyle w:val="BodyText"/>
        <w:jc w:val="left"/>
        <w:rPr>
          <w:rFonts w:ascii="Arial" w:hAnsi="Arial"/>
          <w:sz w:val="22"/>
          <w:szCs w:val="22"/>
        </w:rPr>
      </w:pPr>
    </w:p>
    <w:p w14:paraId="1713814F" w14:textId="77777777" w:rsidR="002F3535" w:rsidRPr="008B13AE" w:rsidRDefault="002F3535" w:rsidP="00226CBF">
      <w:pPr>
        <w:pStyle w:val="BodyText"/>
        <w:ind w:left="720"/>
        <w:jc w:val="left"/>
        <w:rPr>
          <w:rFonts w:ascii="Arial" w:hAnsi="Arial"/>
          <w:i/>
          <w:sz w:val="22"/>
          <w:szCs w:val="22"/>
        </w:rPr>
      </w:pPr>
      <w:r w:rsidRPr="008B13AE">
        <w:rPr>
          <w:rFonts w:ascii="Arial" w:hAnsi="Arial"/>
          <w:sz w:val="22"/>
          <w:szCs w:val="22"/>
        </w:rPr>
        <w:t>On receipt of application, special appointments for knowledge tests can be considered for applicants who have reading/writing problems</w:t>
      </w:r>
      <w:r w:rsidRPr="008B13AE">
        <w:rPr>
          <w:rFonts w:ascii="Arial" w:hAnsi="Arial"/>
          <w:i/>
          <w:sz w:val="22"/>
          <w:szCs w:val="22"/>
        </w:rPr>
        <w:t>.</w:t>
      </w:r>
    </w:p>
    <w:p w14:paraId="62546BD2" w14:textId="77777777" w:rsidR="002F3535" w:rsidRPr="008B13AE" w:rsidRDefault="002F3535" w:rsidP="00226CBF">
      <w:pPr>
        <w:pStyle w:val="BodyText"/>
        <w:ind w:left="720"/>
        <w:jc w:val="left"/>
        <w:rPr>
          <w:rFonts w:ascii="Arial" w:hAnsi="Arial"/>
          <w:sz w:val="22"/>
          <w:szCs w:val="22"/>
        </w:rPr>
      </w:pPr>
    </w:p>
    <w:p w14:paraId="5BB93300" w14:textId="77777777" w:rsidR="00C90408" w:rsidRDefault="002F3535" w:rsidP="00226CBF">
      <w:pPr>
        <w:pStyle w:val="BodyText"/>
        <w:ind w:left="720"/>
        <w:jc w:val="left"/>
        <w:rPr>
          <w:rFonts w:ascii="Arial" w:hAnsi="Arial"/>
          <w:sz w:val="24"/>
        </w:rPr>
      </w:pPr>
      <w:r w:rsidRPr="008B13AE">
        <w:rPr>
          <w:rFonts w:ascii="Arial" w:hAnsi="Arial"/>
          <w:sz w:val="22"/>
          <w:szCs w:val="22"/>
        </w:rPr>
        <w:t xml:space="preserve">As from 1 July 2007 it is an offence for drivers and passengers to smoke in all types of public vehicles.  This applies to both hackney carriage and private hire vehicles, irrespective of the vehicles use at the time or location.  </w:t>
      </w:r>
      <w:r w:rsidR="00E92198" w:rsidRPr="008B13AE">
        <w:rPr>
          <w:rFonts w:ascii="Arial" w:hAnsi="Arial"/>
          <w:sz w:val="22"/>
          <w:szCs w:val="22"/>
        </w:rPr>
        <w:t>At least one n</w:t>
      </w:r>
      <w:r w:rsidRPr="008B13AE">
        <w:rPr>
          <w:rFonts w:ascii="Arial" w:hAnsi="Arial"/>
          <w:sz w:val="22"/>
          <w:szCs w:val="22"/>
        </w:rPr>
        <w:t>o smoking sign must be clearly displayed.</w:t>
      </w:r>
      <w:r w:rsidR="00E92198">
        <w:rPr>
          <w:rFonts w:ascii="Arial" w:hAnsi="Arial"/>
          <w:sz w:val="24"/>
        </w:rPr>
        <w:t xml:space="preserve">  </w:t>
      </w:r>
    </w:p>
    <w:p w14:paraId="6AE66D6D" w14:textId="77777777" w:rsidR="00C90408" w:rsidRDefault="00C90408" w:rsidP="00226CBF">
      <w:pPr>
        <w:pStyle w:val="BodyText"/>
        <w:ind w:left="720"/>
        <w:jc w:val="left"/>
        <w:rPr>
          <w:rFonts w:ascii="Arial" w:hAnsi="Arial"/>
          <w:sz w:val="24"/>
        </w:rPr>
      </w:pPr>
    </w:p>
    <w:p w14:paraId="2500D40D" w14:textId="77777777" w:rsidR="00C90408" w:rsidRPr="008B13AE" w:rsidRDefault="00C90408" w:rsidP="00C90408">
      <w:pPr>
        <w:pStyle w:val="BodyText"/>
        <w:ind w:left="720"/>
        <w:jc w:val="left"/>
        <w:rPr>
          <w:rFonts w:ascii="Arial" w:hAnsi="Arial"/>
          <w:sz w:val="22"/>
          <w:szCs w:val="22"/>
        </w:rPr>
      </w:pPr>
      <w:r w:rsidRPr="008B13AE">
        <w:rPr>
          <w:rFonts w:ascii="Arial" w:hAnsi="Arial"/>
          <w:sz w:val="22"/>
          <w:szCs w:val="22"/>
        </w:rPr>
        <w:t>As from 1</w:t>
      </w:r>
      <w:r w:rsidRPr="008B13AE">
        <w:rPr>
          <w:rFonts w:ascii="Arial" w:hAnsi="Arial"/>
          <w:sz w:val="22"/>
          <w:szCs w:val="22"/>
          <w:vertAlign w:val="superscript"/>
        </w:rPr>
        <w:t>st</w:t>
      </w:r>
      <w:r w:rsidRPr="008B13AE">
        <w:rPr>
          <w:rFonts w:ascii="Arial" w:hAnsi="Arial"/>
          <w:sz w:val="22"/>
          <w:szCs w:val="22"/>
        </w:rPr>
        <w:t xml:space="preserve"> July 2009 all new vehicles licensed must be under 5 years of age, proof of the V5 form must be produced.  Exceptions: the vehicle is used solely for executive hire work.</w:t>
      </w:r>
    </w:p>
    <w:p w14:paraId="2BD3CE77" w14:textId="77777777" w:rsidR="00C90408" w:rsidRPr="008B13AE" w:rsidRDefault="00C90408" w:rsidP="00C90408">
      <w:pPr>
        <w:pStyle w:val="BodyText"/>
        <w:jc w:val="left"/>
        <w:rPr>
          <w:rFonts w:ascii="Arial" w:hAnsi="Arial"/>
          <w:sz w:val="22"/>
          <w:szCs w:val="22"/>
        </w:rPr>
      </w:pPr>
    </w:p>
    <w:p w14:paraId="77A4799A" w14:textId="77777777" w:rsidR="00C90408" w:rsidRDefault="00C90408" w:rsidP="00C90408">
      <w:pPr>
        <w:ind w:left="720"/>
        <w:rPr>
          <w:rFonts w:ascii="Arial" w:hAnsi="Arial"/>
          <w:sz w:val="22"/>
          <w:szCs w:val="22"/>
        </w:rPr>
      </w:pPr>
      <w:r w:rsidRPr="008B13AE">
        <w:rPr>
          <w:rFonts w:ascii="Arial" w:hAnsi="Arial"/>
          <w:sz w:val="22"/>
          <w:szCs w:val="22"/>
        </w:rPr>
        <w:t>As from 1</w:t>
      </w:r>
      <w:r w:rsidRPr="008B13AE">
        <w:rPr>
          <w:rFonts w:ascii="Arial" w:hAnsi="Arial"/>
          <w:sz w:val="22"/>
          <w:szCs w:val="22"/>
          <w:vertAlign w:val="superscript"/>
        </w:rPr>
        <w:t>st</w:t>
      </w:r>
      <w:r w:rsidRPr="008B13AE">
        <w:rPr>
          <w:rFonts w:ascii="Arial" w:hAnsi="Arial"/>
          <w:sz w:val="22"/>
          <w:szCs w:val="22"/>
        </w:rPr>
        <w:t xml:space="preserve"> September 2009 </w:t>
      </w:r>
      <w:r w:rsidRPr="008B13AE">
        <w:rPr>
          <w:rFonts w:ascii="Arial" w:hAnsi="Arial" w:cs="Arial"/>
          <w:sz w:val="22"/>
          <w:szCs w:val="22"/>
        </w:rPr>
        <w:t>all private hire vehicles when licensed will be issued two permanent self adhesive door signs, which will have the Private Hire Operators details on, at the time of licensing f</w:t>
      </w:r>
      <w:r w:rsidRPr="008B13AE">
        <w:rPr>
          <w:rFonts w:ascii="Arial" w:hAnsi="Arial"/>
          <w:sz w:val="22"/>
          <w:szCs w:val="22"/>
        </w:rPr>
        <w:t>ull instructions will be given out.</w:t>
      </w:r>
      <w:r>
        <w:rPr>
          <w:rFonts w:ascii="Arial" w:hAnsi="Arial"/>
          <w:sz w:val="22"/>
          <w:szCs w:val="22"/>
        </w:rPr>
        <w:t xml:space="preserve">  </w:t>
      </w:r>
      <w:r w:rsidRPr="008B13AE">
        <w:rPr>
          <w:rFonts w:ascii="Arial" w:hAnsi="Arial"/>
          <w:sz w:val="22"/>
          <w:szCs w:val="22"/>
        </w:rPr>
        <w:t xml:space="preserve">The only exception is if the vehicle is used solely for providing chauffeur services and executive hire.  In which case, an application in writing will need to be made to the Hackney Carriage Officer at least 2 weeks before the vehicle inspection appointment.  Each application will be considered on its own individual merits; however exemptions will not apply if the vehicle is used for both types of bookings. </w:t>
      </w:r>
    </w:p>
    <w:p w14:paraId="7BDA08FF" w14:textId="77777777" w:rsidR="00C90408" w:rsidRDefault="00C90408" w:rsidP="00C90408">
      <w:pPr>
        <w:rPr>
          <w:rFonts w:ascii="Arial" w:hAnsi="Arial"/>
          <w:sz w:val="22"/>
          <w:szCs w:val="22"/>
        </w:rPr>
      </w:pPr>
    </w:p>
    <w:p w14:paraId="769808CF" w14:textId="77777777" w:rsidR="00C90408" w:rsidRDefault="00C90408" w:rsidP="004F54BC">
      <w:pPr>
        <w:pStyle w:val="BodyText"/>
        <w:ind w:left="720"/>
        <w:jc w:val="left"/>
        <w:rPr>
          <w:rFonts w:ascii="Arial" w:hAnsi="Arial" w:cs="Arial"/>
          <w:sz w:val="22"/>
          <w:szCs w:val="22"/>
        </w:rPr>
      </w:pPr>
      <w:r w:rsidRPr="00EE3E88">
        <w:rPr>
          <w:rFonts w:ascii="Arial" w:hAnsi="Arial" w:cs="Arial"/>
          <w:sz w:val="22"/>
          <w:szCs w:val="22"/>
        </w:rPr>
        <w:t>From 1</w:t>
      </w:r>
      <w:r w:rsidRPr="00EE3E88">
        <w:rPr>
          <w:rFonts w:ascii="Arial" w:hAnsi="Arial" w:cs="Arial"/>
          <w:sz w:val="22"/>
          <w:szCs w:val="22"/>
          <w:vertAlign w:val="superscript"/>
        </w:rPr>
        <w:t>st</w:t>
      </w:r>
      <w:r w:rsidRPr="00EE3E88">
        <w:rPr>
          <w:rFonts w:ascii="Arial" w:hAnsi="Arial" w:cs="Arial"/>
          <w:sz w:val="22"/>
          <w:szCs w:val="22"/>
        </w:rPr>
        <w:t xml:space="preserve"> April 2010 a Driver’s Dress Code has been introduced for all Hackney Carriage and Private Hire Driver’s</w:t>
      </w:r>
      <w:r>
        <w:rPr>
          <w:rFonts w:ascii="Arial" w:hAnsi="Arial" w:cs="Arial"/>
          <w:sz w:val="22"/>
          <w:szCs w:val="22"/>
        </w:rPr>
        <w:t>.</w:t>
      </w:r>
      <w:r w:rsidRPr="00EE3E88">
        <w:rPr>
          <w:rFonts w:ascii="Arial" w:hAnsi="Arial" w:cs="Arial"/>
          <w:sz w:val="22"/>
          <w:szCs w:val="22"/>
        </w:rPr>
        <w:t xml:space="preserve"> </w:t>
      </w:r>
      <w:r>
        <w:rPr>
          <w:rFonts w:ascii="Arial" w:hAnsi="Arial" w:cs="Arial"/>
          <w:sz w:val="22"/>
          <w:szCs w:val="22"/>
        </w:rPr>
        <w:t xml:space="preserve"> </w:t>
      </w:r>
      <w:r w:rsidRPr="00EE3E88">
        <w:rPr>
          <w:rFonts w:ascii="Arial" w:hAnsi="Arial" w:cs="Arial"/>
          <w:sz w:val="22"/>
          <w:szCs w:val="22"/>
        </w:rPr>
        <w:t xml:space="preserve">Copies of the dress code are available from the Hackney Carriage Office or </w:t>
      </w:r>
      <w:r>
        <w:rPr>
          <w:rFonts w:ascii="Arial" w:hAnsi="Arial" w:cs="Arial"/>
          <w:sz w:val="22"/>
          <w:szCs w:val="22"/>
        </w:rPr>
        <w:t xml:space="preserve">from </w:t>
      </w:r>
      <w:r w:rsidRPr="00EE3E88">
        <w:rPr>
          <w:rFonts w:ascii="Arial" w:hAnsi="Arial" w:cs="Arial"/>
          <w:sz w:val="22"/>
          <w:szCs w:val="22"/>
        </w:rPr>
        <w:t>the council’s web site.</w:t>
      </w:r>
    </w:p>
    <w:p w14:paraId="4196D5E0" w14:textId="77777777" w:rsidR="00613A41" w:rsidRDefault="00613A41" w:rsidP="004F54BC">
      <w:pPr>
        <w:pStyle w:val="BodyText"/>
        <w:ind w:left="720"/>
        <w:jc w:val="left"/>
        <w:rPr>
          <w:rFonts w:ascii="Arial" w:hAnsi="Arial" w:cs="Arial"/>
          <w:sz w:val="22"/>
          <w:szCs w:val="22"/>
        </w:rPr>
      </w:pPr>
    </w:p>
    <w:p w14:paraId="5297C2C6" w14:textId="77777777" w:rsidR="00613A41" w:rsidRDefault="00613A41" w:rsidP="004F54BC">
      <w:pPr>
        <w:pStyle w:val="BodyText"/>
        <w:ind w:left="720"/>
        <w:jc w:val="left"/>
        <w:rPr>
          <w:rFonts w:ascii="Arial" w:hAnsi="Arial" w:cs="Arial"/>
          <w:sz w:val="22"/>
          <w:szCs w:val="22"/>
        </w:rPr>
      </w:pPr>
    </w:p>
    <w:p w14:paraId="2317FBF3" w14:textId="77777777" w:rsidR="00613A41" w:rsidRDefault="00613A41" w:rsidP="004F54BC">
      <w:pPr>
        <w:pStyle w:val="BodyText"/>
        <w:ind w:left="720"/>
        <w:jc w:val="left"/>
        <w:rPr>
          <w:rFonts w:ascii="Arial" w:hAnsi="Arial" w:cs="Arial"/>
          <w:sz w:val="22"/>
          <w:szCs w:val="22"/>
        </w:rPr>
      </w:pPr>
    </w:p>
    <w:p w14:paraId="6A2960D5" w14:textId="77777777" w:rsidR="00613A41" w:rsidRDefault="00613A41" w:rsidP="004F54BC">
      <w:pPr>
        <w:pStyle w:val="BodyText"/>
        <w:ind w:left="720"/>
        <w:jc w:val="left"/>
        <w:rPr>
          <w:rFonts w:ascii="Arial" w:hAnsi="Arial" w:cs="Arial"/>
          <w:sz w:val="22"/>
          <w:szCs w:val="22"/>
        </w:rPr>
      </w:pPr>
    </w:p>
    <w:p w14:paraId="5074B720" w14:textId="77777777" w:rsidR="00613A41" w:rsidRDefault="00613A41" w:rsidP="004F54BC">
      <w:pPr>
        <w:pStyle w:val="BodyText"/>
        <w:ind w:left="720"/>
        <w:jc w:val="left"/>
        <w:rPr>
          <w:rFonts w:ascii="Arial" w:hAnsi="Arial" w:cs="Arial"/>
          <w:sz w:val="22"/>
          <w:szCs w:val="22"/>
        </w:rPr>
      </w:pPr>
    </w:p>
    <w:p w14:paraId="28A2281C" w14:textId="77777777" w:rsidR="00613A41" w:rsidRDefault="00613A41" w:rsidP="004F54BC">
      <w:pPr>
        <w:pStyle w:val="BodyText"/>
        <w:ind w:left="720"/>
        <w:jc w:val="left"/>
        <w:rPr>
          <w:rFonts w:ascii="Arial" w:hAnsi="Arial" w:cs="Arial"/>
          <w:sz w:val="22"/>
          <w:szCs w:val="22"/>
        </w:rPr>
      </w:pPr>
    </w:p>
    <w:p w14:paraId="6FE979B5" w14:textId="77777777" w:rsidR="00613A41" w:rsidRDefault="00613A41" w:rsidP="004F54BC">
      <w:pPr>
        <w:pStyle w:val="BodyText"/>
        <w:ind w:left="720"/>
        <w:jc w:val="left"/>
        <w:rPr>
          <w:rFonts w:ascii="Arial" w:hAnsi="Arial" w:cs="Arial"/>
          <w:sz w:val="22"/>
          <w:szCs w:val="22"/>
        </w:rPr>
      </w:pPr>
    </w:p>
    <w:p w14:paraId="6AEF1627" w14:textId="77777777" w:rsidR="00BC7701" w:rsidRDefault="00BC7701" w:rsidP="004F54BC">
      <w:pPr>
        <w:pStyle w:val="BodyText"/>
        <w:ind w:left="720"/>
        <w:jc w:val="left"/>
        <w:rPr>
          <w:rFonts w:ascii="Arial" w:hAnsi="Arial" w:cs="Arial"/>
          <w:sz w:val="22"/>
          <w:szCs w:val="22"/>
        </w:rPr>
      </w:pPr>
    </w:p>
    <w:p w14:paraId="7131CAAE" w14:textId="77777777" w:rsidR="00BC7701" w:rsidRDefault="00BC7701" w:rsidP="004F54BC">
      <w:pPr>
        <w:pStyle w:val="BodyText"/>
        <w:ind w:left="720"/>
        <w:jc w:val="left"/>
        <w:rPr>
          <w:rFonts w:ascii="Arial" w:hAnsi="Arial" w:cs="Arial"/>
          <w:sz w:val="22"/>
          <w:szCs w:val="22"/>
        </w:rPr>
      </w:pPr>
    </w:p>
    <w:p w14:paraId="1E396070" w14:textId="77777777" w:rsidR="005D2EFF" w:rsidRDefault="005D2EFF" w:rsidP="004F54BC">
      <w:pPr>
        <w:pStyle w:val="BodyText"/>
        <w:ind w:left="720"/>
        <w:jc w:val="left"/>
        <w:rPr>
          <w:rFonts w:ascii="Arial" w:hAnsi="Arial" w:cs="Arial"/>
          <w:sz w:val="22"/>
          <w:szCs w:val="22"/>
        </w:rPr>
      </w:pPr>
    </w:p>
    <w:p w14:paraId="1A355978" w14:textId="77777777" w:rsidR="005D2EFF" w:rsidRDefault="005D2EFF" w:rsidP="004F54BC">
      <w:pPr>
        <w:pStyle w:val="BodyText"/>
        <w:ind w:left="720"/>
        <w:jc w:val="left"/>
        <w:rPr>
          <w:rFonts w:ascii="Arial" w:hAnsi="Arial" w:cs="Arial"/>
          <w:sz w:val="22"/>
          <w:szCs w:val="22"/>
        </w:rPr>
      </w:pPr>
    </w:p>
    <w:p w14:paraId="0BB60D97" w14:textId="77777777" w:rsidR="00BC7701" w:rsidRDefault="00BC7701" w:rsidP="004F54BC">
      <w:pPr>
        <w:pStyle w:val="BodyText"/>
        <w:ind w:left="720"/>
        <w:jc w:val="left"/>
        <w:rPr>
          <w:rFonts w:ascii="Arial" w:hAnsi="Arial" w:cs="Arial"/>
          <w:sz w:val="22"/>
          <w:szCs w:val="22"/>
        </w:rPr>
      </w:pPr>
    </w:p>
    <w:p w14:paraId="623407C9" w14:textId="77777777" w:rsidR="00BC7701" w:rsidRPr="00D919DE" w:rsidRDefault="00BC7701" w:rsidP="00BC7701">
      <w:pPr>
        <w:ind w:left="720"/>
        <w:jc w:val="center"/>
        <w:outlineLvl w:val="0"/>
        <w:rPr>
          <w:rFonts w:ascii="Arial" w:hAnsi="Arial"/>
          <w:b/>
        </w:rPr>
      </w:pPr>
      <w:r w:rsidRPr="00D919DE">
        <w:rPr>
          <w:rFonts w:ascii="Arial" w:hAnsi="Arial"/>
          <w:b/>
        </w:rPr>
        <w:t xml:space="preserve">NORTH </w:t>
      </w:r>
      <w:smartTag w:uri="urn:schemas-microsoft-com:office:smarttags" w:element="place">
        <w:r w:rsidRPr="00D919DE">
          <w:rPr>
            <w:rFonts w:ascii="Arial" w:hAnsi="Arial"/>
            <w:b/>
          </w:rPr>
          <w:t>EAST LINCOLNSHIRE</w:t>
        </w:r>
      </w:smartTag>
      <w:r w:rsidRPr="00D919DE">
        <w:rPr>
          <w:rFonts w:ascii="Arial" w:hAnsi="Arial"/>
          <w:b/>
        </w:rPr>
        <w:t xml:space="preserve"> COUNCIL</w:t>
      </w:r>
    </w:p>
    <w:p w14:paraId="011B9120" w14:textId="77777777" w:rsidR="00BC7701" w:rsidRPr="00D919DE" w:rsidRDefault="00BC7701" w:rsidP="00BC7701">
      <w:pPr>
        <w:ind w:left="720"/>
        <w:rPr>
          <w:rFonts w:ascii="Arial" w:hAnsi="Arial"/>
          <w:b/>
        </w:rPr>
      </w:pPr>
    </w:p>
    <w:p w14:paraId="199B29B5" w14:textId="77777777" w:rsidR="00BC7701" w:rsidRPr="00D919DE" w:rsidRDefault="00BC7701" w:rsidP="00BC7701">
      <w:pPr>
        <w:ind w:firstLine="720"/>
        <w:outlineLvl w:val="0"/>
        <w:rPr>
          <w:rFonts w:ascii="Arial" w:hAnsi="Arial"/>
          <w:b/>
        </w:rPr>
      </w:pPr>
      <w:r w:rsidRPr="00D919DE">
        <w:rPr>
          <w:rFonts w:ascii="Arial" w:hAnsi="Arial"/>
          <w:b/>
        </w:rPr>
        <w:t>MINIMUM VEHICLE STANDARDS FOR HACKNEY CARRIAGES AS FROM</w:t>
      </w:r>
    </w:p>
    <w:p w14:paraId="709BB741" w14:textId="77777777" w:rsidR="00BC7701" w:rsidRPr="00D919DE" w:rsidRDefault="00BC7701" w:rsidP="00BC7701">
      <w:pPr>
        <w:ind w:left="720"/>
        <w:rPr>
          <w:rFonts w:ascii="Arial" w:hAnsi="Arial"/>
          <w:b/>
        </w:rPr>
      </w:pPr>
      <w:r w:rsidRPr="00D919DE">
        <w:rPr>
          <w:rFonts w:ascii="Arial" w:hAnsi="Arial"/>
          <w:b/>
        </w:rPr>
        <w:t xml:space="preserve"> 5</w:t>
      </w:r>
      <w:r w:rsidRPr="00D919DE">
        <w:rPr>
          <w:rFonts w:ascii="Arial" w:hAnsi="Arial"/>
          <w:b/>
          <w:vertAlign w:val="superscript"/>
        </w:rPr>
        <w:t>th</w:t>
      </w:r>
      <w:r w:rsidRPr="00D919DE">
        <w:rPr>
          <w:rFonts w:ascii="Arial" w:hAnsi="Arial"/>
          <w:b/>
        </w:rPr>
        <w:t xml:space="preserve"> APRIL 2005</w:t>
      </w:r>
    </w:p>
    <w:p w14:paraId="20D22E4A" w14:textId="77777777" w:rsidR="00BC7701" w:rsidRPr="00D919DE" w:rsidRDefault="00BC7701" w:rsidP="00BC7701"/>
    <w:p w14:paraId="3A469DE2" w14:textId="77777777" w:rsidR="00BC7701" w:rsidRPr="00D919DE" w:rsidRDefault="00BC7701" w:rsidP="00BC7701">
      <w:pPr>
        <w:ind w:firstLine="720"/>
        <w:outlineLvl w:val="0"/>
        <w:rPr>
          <w:rFonts w:ascii="Arial" w:hAnsi="Arial"/>
          <w:b/>
        </w:rPr>
      </w:pPr>
      <w:r w:rsidRPr="00D919DE">
        <w:rPr>
          <w:rFonts w:ascii="Arial" w:hAnsi="Arial"/>
          <w:b/>
        </w:rPr>
        <w:t>New specification for all new Hackney Carriage vehicles licensed.</w:t>
      </w:r>
    </w:p>
    <w:p w14:paraId="4223A824" w14:textId="77777777" w:rsidR="00BC7701" w:rsidRPr="00D919DE" w:rsidRDefault="00BC7701" w:rsidP="00BC7701">
      <w:pPr>
        <w:rPr>
          <w:rFonts w:ascii="Arial" w:hAnsi="Arial"/>
          <w:b/>
        </w:rPr>
      </w:pPr>
    </w:p>
    <w:p w14:paraId="0B8F718D" w14:textId="727C6D1E" w:rsidR="00EA5548" w:rsidRPr="00EA5548" w:rsidRDefault="00BC7701" w:rsidP="00EA5548">
      <w:pPr>
        <w:pStyle w:val="ListParagraph"/>
        <w:numPr>
          <w:ilvl w:val="0"/>
          <w:numId w:val="31"/>
        </w:numPr>
        <w:rPr>
          <w:rFonts w:ascii="Arial" w:hAnsi="Arial"/>
          <w:sz w:val="20"/>
          <w:szCs w:val="20"/>
        </w:rPr>
      </w:pPr>
      <w:r w:rsidRPr="00EA5548">
        <w:rPr>
          <w:rFonts w:ascii="Arial" w:hAnsi="Arial"/>
          <w:sz w:val="20"/>
          <w:szCs w:val="20"/>
        </w:rPr>
        <w:lastRenderedPageBreak/>
        <w:t>Every new taxi cab offered for approval must be designed and developed exclusively for use as a wheelchair accessible taxi, have M1 classification and comply in all respects to EC Whole Vehicle Type Approval, (E C W V T A), or UK Low Volume Type Approval (UK L V T A)</w:t>
      </w:r>
      <w:r w:rsidR="00EA5548" w:rsidRPr="00EA5548">
        <w:rPr>
          <w:rFonts w:ascii="Arial" w:hAnsi="Arial"/>
          <w:sz w:val="20"/>
          <w:szCs w:val="20"/>
        </w:rPr>
        <w:t>. UK (NI) Type Approval or GB Type Approval</w:t>
      </w:r>
    </w:p>
    <w:p w14:paraId="3D1D0D4A" w14:textId="77777777" w:rsidR="00BC7701" w:rsidRPr="00EA5548" w:rsidRDefault="00BC7701" w:rsidP="00BC7701">
      <w:pPr>
        <w:ind w:left="720" w:hanging="720"/>
        <w:rPr>
          <w:rFonts w:ascii="Arial" w:hAnsi="Arial"/>
        </w:rPr>
      </w:pPr>
    </w:p>
    <w:p w14:paraId="1E939558" w14:textId="77777777" w:rsidR="00BC7701" w:rsidRPr="00EA5548" w:rsidRDefault="00BC7701" w:rsidP="00BC7701">
      <w:pPr>
        <w:numPr>
          <w:ilvl w:val="0"/>
          <w:numId w:val="28"/>
        </w:numPr>
        <w:rPr>
          <w:rFonts w:ascii="Arial" w:hAnsi="Arial"/>
        </w:rPr>
      </w:pPr>
      <w:r w:rsidRPr="00EA5548">
        <w:rPr>
          <w:rFonts w:ascii="Arial" w:hAnsi="Arial"/>
        </w:rPr>
        <w:t>Production of the registration document (V5 form) that records when first registered; model type; body type; vehicle type approval will be required to be produced at the time of mot testing and licensing, together with a certificate provided by the manufacturer, issued by the Vehicle Certification Agency (VCA form); and a bill of sale from the vendor that stipulates the vehicle is the standard of the new specification.</w:t>
      </w:r>
    </w:p>
    <w:p w14:paraId="1ED5130F" w14:textId="77777777" w:rsidR="00BC7701" w:rsidRPr="00BC7701" w:rsidRDefault="00BC7701" w:rsidP="00BC7701">
      <w:pPr>
        <w:ind w:left="720"/>
        <w:rPr>
          <w:rFonts w:ascii="Arial" w:hAnsi="Arial"/>
        </w:rPr>
      </w:pPr>
    </w:p>
    <w:p w14:paraId="6F48E1DD" w14:textId="77777777" w:rsidR="00BC7701" w:rsidRPr="00BC7701" w:rsidRDefault="00BC7701" w:rsidP="00BC7701">
      <w:pPr>
        <w:pStyle w:val="BodyTextIndent"/>
        <w:rPr>
          <w:sz w:val="20"/>
        </w:rPr>
      </w:pPr>
      <w:r w:rsidRPr="00BC7701">
        <w:rPr>
          <w:sz w:val="20"/>
        </w:rPr>
        <w:t>(N.B:- The VCA certificate or Certificate of Conformity must have been issued before the vehicle has been registered with the DVLA.  Adaptations will not be accepted after registered.)</w:t>
      </w:r>
    </w:p>
    <w:p w14:paraId="5A0DDD0F" w14:textId="77777777" w:rsidR="00BC7701" w:rsidRPr="00BC7701" w:rsidRDefault="00BC7701" w:rsidP="00BC7701">
      <w:pPr>
        <w:ind w:left="720"/>
        <w:outlineLvl w:val="0"/>
        <w:rPr>
          <w:rFonts w:ascii="Arial" w:hAnsi="Arial"/>
        </w:rPr>
      </w:pPr>
    </w:p>
    <w:p w14:paraId="60E6795D" w14:textId="77777777" w:rsidR="00BC7701" w:rsidRPr="00BC7701" w:rsidRDefault="00BC7701" w:rsidP="00BC7701">
      <w:pPr>
        <w:ind w:left="720"/>
        <w:outlineLvl w:val="0"/>
        <w:rPr>
          <w:rFonts w:ascii="Arial" w:hAnsi="Arial"/>
        </w:rPr>
      </w:pPr>
      <w:r w:rsidRPr="00BC7701">
        <w:rPr>
          <w:rFonts w:ascii="Arial" w:hAnsi="Arial"/>
        </w:rPr>
        <w:t>In addition to the above vehicle specification:</w:t>
      </w:r>
    </w:p>
    <w:p w14:paraId="04CADABA" w14:textId="77777777" w:rsidR="00BC7701" w:rsidRPr="00BC7701" w:rsidRDefault="00BC7701" w:rsidP="00BC7701">
      <w:pPr>
        <w:ind w:left="720"/>
        <w:rPr>
          <w:rFonts w:ascii="Arial" w:hAnsi="Arial"/>
        </w:rPr>
      </w:pPr>
    </w:p>
    <w:p w14:paraId="7535C14C" w14:textId="77777777" w:rsidR="00BC7701" w:rsidRPr="00BC7701" w:rsidRDefault="00BC7701" w:rsidP="00BC7701">
      <w:pPr>
        <w:ind w:left="720" w:hanging="360"/>
        <w:rPr>
          <w:rFonts w:ascii="Arial" w:hAnsi="Arial"/>
        </w:rPr>
      </w:pPr>
      <w:r w:rsidRPr="00BC7701">
        <w:rPr>
          <w:rFonts w:ascii="Arial" w:hAnsi="Arial"/>
        </w:rPr>
        <w:t>c)</w:t>
      </w:r>
      <w:r w:rsidRPr="00BC7701">
        <w:rPr>
          <w:rFonts w:ascii="Arial" w:hAnsi="Arial"/>
        </w:rPr>
        <w:tab/>
      </w:r>
      <w:smartTag w:uri="urn:schemas-microsoft-com:office:smarttags" w:element="place">
        <w:smartTag w:uri="urn:schemas-microsoft-com:office:smarttags" w:element="City">
          <w:r w:rsidRPr="00BC7701">
            <w:rPr>
              <w:rFonts w:ascii="Arial" w:hAnsi="Arial"/>
            </w:rPr>
            <w:t>Anchorage</w:t>
          </w:r>
        </w:smartTag>
      </w:smartTag>
      <w:r w:rsidRPr="00BC7701">
        <w:rPr>
          <w:rFonts w:ascii="Arial" w:hAnsi="Arial"/>
        </w:rPr>
        <w:t xml:space="preserve"> provided for wheelchair access vehicles must be either chassis or floor linked.  Restraints for wheelchair and occupant must be independent of each other.  </w:t>
      </w:r>
      <w:smartTag w:uri="urn:schemas-microsoft-com:office:smarttags" w:element="place">
        <w:smartTag w:uri="urn:schemas-microsoft-com:office:smarttags" w:element="City">
          <w:r w:rsidRPr="00BC7701">
            <w:rPr>
              <w:rFonts w:ascii="Arial" w:hAnsi="Arial"/>
            </w:rPr>
            <w:t>Anchorage</w:t>
          </w:r>
        </w:smartTag>
      </w:smartTag>
      <w:r w:rsidRPr="00BC7701">
        <w:rPr>
          <w:rFonts w:ascii="Arial" w:hAnsi="Arial"/>
        </w:rPr>
        <w:t xml:space="preserve"> must be provided for the safe stowage of a wheelchair when not in use, whether folded or otherwise, if carried within the passenger compartment. </w:t>
      </w:r>
    </w:p>
    <w:p w14:paraId="2A457580" w14:textId="77777777" w:rsidR="00BC7701" w:rsidRPr="00BC7701" w:rsidRDefault="00BC7701" w:rsidP="00BC7701">
      <w:pPr>
        <w:ind w:left="720"/>
        <w:rPr>
          <w:rFonts w:ascii="Arial" w:hAnsi="Arial"/>
        </w:rPr>
      </w:pPr>
    </w:p>
    <w:p w14:paraId="45B970C3" w14:textId="77777777" w:rsidR="00BC7701" w:rsidRPr="00BC7701" w:rsidRDefault="00BC7701" w:rsidP="00BC7701">
      <w:pPr>
        <w:ind w:left="720"/>
        <w:rPr>
          <w:rFonts w:ascii="Arial" w:hAnsi="Arial"/>
        </w:rPr>
      </w:pPr>
      <w:r w:rsidRPr="00BC7701">
        <w:rPr>
          <w:rFonts w:ascii="Arial" w:hAnsi="Arial"/>
        </w:rPr>
        <w:t>The vehicle must also comply with the following current conditions attached to Hackney Carriage vehicle licenses:</w:t>
      </w:r>
    </w:p>
    <w:p w14:paraId="7627CAB1" w14:textId="77777777" w:rsidR="00BC7701" w:rsidRPr="00BC7701" w:rsidRDefault="00BC7701" w:rsidP="00BC7701">
      <w:pPr>
        <w:ind w:left="720" w:hanging="360"/>
        <w:rPr>
          <w:rFonts w:ascii="Arial" w:hAnsi="Arial"/>
        </w:rPr>
      </w:pPr>
    </w:p>
    <w:p w14:paraId="6F97F10B" w14:textId="77777777" w:rsidR="00BC7701" w:rsidRPr="00BC7701" w:rsidRDefault="00BC7701" w:rsidP="00BC7701">
      <w:pPr>
        <w:ind w:left="720" w:hanging="360"/>
        <w:rPr>
          <w:rFonts w:ascii="Arial" w:hAnsi="Arial"/>
        </w:rPr>
      </w:pPr>
      <w:r w:rsidRPr="00BC7701">
        <w:rPr>
          <w:rFonts w:ascii="Arial" w:hAnsi="Arial"/>
        </w:rPr>
        <w:t>d)</w:t>
      </w:r>
      <w:r w:rsidRPr="00BC7701">
        <w:rPr>
          <w:rFonts w:ascii="Arial" w:hAnsi="Arial"/>
        </w:rPr>
        <w:tab/>
        <w:t>To have at least four doors, all of which must be capable of being opened from the inside of the vehicle and have adequate seating accommodation for not less than four persons in addition to the driver. The seat width requirement is 16” per person. The width for 3 persons of 48” shall be measured by taking the actual distance between the arm rests.</w:t>
      </w:r>
    </w:p>
    <w:p w14:paraId="33071FDE" w14:textId="77777777" w:rsidR="00BC7701" w:rsidRPr="00BC7701" w:rsidRDefault="00BC7701" w:rsidP="00BC7701">
      <w:pPr>
        <w:ind w:left="720" w:hanging="720"/>
        <w:rPr>
          <w:rFonts w:ascii="Arial" w:hAnsi="Arial"/>
        </w:rPr>
      </w:pPr>
    </w:p>
    <w:p w14:paraId="335E5EA4" w14:textId="77777777" w:rsidR="00BC7701" w:rsidRPr="00BC7701" w:rsidRDefault="00BC7701" w:rsidP="00BC7701">
      <w:pPr>
        <w:numPr>
          <w:ilvl w:val="0"/>
          <w:numId w:val="29"/>
        </w:numPr>
        <w:rPr>
          <w:rFonts w:ascii="Arial" w:hAnsi="Arial"/>
        </w:rPr>
      </w:pPr>
      <w:r w:rsidRPr="00BC7701">
        <w:rPr>
          <w:rFonts w:ascii="Arial" w:hAnsi="Arial"/>
        </w:rPr>
        <w:t xml:space="preserve">The roof sign must display the word “TAXI” and be capable of being illuminated during the hours of darkness; be of the type approved by the Council, i.e. 18 inches in length and 5 inches in height, except in the case of where vehicles have a standard taxi sign installed in such vehicles, the said roof sign shall not be required. </w:t>
      </w:r>
    </w:p>
    <w:p w14:paraId="46618EFF" w14:textId="77777777" w:rsidR="00BC7701" w:rsidRPr="00BC7701" w:rsidRDefault="00BC7701" w:rsidP="00BC7701">
      <w:pPr>
        <w:rPr>
          <w:rFonts w:ascii="Arial" w:hAnsi="Arial"/>
        </w:rPr>
      </w:pPr>
    </w:p>
    <w:p w14:paraId="27B7A92D" w14:textId="77777777" w:rsidR="00BC7701" w:rsidRPr="00BC7701" w:rsidRDefault="00BC7701" w:rsidP="00BC7701">
      <w:pPr>
        <w:numPr>
          <w:ilvl w:val="0"/>
          <w:numId w:val="29"/>
        </w:numPr>
        <w:rPr>
          <w:rFonts w:ascii="Arial" w:hAnsi="Arial"/>
        </w:rPr>
      </w:pPr>
      <w:r w:rsidRPr="00BC7701">
        <w:rPr>
          <w:rFonts w:ascii="Arial" w:hAnsi="Arial"/>
        </w:rPr>
        <w:t>A bill of sale from the seller to say that the Vehicle meets the specification for North East Lincolnshire Council.</w:t>
      </w:r>
    </w:p>
    <w:p w14:paraId="4BE1E356" w14:textId="77777777" w:rsidR="00BC7701" w:rsidRPr="00BC7701" w:rsidRDefault="00BC7701" w:rsidP="00BC7701">
      <w:pPr>
        <w:rPr>
          <w:rFonts w:ascii="Arial" w:hAnsi="Arial"/>
        </w:rPr>
      </w:pPr>
    </w:p>
    <w:p w14:paraId="33DB38BA" w14:textId="77777777" w:rsidR="00BC7701" w:rsidRPr="00BC7701" w:rsidRDefault="00BC7701" w:rsidP="00BC7701">
      <w:pPr>
        <w:ind w:left="360"/>
        <w:jc w:val="both"/>
        <w:rPr>
          <w:rFonts w:ascii="Arial" w:hAnsi="Arial" w:cs="Arial"/>
          <w:spacing w:val="-1"/>
        </w:rPr>
      </w:pPr>
      <w:r w:rsidRPr="00BC7701">
        <w:rPr>
          <w:rFonts w:ascii="Arial" w:hAnsi="Arial"/>
        </w:rPr>
        <w:t xml:space="preserve">PLEASE NOTE - </w:t>
      </w:r>
      <w:r w:rsidRPr="00BC7701">
        <w:rPr>
          <w:rFonts w:ascii="Arial" w:hAnsi="Arial" w:cs="Arial"/>
          <w:spacing w:val="-1"/>
        </w:rPr>
        <w:t>As from 1</w:t>
      </w:r>
      <w:r w:rsidRPr="00BC7701">
        <w:rPr>
          <w:rFonts w:ascii="Arial" w:hAnsi="Arial" w:cs="Arial"/>
          <w:spacing w:val="-1"/>
          <w:vertAlign w:val="superscript"/>
        </w:rPr>
        <w:t>st</w:t>
      </w:r>
      <w:r w:rsidRPr="00BC7701">
        <w:rPr>
          <w:rFonts w:ascii="Arial" w:hAnsi="Arial" w:cs="Arial"/>
          <w:spacing w:val="-1"/>
        </w:rPr>
        <w:t xml:space="preserve"> July 2009 all new vehicle licences including change of cars must be under 5 years of age, proof of the V5 form must be produced. Exceptions: unless the vehicle is used solely for executive hire work.</w:t>
      </w:r>
    </w:p>
    <w:p w14:paraId="7C1C1347" w14:textId="77777777" w:rsidR="00BC7701" w:rsidRPr="00BC7701" w:rsidRDefault="00BC7701" w:rsidP="00BC7701">
      <w:pPr>
        <w:ind w:left="720" w:hanging="360"/>
        <w:jc w:val="center"/>
        <w:rPr>
          <w:rFonts w:ascii="Arial" w:hAnsi="Arial"/>
        </w:rPr>
      </w:pPr>
    </w:p>
    <w:p w14:paraId="5C1C9795" w14:textId="77777777" w:rsidR="00BC7701" w:rsidRPr="00BC7701" w:rsidRDefault="00BC7701" w:rsidP="00613A41">
      <w:pPr>
        <w:ind w:left="720" w:hanging="360"/>
        <w:jc w:val="center"/>
        <w:rPr>
          <w:rFonts w:ascii="Arial" w:hAnsi="Arial"/>
          <w:i/>
        </w:rPr>
      </w:pPr>
      <w:r w:rsidRPr="00BC7701">
        <w:rPr>
          <w:rFonts w:ascii="Arial" w:hAnsi="Arial"/>
          <w:i/>
        </w:rPr>
        <w:t>All other conditions imposed on</w:t>
      </w:r>
      <w:r w:rsidR="00613A41">
        <w:rPr>
          <w:rFonts w:ascii="Arial" w:hAnsi="Arial"/>
          <w:i/>
        </w:rPr>
        <w:t xml:space="preserve"> Hackney Carriage vehicle licenc</w:t>
      </w:r>
      <w:r w:rsidRPr="00BC7701">
        <w:rPr>
          <w:rFonts w:ascii="Arial" w:hAnsi="Arial"/>
          <w:i/>
        </w:rPr>
        <w:t>es still apply.</w:t>
      </w:r>
    </w:p>
    <w:p w14:paraId="4FF014A8" w14:textId="77777777" w:rsidR="00BC7701" w:rsidRPr="00BC7701" w:rsidRDefault="00BC7701" w:rsidP="00613A41">
      <w:pPr>
        <w:ind w:left="720" w:hanging="360"/>
        <w:jc w:val="center"/>
        <w:rPr>
          <w:rFonts w:ascii="Arial" w:hAnsi="Arial"/>
          <w:i/>
        </w:rPr>
      </w:pPr>
      <w:r w:rsidRPr="00BC7701">
        <w:rPr>
          <w:rFonts w:ascii="Arial" w:hAnsi="Arial"/>
          <w:i/>
        </w:rPr>
        <w:t>North East Lincolnshire Council reserve the right to alter, amend or add</w:t>
      </w:r>
    </w:p>
    <w:p w14:paraId="48554F97" w14:textId="77777777" w:rsidR="00BC7701" w:rsidRPr="00BC7701" w:rsidRDefault="00BC7701" w:rsidP="00613A41">
      <w:pPr>
        <w:ind w:left="720" w:hanging="360"/>
        <w:jc w:val="center"/>
        <w:rPr>
          <w:rFonts w:ascii="Arial" w:hAnsi="Arial"/>
          <w:i/>
        </w:rPr>
      </w:pPr>
      <w:r w:rsidRPr="00BC7701">
        <w:rPr>
          <w:rFonts w:ascii="Arial" w:hAnsi="Arial"/>
          <w:i/>
        </w:rPr>
        <w:t>further conditions at any time.</w:t>
      </w:r>
    </w:p>
    <w:p w14:paraId="0BDB368A" w14:textId="77777777" w:rsidR="002F3535" w:rsidRPr="00BC7701" w:rsidRDefault="002F3535" w:rsidP="00226CBF">
      <w:pPr>
        <w:pStyle w:val="BodyText"/>
        <w:ind w:left="720"/>
        <w:jc w:val="left"/>
        <w:rPr>
          <w:rFonts w:ascii="Arial" w:hAnsi="Arial"/>
          <w:sz w:val="24"/>
        </w:rPr>
      </w:pPr>
    </w:p>
    <w:sectPr w:rsidR="002F3535" w:rsidRPr="00BC7701">
      <w:headerReference w:type="even" r:id="rId12"/>
      <w:headerReference w:type="default" r:id="rId13"/>
      <w:headerReference w:type="first" r:id="rId14"/>
      <w:pgSz w:w="11906" w:h="16838" w:code="9"/>
      <w:pgMar w:top="144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A7EE" w14:textId="77777777" w:rsidR="009C6235" w:rsidRDefault="009C6235">
      <w:r>
        <w:separator/>
      </w:r>
    </w:p>
  </w:endnote>
  <w:endnote w:type="continuationSeparator" w:id="0">
    <w:p w14:paraId="00258357" w14:textId="77777777" w:rsidR="009C6235" w:rsidRDefault="009C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DB4B" w14:textId="77777777" w:rsidR="009C6235" w:rsidRDefault="009C6235">
      <w:r>
        <w:separator/>
      </w:r>
    </w:p>
  </w:footnote>
  <w:footnote w:type="continuationSeparator" w:id="0">
    <w:p w14:paraId="57A6EE4E" w14:textId="77777777" w:rsidR="009C6235" w:rsidRDefault="009C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F675" w14:textId="7F1B3E1B" w:rsidR="00925857" w:rsidRDefault="00925857">
    <w:pPr>
      <w:pStyle w:val="Header"/>
    </w:pPr>
    <w:r>
      <w:rPr>
        <w:noProof/>
      </w:rPr>
      <mc:AlternateContent>
        <mc:Choice Requires="wps">
          <w:drawing>
            <wp:anchor distT="0" distB="0" distL="0" distR="0" simplePos="0" relativeHeight="251659264" behindDoc="0" locked="0" layoutInCell="1" allowOverlap="1" wp14:anchorId="532A9CBA" wp14:editId="3FCD7BAA">
              <wp:simplePos x="635" y="635"/>
              <wp:positionH relativeFrom="page">
                <wp:align>left</wp:align>
              </wp:positionH>
              <wp:positionV relativeFrom="page">
                <wp:align>top</wp:align>
              </wp:positionV>
              <wp:extent cx="1187450" cy="345440"/>
              <wp:effectExtent l="0" t="0" r="12700" b="16510"/>
              <wp:wrapNone/>
              <wp:docPr id="1501002650"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28A54E56" w14:textId="68BB0E6F" w:rsidR="00925857" w:rsidRPr="00925857" w:rsidRDefault="00925857" w:rsidP="00925857">
                          <w:pPr>
                            <w:rPr>
                              <w:rFonts w:ascii="Calibri" w:eastAsia="Calibri" w:hAnsi="Calibri" w:cs="Calibri"/>
                              <w:noProof/>
                              <w:color w:val="000000"/>
                            </w:rPr>
                          </w:pPr>
                          <w:r w:rsidRPr="00925857">
                            <w:rPr>
                              <w:rFonts w:ascii="Calibri" w:eastAsia="Calibri" w:hAnsi="Calibri" w:cs="Calibri"/>
                              <w:noProof/>
                              <w:color w:val="00000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2A9CBA" id="_x0000_t202" coordsize="21600,21600" o:spt="202" path="m,l,21600r21600,l21600,xe">
              <v:stroke joinstyle="miter"/>
              <v:path gradientshapeok="t" o:connecttype="rect"/>
            </v:shapetype>
            <v:shape id="Text Box 5" o:spid="_x0000_s1026" type="#_x0000_t202" alt="NO RESTRICTIONS" style="position:absolute;margin-left:0;margin-top:0;width:93.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" filled="f" stroked="f">
              <v:fill o:detectmouseclick="t"/>
              <v:textbox style="mso-fit-shape-to-text:t" inset="20pt,15pt,0,0">
                <w:txbxContent>
                  <w:p w14:paraId="28A54E56" w14:textId="68BB0E6F" w:rsidR="00925857" w:rsidRPr="00925857" w:rsidRDefault="00925857" w:rsidP="00925857">
                    <w:pPr>
                      <w:rPr>
                        <w:rFonts w:ascii="Calibri" w:eastAsia="Calibri" w:hAnsi="Calibri" w:cs="Calibri"/>
                        <w:noProof/>
                        <w:color w:val="000000"/>
                      </w:rPr>
                    </w:pPr>
                    <w:r w:rsidRPr="00925857">
                      <w:rPr>
                        <w:rFonts w:ascii="Calibri" w:eastAsia="Calibri" w:hAnsi="Calibri" w:cs="Calibri"/>
                        <w:noProof/>
                        <w:color w:val="00000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9EAC" w14:textId="3997B87B" w:rsidR="00925857" w:rsidRDefault="00925857">
    <w:pPr>
      <w:pStyle w:val="Header"/>
    </w:pPr>
    <w:r>
      <w:rPr>
        <w:noProof/>
      </w:rPr>
      <mc:AlternateContent>
        <mc:Choice Requires="wps">
          <w:drawing>
            <wp:anchor distT="0" distB="0" distL="0" distR="0" simplePos="0" relativeHeight="251660288" behindDoc="0" locked="0" layoutInCell="1" allowOverlap="1" wp14:anchorId="0C8D075A" wp14:editId="2A1C665F">
              <wp:simplePos x="552450" y="457200"/>
              <wp:positionH relativeFrom="page">
                <wp:align>left</wp:align>
              </wp:positionH>
              <wp:positionV relativeFrom="page">
                <wp:align>top</wp:align>
              </wp:positionV>
              <wp:extent cx="1187450" cy="345440"/>
              <wp:effectExtent l="0" t="0" r="12700" b="16510"/>
              <wp:wrapNone/>
              <wp:docPr id="1015189861"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073508D3" w14:textId="18A04A17" w:rsidR="00925857" w:rsidRPr="00925857" w:rsidRDefault="00925857" w:rsidP="00925857">
                          <w:pPr>
                            <w:rPr>
                              <w:rFonts w:ascii="Calibri" w:eastAsia="Calibri" w:hAnsi="Calibri" w:cs="Calibri"/>
                              <w:noProof/>
                              <w:color w:val="000000"/>
                            </w:rPr>
                          </w:pPr>
                          <w:r w:rsidRPr="00925857">
                            <w:rPr>
                              <w:rFonts w:ascii="Calibri" w:eastAsia="Calibri" w:hAnsi="Calibri" w:cs="Calibri"/>
                              <w:noProof/>
                              <w:color w:val="00000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8D075A" id="_x0000_t202" coordsize="21600,21600" o:spt="202" path="m,l,21600r21600,l21600,xe">
              <v:stroke joinstyle="miter"/>
              <v:path gradientshapeok="t" o:connecttype="rect"/>
            </v:shapetype>
            <v:shape id="Text Box 6" o:spid="_x0000_s1027" type="#_x0000_t202" alt="NO RESTRICTIONS" style="position:absolute;margin-left:0;margin-top:0;width:93.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N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8Y3n6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" filled="f" stroked="f">
              <v:fill o:detectmouseclick="t"/>
              <v:textbox style="mso-fit-shape-to-text:t" inset="20pt,15pt,0,0">
                <w:txbxContent>
                  <w:p w14:paraId="073508D3" w14:textId="18A04A17" w:rsidR="00925857" w:rsidRPr="00925857" w:rsidRDefault="00925857" w:rsidP="00925857">
                    <w:pPr>
                      <w:rPr>
                        <w:rFonts w:ascii="Calibri" w:eastAsia="Calibri" w:hAnsi="Calibri" w:cs="Calibri"/>
                        <w:noProof/>
                        <w:color w:val="000000"/>
                      </w:rPr>
                    </w:pPr>
                    <w:r w:rsidRPr="00925857">
                      <w:rPr>
                        <w:rFonts w:ascii="Calibri" w:eastAsia="Calibri" w:hAnsi="Calibri" w:cs="Calibri"/>
                        <w:noProof/>
                        <w:color w:val="00000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D2DA" w14:textId="4A570A35" w:rsidR="00925857" w:rsidRDefault="00925857">
    <w:pPr>
      <w:pStyle w:val="Header"/>
    </w:pPr>
    <w:r>
      <w:rPr>
        <w:noProof/>
      </w:rPr>
      <mc:AlternateContent>
        <mc:Choice Requires="wps">
          <w:drawing>
            <wp:anchor distT="0" distB="0" distL="0" distR="0" simplePos="0" relativeHeight="251658240" behindDoc="0" locked="0" layoutInCell="1" allowOverlap="1" wp14:anchorId="082F695A" wp14:editId="35C7C0FE">
              <wp:simplePos x="635" y="635"/>
              <wp:positionH relativeFrom="page">
                <wp:align>left</wp:align>
              </wp:positionH>
              <wp:positionV relativeFrom="page">
                <wp:align>top</wp:align>
              </wp:positionV>
              <wp:extent cx="1187450" cy="345440"/>
              <wp:effectExtent l="0" t="0" r="12700" b="16510"/>
              <wp:wrapNone/>
              <wp:docPr id="664906439"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19C33E30" w14:textId="723572EE" w:rsidR="00925857" w:rsidRPr="00925857" w:rsidRDefault="00925857" w:rsidP="00925857">
                          <w:pPr>
                            <w:rPr>
                              <w:rFonts w:ascii="Calibri" w:eastAsia="Calibri" w:hAnsi="Calibri" w:cs="Calibri"/>
                              <w:noProof/>
                              <w:color w:val="000000"/>
                            </w:rPr>
                          </w:pPr>
                          <w:r w:rsidRPr="00925857">
                            <w:rPr>
                              <w:rFonts w:ascii="Calibri" w:eastAsia="Calibri" w:hAnsi="Calibri" w:cs="Calibri"/>
                              <w:noProof/>
                              <w:color w:val="00000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2F695A" id="_x0000_t202" coordsize="21600,21600" o:spt="202" path="m,l,21600r21600,l21600,xe">
              <v:stroke joinstyle="miter"/>
              <v:path gradientshapeok="t" o:connecttype="rect"/>
            </v:shapetype>
            <v:shape id="Text Box 4" o:spid="_x0000_s1028" type="#_x0000_t202" alt="NO RESTRICTIONS" style="position:absolute;margin-left:0;margin-top:0;width:93.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" filled="f" stroked="f">
              <v:fill o:detectmouseclick="t"/>
              <v:textbox style="mso-fit-shape-to-text:t" inset="20pt,15pt,0,0">
                <w:txbxContent>
                  <w:p w14:paraId="19C33E30" w14:textId="723572EE" w:rsidR="00925857" w:rsidRPr="00925857" w:rsidRDefault="00925857" w:rsidP="00925857">
                    <w:pPr>
                      <w:rPr>
                        <w:rFonts w:ascii="Calibri" w:eastAsia="Calibri" w:hAnsi="Calibri" w:cs="Calibri"/>
                        <w:noProof/>
                        <w:color w:val="000000"/>
                      </w:rPr>
                    </w:pPr>
                    <w:r w:rsidRPr="00925857">
                      <w:rPr>
                        <w:rFonts w:ascii="Calibri" w:eastAsia="Calibri" w:hAnsi="Calibri" w:cs="Calibri"/>
                        <w:noProof/>
                        <w:color w:val="00000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B10BB4A"/>
    <w:lvl w:ilvl="0">
      <w:numFmt w:val="decimal"/>
      <w:lvlText w:val="*"/>
      <w:lvlJc w:val="left"/>
    </w:lvl>
  </w:abstractNum>
  <w:abstractNum w:abstractNumId="1" w15:restartNumberingAfterBreak="0">
    <w:nsid w:val="08875BDE"/>
    <w:multiLevelType w:val="hybridMultilevel"/>
    <w:tmpl w:val="E4F8BA9A"/>
    <w:lvl w:ilvl="0" w:tplc="A58A33F8">
      <w:start w:val="1"/>
      <w:numFmt w:val="lowerRoman"/>
      <w:lvlText w:val="%1."/>
      <w:lvlJc w:val="left"/>
      <w:pPr>
        <w:tabs>
          <w:tab w:val="num" w:pos="1440"/>
        </w:tabs>
        <w:ind w:left="1440" w:hanging="720"/>
      </w:pPr>
      <w:rPr>
        <w:rFonts w:hint="default"/>
      </w:rPr>
    </w:lvl>
    <w:lvl w:ilvl="1" w:tplc="1190303A" w:tentative="1">
      <w:start w:val="1"/>
      <w:numFmt w:val="lowerLetter"/>
      <w:lvlText w:val="%2."/>
      <w:lvlJc w:val="left"/>
      <w:pPr>
        <w:tabs>
          <w:tab w:val="num" w:pos="1800"/>
        </w:tabs>
        <w:ind w:left="1800" w:hanging="360"/>
      </w:pPr>
    </w:lvl>
    <w:lvl w:ilvl="2" w:tplc="74E02586" w:tentative="1">
      <w:start w:val="1"/>
      <w:numFmt w:val="lowerRoman"/>
      <w:lvlText w:val="%3."/>
      <w:lvlJc w:val="right"/>
      <w:pPr>
        <w:tabs>
          <w:tab w:val="num" w:pos="2520"/>
        </w:tabs>
        <w:ind w:left="2520" w:hanging="180"/>
      </w:pPr>
    </w:lvl>
    <w:lvl w:ilvl="3" w:tplc="047ECBB2" w:tentative="1">
      <w:start w:val="1"/>
      <w:numFmt w:val="decimal"/>
      <w:lvlText w:val="%4."/>
      <w:lvlJc w:val="left"/>
      <w:pPr>
        <w:tabs>
          <w:tab w:val="num" w:pos="3240"/>
        </w:tabs>
        <w:ind w:left="3240" w:hanging="360"/>
      </w:pPr>
    </w:lvl>
    <w:lvl w:ilvl="4" w:tplc="EBB291DA" w:tentative="1">
      <w:start w:val="1"/>
      <w:numFmt w:val="lowerLetter"/>
      <w:lvlText w:val="%5."/>
      <w:lvlJc w:val="left"/>
      <w:pPr>
        <w:tabs>
          <w:tab w:val="num" w:pos="3960"/>
        </w:tabs>
        <w:ind w:left="3960" w:hanging="360"/>
      </w:pPr>
    </w:lvl>
    <w:lvl w:ilvl="5" w:tplc="E9004FB4" w:tentative="1">
      <w:start w:val="1"/>
      <w:numFmt w:val="lowerRoman"/>
      <w:lvlText w:val="%6."/>
      <w:lvlJc w:val="right"/>
      <w:pPr>
        <w:tabs>
          <w:tab w:val="num" w:pos="4680"/>
        </w:tabs>
        <w:ind w:left="4680" w:hanging="180"/>
      </w:pPr>
    </w:lvl>
    <w:lvl w:ilvl="6" w:tplc="3D56792C" w:tentative="1">
      <w:start w:val="1"/>
      <w:numFmt w:val="decimal"/>
      <w:lvlText w:val="%7."/>
      <w:lvlJc w:val="left"/>
      <w:pPr>
        <w:tabs>
          <w:tab w:val="num" w:pos="5400"/>
        </w:tabs>
        <w:ind w:left="5400" w:hanging="360"/>
      </w:pPr>
    </w:lvl>
    <w:lvl w:ilvl="7" w:tplc="1040E784" w:tentative="1">
      <w:start w:val="1"/>
      <w:numFmt w:val="lowerLetter"/>
      <w:lvlText w:val="%8."/>
      <w:lvlJc w:val="left"/>
      <w:pPr>
        <w:tabs>
          <w:tab w:val="num" w:pos="6120"/>
        </w:tabs>
        <w:ind w:left="6120" w:hanging="360"/>
      </w:pPr>
    </w:lvl>
    <w:lvl w:ilvl="8" w:tplc="5F189B62" w:tentative="1">
      <w:start w:val="1"/>
      <w:numFmt w:val="lowerRoman"/>
      <w:lvlText w:val="%9."/>
      <w:lvlJc w:val="right"/>
      <w:pPr>
        <w:tabs>
          <w:tab w:val="num" w:pos="6840"/>
        </w:tabs>
        <w:ind w:left="6840" w:hanging="180"/>
      </w:pPr>
    </w:lvl>
  </w:abstractNum>
  <w:abstractNum w:abstractNumId="2" w15:restartNumberingAfterBreak="0">
    <w:nsid w:val="08F37664"/>
    <w:multiLevelType w:val="singleLevel"/>
    <w:tmpl w:val="4476F202"/>
    <w:lvl w:ilvl="0">
      <w:start w:val="8"/>
      <w:numFmt w:val="decimal"/>
      <w:lvlText w:val="%1."/>
      <w:lvlJc w:val="left"/>
      <w:pPr>
        <w:tabs>
          <w:tab w:val="num" w:pos="720"/>
        </w:tabs>
        <w:ind w:left="720" w:hanging="720"/>
      </w:pPr>
      <w:rPr>
        <w:rFonts w:hint="default"/>
      </w:rPr>
    </w:lvl>
  </w:abstractNum>
  <w:abstractNum w:abstractNumId="3" w15:restartNumberingAfterBreak="0">
    <w:nsid w:val="096B0442"/>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EFF0000"/>
    <w:multiLevelType w:val="hybridMultilevel"/>
    <w:tmpl w:val="001A2D98"/>
    <w:lvl w:ilvl="0" w:tplc="FFFFFFFF">
      <w:start w:val="2"/>
      <w:numFmt w:val="decimal"/>
      <w:lvlText w:val="%1."/>
      <w:lvlJc w:val="left"/>
      <w:pPr>
        <w:tabs>
          <w:tab w:val="num" w:pos="720"/>
        </w:tabs>
        <w:ind w:left="720" w:hanging="360"/>
      </w:pPr>
      <w:rPr>
        <w:rFonts w:hint="default"/>
      </w:rPr>
    </w:lvl>
    <w:lvl w:ilvl="1" w:tplc="0809000D">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D361FA"/>
    <w:multiLevelType w:val="hybridMultilevel"/>
    <w:tmpl w:val="EB744586"/>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9F8443E"/>
    <w:multiLevelType w:val="hybridMultilevel"/>
    <w:tmpl w:val="828A8A94"/>
    <w:lvl w:ilvl="0" w:tplc="4A62067A">
      <w:start w:val="8"/>
      <w:numFmt w:val="decimal"/>
      <w:lvlText w:val="%1"/>
      <w:lvlJc w:val="left"/>
      <w:pPr>
        <w:tabs>
          <w:tab w:val="num" w:pos="720"/>
        </w:tabs>
        <w:ind w:left="720" w:hanging="360"/>
      </w:pPr>
      <w:rPr>
        <w:rFonts w:hint="default"/>
      </w:rPr>
    </w:lvl>
    <w:lvl w:ilvl="1" w:tplc="AF26DEF2" w:tentative="1">
      <w:start w:val="1"/>
      <w:numFmt w:val="lowerLetter"/>
      <w:lvlText w:val="%2."/>
      <w:lvlJc w:val="left"/>
      <w:pPr>
        <w:tabs>
          <w:tab w:val="num" w:pos="1440"/>
        </w:tabs>
        <w:ind w:left="1440" w:hanging="360"/>
      </w:pPr>
    </w:lvl>
    <w:lvl w:ilvl="2" w:tplc="7F241018" w:tentative="1">
      <w:start w:val="1"/>
      <w:numFmt w:val="lowerRoman"/>
      <w:lvlText w:val="%3."/>
      <w:lvlJc w:val="right"/>
      <w:pPr>
        <w:tabs>
          <w:tab w:val="num" w:pos="2160"/>
        </w:tabs>
        <w:ind w:left="2160" w:hanging="180"/>
      </w:pPr>
    </w:lvl>
    <w:lvl w:ilvl="3" w:tplc="D2BCF038" w:tentative="1">
      <w:start w:val="1"/>
      <w:numFmt w:val="decimal"/>
      <w:lvlText w:val="%4."/>
      <w:lvlJc w:val="left"/>
      <w:pPr>
        <w:tabs>
          <w:tab w:val="num" w:pos="2880"/>
        </w:tabs>
        <w:ind w:left="2880" w:hanging="360"/>
      </w:pPr>
    </w:lvl>
    <w:lvl w:ilvl="4" w:tplc="151C4804" w:tentative="1">
      <w:start w:val="1"/>
      <w:numFmt w:val="lowerLetter"/>
      <w:lvlText w:val="%5."/>
      <w:lvlJc w:val="left"/>
      <w:pPr>
        <w:tabs>
          <w:tab w:val="num" w:pos="3600"/>
        </w:tabs>
        <w:ind w:left="3600" w:hanging="360"/>
      </w:pPr>
    </w:lvl>
    <w:lvl w:ilvl="5" w:tplc="3042CCBA" w:tentative="1">
      <w:start w:val="1"/>
      <w:numFmt w:val="lowerRoman"/>
      <w:lvlText w:val="%6."/>
      <w:lvlJc w:val="right"/>
      <w:pPr>
        <w:tabs>
          <w:tab w:val="num" w:pos="4320"/>
        </w:tabs>
        <w:ind w:left="4320" w:hanging="180"/>
      </w:pPr>
    </w:lvl>
    <w:lvl w:ilvl="6" w:tplc="A204129E" w:tentative="1">
      <w:start w:val="1"/>
      <w:numFmt w:val="decimal"/>
      <w:lvlText w:val="%7."/>
      <w:lvlJc w:val="left"/>
      <w:pPr>
        <w:tabs>
          <w:tab w:val="num" w:pos="5040"/>
        </w:tabs>
        <w:ind w:left="5040" w:hanging="360"/>
      </w:pPr>
    </w:lvl>
    <w:lvl w:ilvl="7" w:tplc="ABC42974" w:tentative="1">
      <w:start w:val="1"/>
      <w:numFmt w:val="lowerLetter"/>
      <w:lvlText w:val="%8."/>
      <w:lvlJc w:val="left"/>
      <w:pPr>
        <w:tabs>
          <w:tab w:val="num" w:pos="5760"/>
        </w:tabs>
        <w:ind w:left="5760" w:hanging="360"/>
      </w:pPr>
    </w:lvl>
    <w:lvl w:ilvl="8" w:tplc="C3CE36CA" w:tentative="1">
      <w:start w:val="1"/>
      <w:numFmt w:val="lowerRoman"/>
      <w:lvlText w:val="%9."/>
      <w:lvlJc w:val="right"/>
      <w:pPr>
        <w:tabs>
          <w:tab w:val="num" w:pos="6480"/>
        </w:tabs>
        <w:ind w:left="6480" w:hanging="180"/>
      </w:pPr>
    </w:lvl>
  </w:abstractNum>
  <w:abstractNum w:abstractNumId="7" w15:restartNumberingAfterBreak="0">
    <w:nsid w:val="2A1C1C1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E3472E"/>
    <w:multiLevelType w:val="singleLevel"/>
    <w:tmpl w:val="F134010C"/>
    <w:lvl w:ilvl="0">
      <w:start w:val="1"/>
      <w:numFmt w:val="decimal"/>
      <w:lvlText w:val="%1."/>
      <w:lvlJc w:val="left"/>
      <w:pPr>
        <w:tabs>
          <w:tab w:val="num" w:pos="720"/>
        </w:tabs>
        <w:ind w:left="720" w:hanging="720"/>
      </w:pPr>
      <w:rPr>
        <w:rFonts w:hint="default"/>
      </w:rPr>
    </w:lvl>
  </w:abstractNum>
  <w:abstractNum w:abstractNumId="9" w15:restartNumberingAfterBreak="0">
    <w:nsid w:val="328D00F6"/>
    <w:multiLevelType w:val="singleLevel"/>
    <w:tmpl w:val="25DA98E2"/>
    <w:lvl w:ilvl="0">
      <w:start w:val="1"/>
      <w:numFmt w:val="decimal"/>
      <w:lvlText w:val="%1"/>
      <w:lvlJc w:val="left"/>
      <w:pPr>
        <w:tabs>
          <w:tab w:val="num" w:pos="360"/>
        </w:tabs>
        <w:ind w:left="360" w:hanging="360"/>
      </w:pPr>
      <w:rPr>
        <w:rFonts w:hint="default"/>
      </w:rPr>
    </w:lvl>
  </w:abstractNum>
  <w:abstractNum w:abstractNumId="10" w15:restartNumberingAfterBreak="0">
    <w:nsid w:val="388170DF"/>
    <w:multiLevelType w:val="multilevel"/>
    <w:tmpl w:val="139C89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E6955"/>
    <w:multiLevelType w:val="hybridMultilevel"/>
    <w:tmpl w:val="1964904E"/>
    <w:lvl w:ilvl="0" w:tplc="0700084C">
      <w:start w:val="1"/>
      <w:numFmt w:val="bullet"/>
      <w:lvlText w:val=""/>
      <w:lvlJc w:val="left"/>
      <w:pPr>
        <w:tabs>
          <w:tab w:val="num" w:pos="1505"/>
        </w:tabs>
        <w:ind w:left="1505" w:hanging="360"/>
      </w:pPr>
      <w:rPr>
        <w:rFonts w:ascii="Symbol" w:hAnsi="Symbol" w:hint="default"/>
      </w:rPr>
    </w:lvl>
    <w:lvl w:ilvl="1" w:tplc="94061668" w:tentative="1">
      <w:start w:val="1"/>
      <w:numFmt w:val="bullet"/>
      <w:lvlText w:val="o"/>
      <w:lvlJc w:val="left"/>
      <w:pPr>
        <w:tabs>
          <w:tab w:val="num" w:pos="2225"/>
        </w:tabs>
        <w:ind w:left="2225" w:hanging="360"/>
      </w:pPr>
      <w:rPr>
        <w:rFonts w:ascii="Courier New" w:hAnsi="Courier New" w:cs="Courier New" w:hint="default"/>
      </w:rPr>
    </w:lvl>
    <w:lvl w:ilvl="2" w:tplc="06461F94" w:tentative="1">
      <w:start w:val="1"/>
      <w:numFmt w:val="bullet"/>
      <w:lvlText w:val=""/>
      <w:lvlJc w:val="left"/>
      <w:pPr>
        <w:tabs>
          <w:tab w:val="num" w:pos="2945"/>
        </w:tabs>
        <w:ind w:left="2945" w:hanging="360"/>
      </w:pPr>
      <w:rPr>
        <w:rFonts w:ascii="Wingdings" w:hAnsi="Wingdings" w:hint="default"/>
      </w:rPr>
    </w:lvl>
    <w:lvl w:ilvl="3" w:tplc="B23C5126" w:tentative="1">
      <w:start w:val="1"/>
      <w:numFmt w:val="bullet"/>
      <w:lvlText w:val=""/>
      <w:lvlJc w:val="left"/>
      <w:pPr>
        <w:tabs>
          <w:tab w:val="num" w:pos="3665"/>
        </w:tabs>
        <w:ind w:left="3665" w:hanging="360"/>
      </w:pPr>
      <w:rPr>
        <w:rFonts w:ascii="Symbol" w:hAnsi="Symbol" w:hint="default"/>
      </w:rPr>
    </w:lvl>
    <w:lvl w:ilvl="4" w:tplc="7480F38C" w:tentative="1">
      <w:start w:val="1"/>
      <w:numFmt w:val="bullet"/>
      <w:lvlText w:val="o"/>
      <w:lvlJc w:val="left"/>
      <w:pPr>
        <w:tabs>
          <w:tab w:val="num" w:pos="4385"/>
        </w:tabs>
        <w:ind w:left="4385" w:hanging="360"/>
      </w:pPr>
      <w:rPr>
        <w:rFonts w:ascii="Courier New" w:hAnsi="Courier New" w:cs="Courier New" w:hint="default"/>
      </w:rPr>
    </w:lvl>
    <w:lvl w:ilvl="5" w:tplc="00AAD730" w:tentative="1">
      <w:start w:val="1"/>
      <w:numFmt w:val="bullet"/>
      <w:lvlText w:val=""/>
      <w:lvlJc w:val="left"/>
      <w:pPr>
        <w:tabs>
          <w:tab w:val="num" w:pos="5105"/>
        </w:tabs>
        <w:ind w:left="5105" w:hanging="360"/>
      </w:pPr>
      <w:rPr>
        <w:rFonts w:ascii="Wingdings" w:hAnsi="Wingdings" w:hint="default"/>
      </w:rPr>
    </w:lvl>
    <w:lvl w:ilvl="6" w:tplc="F68E2F80" w:tentative="1">
      <w:start w:val="1"/>
      <w:numFmt w:val="bullet"/>
      <w:lvlText w:val=""/>
      <w:lvlJc w:val="left"/>
      <w:pPr>
        <w:tabs>
          <w:tab w:val="num" w:pos="5825"/>
        </w:tabs>
        <w:ind w:left="5825" w:hanging="360"/>
      </w:pPr>
      <w:rPr>
        <w:rFonts w:ascii="Symbol" w:hAnsi="Symbol" w:hint="default"/>
      </w:rPr>
    </w:lvl>
    <w:lvl w:ilvl="7" w:tplc="CE24F2B6" w:tentative="1">
      <w:start w:val="1"/>
      <w:numFmt w:val="bullet"/>
      <w:lvlText w:val="o"/>
      <w:lvlJc w:val="left"/>
      <w:pPr>
        <w:tabs>
          <w:tab w:val="num" w:pos="6545"/>
        </w:tabs>
        <w:ind w:left="6545" w:hanging="360"/>
      </w:pPr>
      <w:rPr>
        <w:rFonts w:ascii="Courier New" w:hAnsi="Courier New" w:cs="Courier New" w:hint="default"/>
      </w:rPr>
    </w:lvl>
    <w:lvl w:ilvl="8" w:tplc="F40CF69E" w:tentative="1">
      <w:start w:val="1"/>
      <w:numFmt w:val="bullet"/>
      <w:lvlText w:val=""/>
      <w:lvlJc w:val="left"/>
      <w:pPr>
        <w:tabs>
          <w:tab w:val="num" w:pos="7265"/>
        </w:tabs>
        <w:ind w:left="7265" w:hanging="360"/>
      </w:pPr>
      <w:rPr>
        <w:rFonts w:ascii="Wingdings" w:hAnsi="Wingdings" w:hint="default"/>
      </w:rPr>
    </w:lvl>
  </w:abstractNum>
  <w:abstractNum w:abstractNumId="12" w15:restartNumberingAfterBreak="0">
    <w:nsid w:val="416B7957"/>
    <w:multiLevelType w:val="hybridMultilevel"/>
    <w:tmpl w:val="A3E646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C0BA3"/>
    <w:multiLevelType w:val="hybridMultilevel"/>
    <w:tmpl w:val="FCFE512A"/>
    <w:lvl w:ilvl="0" w:tplc="338AABB4">
      <w:start w:val="8"/>
      <w:numFmt w:val="decimal"/>
      <w:lvlText w:val="%1."/>
      <w:lvlJc w:val="left"/>
      <w:pPr>
        <w:tabs>
          <w:tab w:val="num" w:pos="720"/>
        </w:tabs>
        <w:ind w:left="720" w:hanging="360"/>
      </w:pPr>
      <w:rPr>
        <w:rFonts w:hint="default"/>
      </w:rPr>
    </w:lvl>
    <w:lvl w:ilvl="1" w:tplc="C12AE116" w:tentative="1">
      <w:start w:val="1"/>
      <w:numFmt w:val="lowerLetter"/>
      <w:lvlText w:val="%2."/>
      <w:lvlJc w:val="left"/>
      <w:pPr>
        <w:tabs>
          <w:tab w:val="num" w:pos="1440"/>
        </w:tabs>
        <w:ind w:left="1440" w:hanging="360"/>
      </w:pPr>
    </w:lvl>
    <w:lvl w:ilvl="2" w:tplc="A4EEC8A2" w:tentative="1">
      <w:start w:val="1"/>
      <w:numFmt w:val="lowerRoman"/>
      <w:lvlText w:val="%3."/>
      <w:lvlJc w:val="right"/>
      <w:pPr>
        <w:tabs>
          <w:tab w:val="num" w:pos="2160"/>
        </w:tabs>
        <w:ind w:left="2160" w:hanging="180"/>
      </w:pPr>
    </w:lvl>
    <w:lvl w:ilvl="3" w:tplc="97E26950" w:tentative="1">
      <w:start w:val="1"/>
      <w:numFmt w:val="decimal"/>
      <w:lvlText w:val="%4."/>
      <w:lvlJc w:val="left"/>
      <w:pPr>
        <w:tabs>
          <w:tab w:val="num" w:pos="2880"/>
        </w:tabs>
        <w:ind w:left="2880" w:hanging="360"/>
      </w:pPr>
    </w:lvl>
    <w:lvl w:ilvl="4" w:tplc="C18CCF40" w:tentative="1">
      <w:start w:val="1"/>
      <w:numFmt w:val="lowerLetter"/>
      <w:lvlText w:val="%5."/>
      <w:lvlJc w:val="left"/>
      <w:pPr>
        <w:tabs>
          <w:tab w:val="num" w:pos="3600"/>
        </w:tabs>
        <w:ind w:left="3600" w:hanging="360"/>
      </w:pPr>
    </w:lvl>
    <w:lvl w:ilvl="5" w:tplc="56EE51DC" w:tentative="1">
      <w:start w:val="1"/>
      <w:numFmt w:val="lowerRoman"/>
      <w:lvlText w:val="%6."/>
      <w:lvlJc w:val="right"/>
      <w:pPr>
        <w:tabs>
          <w:tab w:val="num" w:pos="4320"/>
        </w:tabs>
        <w:ind w:left="4320" w:hanging="180"/>
      </w:pPr>
    </w:lvl>
    <w:lvl w:ilvl="6" w:tplc="EFB20812" w:tentative="1">
      <w:start w:val="1"/>
      <w:numFmt w:val="decimal"/>
      <w:lvlText w:val="%7."/>
      <w:lvlJc w:val="left"/>
      <w:pPr>
        <w:tabs>
          <w:tab w:val="num" w:pos="5040"/>
        </w:tabs>
        <w:ind w:left="5040" w:hanging="360"/>
      </w:pPr>
    </w:lvl>
    <w:lvl w:ilvl="7" w:tplc="E794D412" w:tentative="1">
      <w:start w:val="1"/>
      <w:numFmt w:val="lowerLetter"/>
      <w:lvlText w:val="%8."/>
      <w:lvlJc w:val="left"/>
      <w:pPr>
        <w:tabs>
          <w:tab w:val="num" w:pos="5760"/>
        </w:tabs>
        <w:ind w:left="5760" w:hanging="360"/>
      </w:pPr>
    </w:lvl>
    <w:lvl w:ilvl="8" w:tplc="66EE296E" w:tentative="1">
      <w:start w:val="1"/>
      <w:numFmt w:val="lowerRoman"/>
      <w:lvlText w:val="%9."/>
      <w:lvlJc w:val="right"/>
      <w:pPr>
        <w:tabs>
          <w:tab w:val="num" w:pos="6480"/>
        </w:tabs>
        <w:ind w:left="6480" w:hanging="180"/>
      </w:pPr>
    </w:lvl>
  </w:abstractNum>
  <w:abstractNum w:abstractNumId="14" w15:restartNumberingAfterBreak="0">
    <w:nsid w:val="47AF48B9"/>
    <w:multiLevelType w:val="singleLevel"/>
    <w:tmpl w:val="36247500"/>
    <w:lvl w:ilvl="0">
      <w:start w:val="8"/>
      <w:numFmt w:val="decimal"/>
      <w:lvlText w:val="%1."/>
      <w:lvlJc w:val="left"/>
      <w:pPr>
        <w:tabs>
          <w:tab w:val="num" w:pos="720"/>
        </w:tabs>
        <w:ind w:left="720" w:hanging="720"/>
      </w:pPr>
      <w:rPr>
        <w:rFonts w:hint="default"/>
      </w:rPr>
    </w:lvl>
  </w:abstractNum>
  <w:abstractNum w:abstractNumId="15" w15:restartNumberingAfterBreak="0">
    <w:nsid w:val="48825C24"/>
    <w:multiLevelType w:val="singleLevel"/>
    <w:tmpl w:val="1B88B278"/>
    <w:lvl w:ilvl="0">
      <w:start w:val="1"/>
      <w:numFmt w:val="upperLetter"/>
      <w:lvlText w:val="%1."/>
      <w:lvlJc w:val="left"/>
      <w:pPr>
        <w:tabs>
          <w:tab w:val="num" w:pos="2880"/>
        </w:tabs>
        <w:ind w:left="2880" w:hanging="720"/>
      </w:pPr>
      <w:rPr>
        <w:rFonts w:hint="default"/>
      </w:rPr>
    </w:lvl>
  </w:abstractNum>
  <w:abstractNum w:abstractNumId="16" w15:restartNumberingAfterBreak="0">
    <w:nsid w:val="4B542A9B"/>
    <w:multiLevelType w:val="singleLevel"/>
    <w:tmpl w:val="6F849CBC"/>
    <w:lvl w:ilvl="0">
      <w:start w:val="1"/>
      <w:numFmt w:val="upperLetter"/>
      <w:lvlText w:val="%1."/>
      <w:lvlJc w:val="left"/>
      <w:pPr>
        <w:tabs>
          <w:tab w:val="num" w:pos="720"/>
        </w:tabs>
        <w:ind w:left="720" w:hanging="720"/>
      </w:pPr>
      <w:rPr>
        <w:rFonts w:hint="default"/>
      </w:rPr>
    </w:lvl>
  </w:abstractNum>
  <w:abstractNum w:abstractNumId="17" w15:restartNumberingAfterBreak="0">
    <w:nsid w:val="4BF421BA"/>
    <w:multiLevelType w:val="hybridMultilevel"/>
    <w:tmpl w:val="3FA279F6"/>
    <w:lvl w:ilvl="0" w:tplc="08090017">
      <w:start w:val="5"/>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3C56933"/>
    <w:multiLevelType w:val="hybridMultilevel"/>
    <w:tmpl w:val="43E4DBFE"/>
    <w:lvl w:ilvl="0" w:tplc="8B5247CC">
      <w:start w:val="1"/>
      <w:numFmt w:val="bullet"/>
      <w:lvlText w:val=""/>
      <w:lvlJc w:val="left"/>
      <w:pPr>
        <w:tabs>
          <w:tab w:val="num" w:pos="1440"/>
        </w:tabs>
        <w:ind w:left="1440" w:hanging="360"/>
      </w:pPr>
      <w:rPr>
        <w:rFonts w:ascii="Symbol" w:hAnsi="Symbol" w:hint="default"/>
      </w:rPr>
    </w:lvl>
    <w:lvl w:ilvl="1" w:tplc="EA1EFD88" w:tentative="1">
      <w:start w:val="1"/>
      <w:numFmt w:val="bullet"/>
      <w:lvlText w:val="o"/>
      <w:lvlJc w:val="left"/>
      <w:pPr>
        <w:tabs>
          <w:tab w:val="num" w:pos="2160"/>
        </w:tabs>
        <w:ind w:left="2160" w:hanging="360"/>
      </w:pPr>
      <w:rPr>
        <w:rFonts w:ascii="Courier New" w:hAnsi="Courier New" w:cs="Courier New" w:hint="default"/>
      </w:rPr>
    </w:lvl>
    <w:lvl w:ilvl="2" w:tplc="148241E4" w:tentative="1">
      <w:start w:val="1"/>
      <w:numFmt w:val="bullet"/>
      <w:lvlText w:val=""/>
      <w:lvlJc w:val="left"/>
      <w:pPr>
        <w:tabs>
          <w:tab w:val="num" w:pos="2880"/>
        </w:tabs>
        <w:ind w:left="2880" w:hanging="360"/>
      </w:pPr>
      <w:rPr>
        <w:rFonts w:ascii="Wingdings" w:hAnsi="Wingdings" w:hint="default"/>
      </w:rPr>
    </w:lvl>
    <w:lvl w:ilvl="3" w:tplc="550ADBB4" w:tentative="1">
      <w:start w:val="1"/>
      <w:numFmt w:val="bullet"/>
      <w:lvlText w:val=""/>
      <w:lvlJc w:val="left"/>
      <w:pPr>
        <w:tabs>
          <w:tab w:val="num" w:pos="3600"/>
        </w:tabs>
        <w:ind w:left="3600" w:hanging="360"/>
      </w:pPr>
      <w:rPr>
        <w:rFonts w:ascii="Symbol" w:hAnsi="Symbol" w:hint="default"/>
      </w:rPr>
    </w:lvl>
    <w:lvl w:ilvl="4" w:tplc="4B882B28" w:tentative="1">
      <w:start w:val="1"/>
      <w:numFmt w:val="bullet"/>
      <w:lvlText w:val="o"/>
      <w:lvlJc w:val="left"/>
      <w:pPr>
        <w:tabs>
          <w:tab w:val="num" w:pos="4320"/>
        </w:tabs>
        <w:ind w:left="4320" w:hanging="360"/>
      </w:pPr>
      <w:rPr>
        <w:rFonts w:ascii="Courier New" w:hAnsi="Courier New" w:cs="Courier New" w:hint="default"/>
      </w:rPr>
    </w:lvl>
    <w:lvl w:ilvl="5" w:tplc="0894865C" w:tentative="1">
      <w:start w:val="1"/>
      <w:numFmt w:val="bullet"/>
      <w:lvlText w:val=""/>
      <w:lvlJc w:val="left"/>
      <w:pPr>
        <w:tabs>
          <w:tab w:val="num" w:pos="5040"/>
        </w:tabs>
        <w:ind w:left="5040" w:hanging="360"/>
      </w:pPr>
      <w:rPr>
        <w:rFonts w:ascii="Wingdings" w:hAnsi="Wingdings" w:hint="default"/>
      </w:rPr>
    </w:lvl>
    <w:lvl w:ilvl="6" w:tplc="15388868" w:tentative="1">
      <w:start w:val="1"/>
      <w:numFmt w:val="bullet"/>
      <w:lvlText w:val=""/>
      <w:lvlJc w:val="left"/>
      <w:pPr>
        <w:tabs>
          <w:tab w:val="num" w:pos="5760"/>
        </w:tabs>
        <w:ind w:left="5760" w:hanging="360"/>
      </w:pPr>
      <w:rPr>
        <w:rFonts w:ascii="Symbol" w:hAnsi="Symbol" w:hint="default"/>
      </w:rPr>
    </w:lvl>
    <w:lvl w:ilvl="7" w:tplc="6380960A" w:tentative="1">
      <w:start w:val="1"/>
      <w:numFmt w:val="bullet"/>
      <w:lvlText w:val="o"/>
      <w:lvlJc w:val="left"/>
      <w:pPr>
        <w:tabs>
          <w:tab w:val="num" w:pos="6480"/>
        </w:tabs>
        <w:ind w:left="6480" w:hanging="360"/>
      </w:pPr>
      <w:rPr>
        <w:rFonts w:ascii="Courier New" w:hAnsi="Courier New" w:cs="Courier New" w:hint="default"/>
      </w:rPr>
    </w:lvl>
    <w:lvl w:ilvl="8" w:tplc="7F0C8354"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7B326A"/>
    <w:multiLevelType w:val="singleLevel"/>
    <w:tmpl w:val="0809000F"/>
    <w:lvl w:ilvl="0">
      <w:start w:val="6"/>
      <w:numFmt w:val="decimal"/>
      <w:lvlText w:val="%1."/>
      <w:lvlJc w:val="left"/>
      <w:pPr>
        <w:tabs>
          <w:tab w:val="num" w:pos="360"/>
        </w:tabs>
        <w:ind w:left="360" w:hanging="360"/>
      </w:pPr>
      <w:rPr>
        <w:rFonts w:hint="default"/>
      </w:rPr>
    </w:lvl>
  </w:abstractNum>
  <w:abstractNum w:abstractNumId="20" w15:restartNumberingAfterBreak="0">
    <w:nsid w:val="54CD10B4"/>
    <w:multiLevelType w:val="hybridMultilevel"/>
    <w:tmpl w:val="25186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D7F1A"/>
    <w:multiLevelType w:val="hybridMultilevel"/>
    <w:tmpl w:val="2D78D282"/>
    <w:lvl w:ilvl="0" w:tplc="20AE0C8E">
      <w:start w:val="8"/>
      <w:numFmt w:val="decimal"/>
      <w:lvlText w:val="%1."/>
      <w:lvlJc w:val="left"/>
      <w:pPr>
        <w:tabs>
          <w:tab w:val="num" w:pos="1080"/>
        </w:tabs>
        <w:ind w:left="1080" w:hanging="360"/>
      </w:pPr>
      <w:rPr>
        <w:rFonts w:hint="default"/>
      </w:rPr>
    </w:lvl>
    <w:lvl w:ilvl="1" w:tplc="0BA4DDB6" w:tentative="1">
      <w:start w:val="1"/>
      <w:numFmt w:val="lowerLetter"/>
      <w:lvlText w:val="%2."/>
      <w:lvlJc w:val="left"/>
      <w:pPr>
        <w:tabs>
          <w:tab w:val="num" w:pos="1800"/>
        </w:tabs>
        <w:ind w:left="1800" w:hanging="360"/>
      </w:pPr>
    </w:lvl>
    <w:lvl w:ilvl="2" w:tplc="3856C916" w:tentative="1">
      <w:start w:val="1"/>
      <w:numFmt w:val="lowerRoman"/>
      <w:lvlText w:val="%3."/>
      <w:lvlJc w:val="right"/>
      <w:pPr>
        <w:tabs>
          <w:tab w:val="num" w:pos="2520"/>
        </w:tabs>
        <w:ind w:left="2520" w:hanging="180"/>
      </w:pPr>
    </w:lvl>
    <w:lvl w:ilvl="3" w:tplc="E4F42882" w:tentative="1">
      <w:start w:val="1"/>
      <w:numFmt w:val="decimal"/>
      <w:lvlText w:val="%4."/>
      <w:lvlJc w:val="left"/>
      <w:pPr>
        <w:tabs>
          <w:tab w:val="num" w:pos="3240"/>
        </w:tabs>
        <w:ind w:left="3240" w:hanging="360"/>
      </w:pPr>
    </w:lvl>
    <w:lvl w:ilvl="4" w:tplc="81841A98" w:tentative="1">
      <w:start w:val="1"/>
      <w:numFmt w:val="lowerLetter"/>
      <w:lvlText w:val="%5."/>
      <w:lvlJc w:val="left"/>
      <w:pPr>
        <w:tabs>
          <w:tab w:val="num" w:pos="3960"/>
        </w:tabs>
        <w:ind w:left="3960" w:hanging="360"/>
      </w:pPr>
    </w:lvl>
    <w:lvl w:ilvl="5" w:tplc="817CD30C" w:tentative="1">
      <w:start w:val="1"/>
      <w:numFmt w:val="lowerRoman"/>
      <w:lvlText w:val="%6."/>
      <w:lvlJc w:val="right"/>
      <w:pPr>
        <w:tabs>
          <w:tab w:val="num" w:pos="4680"/>
        </w:tabs>
        <w:ind w:left="4680" w:hanging="180"/>
      </w:pPr>
    </w:lvl>
    <w:lvl w:ilvl="6" w:tplc="2C8A215C" w:tentative="1">
      <w:start w:val="1"/>
      <w:numFmt w:val="decimal"/>
      <w:lvlText w:val="%7."/>
      <w:lvlJc w:val="left"/>
      <w:pPr>
        <w:tabs>
          <w:tab w:val="num" w:pos="5400"/>
        </w:tabs>
        <w:ind w:left="5400" w:hanging="360"/>
      </w:pPr>
    </w:lvl>
    <w:lvl w:ilvl="7" w:tplc="07E8C56C" w:tentative="1">
      <w:start w:val="1"/>
      <w:numFmt w:val="lowerLetter"/>
      <w:lvlText w:val="%8."/>
      <w:lvlJc w:val="left"/>
      <w:pPr>
        <w:tabs>
          <w:tab w:val="num" w:pos="6120"/>
        </w:tabs>
        <w:ind w:left="6120" w:hanging="360"/>
      </w:pPr>
    </w:lvl>
    <w:lvl w:ilvl="8" w:tplc="3B26B370" w:tentative="1">
      <w:start w:val="1"/>
      <w:numFmt w:val="lowerRoman"/>
      <w:lvlText w:val="%9."/>
      <w:lvlJc w:val="right"/>
      <w:pPr>
        <w:tabs>
          <w:tab w:val="num" w:pos="6840"/>
        </w:tabs>
        <w:ind w:left="6840" w:hanging="180"/>
      </w:pPr>
    </w:lvl>
  </w:abstractNum>
  <w:abstractNum w:abstractNumId="22" w15:restartNumberingAfterBreak="0">
    <w:nsid w:val="5CA73F73"/>
    <w:multiLevelType w:val="hybridMultilevel"/>
    <w:tmpl w:val="3230DB8E"/>
    <w:lvl w:ilvl="0" w:tplc="36C8F18A">
      <w:start w:val="8"/>
      <w:numFmt w:val="decimal"/>
      <w:lvlText w:val="%1"/>
      <w:lvlJc w:val="left"/>
      <w:pPr>
        <w:tabs>
          <w:tab w:val="num" w:pos="720"/>
        </w:tabs>
        <w:ind w:left="720" w:hanging="360"/>
      </w:pPr>
      <w:rPr>
        <w:rFonts w:hint="default"/>
      </w:rPr>
    </w:lvl>
    <w:lvl w:ilvl="1" w:tplc="F2B8FCE6" w:tentative="1">
      <w:start w:val="1"/>
      <w:numFmt w:val="lowerLetter"/>
      <w:lvlText w:val="%2."/>
      <w:lvlJc w:val="left"/>
      <w:pPr>
        <w:tabs>
          <w:tab w:val="num" w:pos="1440"/>
        </w:tabs>
        <w:ind w:left="1440" w:hanging="360"/>
      </w:pPr>
    </w:lvl>
    <w:lvl w:ilvl="2" w:tplc="9402AB3E" w:tentative="1">
      <w:start w:val="1"/>
      <w:numFmt w:val="lowerRoman"/>
      <w:lvlText w:val="%3."/>
      <w:lvlJc w:val="right"/>
      <w:pPr>
        <w:tabs>
          <w:tab w:val="num" w:pos="2160"/>
        </w:tabs>
        <w:ind w:left="2160" w:hanging="180"/>
      </w:pPr>
    </w:lvl>
    <w:lvl w:ilvl="3" w:tplc="D6BC7906" w:tentative="1">
      <w:start w:val="1"/>
      <w:numFmt w:val="decimal"/>
      <w:lvlText w:val="%4."/>
      <w:lvlJc w:val="left"/>
      <w:pPr>
        <w:tabs>
          <w:tab w:val="num" w:pos="2880"/>
        </w:tabs>
        <w:ind w:left="2880" w:hanging="360"/>
      </w:pPr>
    </w:lvl>
    <w:lvl w:ilvl="4" w:tplc="639CCCB2" w:tentative="1">
      <w:start w:val="1"/>
      <w:numFmt w:val="lowerLetter"/>
      <w:lvlText w:val="%5."/>
      <w:lvlJc w:val="left"/>
      <w:pPr>
        <w:tabs>
          <w:tab w:val="num" w:pos="3600"/>
        </w:tabs>
        <w:ind w:left="3600" w:hanging="360"/>
      </w:pPr>
    </w:lvl>
    <w:lvl w:ilvl="5" w:tplc="447A6C36" w:tentative="1">
      <w:start w:val="1"/>
      <w:numFmt w:val="lowerRoman"/>
      <w:lvlText w:val="%6."/>
      <w:lvlJc w:val="right"/>
      <w:pPr>
        <w:tabs>
          <w:tab w:val="num" w:pos="4320"/>
        </w:tabs>
        <w:ind w:left="4320" w:hanging="180"/>
      </w:pPr>
    </w:lvl>
    <w:lvl w:ilvl="6" w:tplc="EA1CFAA6" w:tentative="1">
      <w:start w:val="1"/>
      <w:numFmt w:val="decimal"/>
      <w:lvlText w:val="%7."/>
      <w:lvlJc w:val="left"/>
      <w:pPr>
        <w:tabs>
          <w:tab w:val="num" w:pos="5040"/>
        </w:tabs>
        <w:ind w:left="5040" w:hanging="360"/>
      </w:pPr>
    </w:lvl>
    <w:lvl w:ilvl="7" w:tplc="71540112" w:tentative="1">
      <w:start w:val="1"/>
      <w:numFmt w:val="lowerLetter"/>
      <w:lvlText w:val="%8."/>
      <w:lvlJc w:val="left"/>
      <w:pPr>
        <w:tabs>
          <w:tab w:val="num" w:pos="5760"/>
        </w:tabs>
        <w:ind w:left="5760" w:hanging="360"/>
      </w:pPr>
    </w:lvl>
    <w:lvl w:ilvl="8" w:tplc="66C283F4" w:tentative="1">
      <w:start w:val="1"/>
      <w:numFmt w:val="lowerRoman"/>
      <w:lvlText w:val="%9."/>
      <w:lvlJc w:val="right"/>
      <w:pPr>
        <w:tabs>
          <w:tab w:val="num" w:pos="6480"/>
        </w:tabs>
        <w:ind w:left="6480" w:hanging="180"/>
      </w:pPr>
    </w:lvl>
  </w:abstractNum>
  <w:abstractNum w:abstractNumId="23" w15:restartNumberingAfterBreak="0">
    <w:nsid w:val="616475D9"/>
    <w:multiLevelType w:val="singleLevel"/>
    <w:tmpl w:val="9906F9EE"/>
    <w:lvl w:ilvl="0">
      <w:start w:val="1"/>
      <w:numFmt w:val="decimal"/>
      <w:lvlText w:val="%1."/>
      <w:lvlJc w:val="left"/>
      <w:pPr>
        <w:tabs>
          <w:tab w:val="num" w:pos="720"/>
        </w:tabs>
        <w:ind w:left="720" w:hanging="720"/>
      </w:pPr>
      <w:rPr>
        <w:rFonts w:hint="default"/>
      </w:rPr>
    </w:lvl>
  </w:abstractNum>
  <w:abstractNum w:abstractNumId="24" w15:restartNumberingAfterBreak="0">
    <w:nsid w:val="62663311"/>
    <w:multiLevelType w:val="hybridMultilevel"/>
    <w:tmpl w:val="B8B44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7A109B"/>
    <w:multiLevelType w:val="singleLevel"/>
    <w:tmpl w:val="08090001"/>
    <w:lvl w:ilvl="0">
      <w:start w:val="10"/>
      <w:numFmt w:val="bullet"/>
      <w:lvlText w:val=""/>
      <w:lvlJc w:val="left"/>
      <w:pPr>
        <w:tabs>
          <w:tab w:val="num" w:pos="360"/>
        </w:tabs>
        <w:ind w:left="360" w:hanging="360"/>
      </w:pPr>
      <w:rPr>
        <w:rFonts w:ascii="Symbol" w:hAnsi="Symbol" w:hint="default"/>
      </w:rPr>
    </w:lvl>
  </w:abstractNum>
  <w:abstractNum w:abstractNumId="26" w15:restartNumberingAfterBreak="0">
    <w:nsid w:val="703E4997"/>
    <w:multiLevelType w:val="hybridMultilevel"/>
    <w:tmpl w:val="5BDC6838"/>
    <w:lvl w:ilvl="0" w:tplc="2D4C2B4C">
      <w:start w:val="1"/>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1E06E8B"/>
    <w:multiLevelType w:val="hybridMultilevel"/>
    <w:tmpl w:val="139C891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4242B1"/>
    <w:multiLevelType w:val="hybridMultilevel"/>
    <w:tmpl w:val="221A84B8"/>
    <w:lvl w:ilvl="0" w:tplc="FFFFFFFF">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91A242E"/>
    <w:multiLevelType w:val="singleLevel"/>
    <w:tmpl w:val="57E8F792"/>
    <w:lvl w:ilvl="0">
      <w:start w:val="1"/>
      <w:numFmt w:val="lowerRoman"/>
      <w:lvlText w:val="%1."/>
      <w:lvlJc w:val="left"/>
      <w:pPr>
        <w:tabs>
          <w:tab w:val="num" w:pos="2955"/>
        </w:tabs>
        <w:ind w:left="2955" w:hanging="720"/>
      </w:pPr>
      <w:rPr>
        <w:rFonts w:hint="default"/>
      </w:rPr>
    </w:lvl>
  </w:abstractNum>
  <w:abstractNum w:abstractNumId="30" w15:restartNumberingAfterBreak="0">
    <w:nsid w:val="7968569F"/>
    <w:multiLevelType w:val="hybridMultilevel"/>
    <w:tmpl w:val="D6EE1A4A"/>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8958924">
    <w:abstractNumId w:val="8"/>
  </w:num>
  <w:num w:numId="2" w16cid:durableId="1883786664">
    <w:abstractNumId w:val="16"/>
  </w:num>
  <w:num w:numId="3" w16cid:durableId="50810181">
    <w:abstractNumId w:val="9"/>
  </w:num>
  <w:num w:numId="4" w16cid:durableId="1785071602">
    <w:abstractNumId w:val="23"/>
  </w:num>
  <w:num w:numId="5" w16cid:durableId="781807918">
    <w:abstractNumId w:val="19"/>
  </w:num>
  <w:num w:numId="6" w16cid:durableId="735515028">
    <w:abstractNumId w:val="14"/>
  </w:num>
  <w:num w:numId="7" w16cid:durableId="1311398240">
    <w:abstractNumId w:val="15"/>
  </w:num>
  <w:num w:numId="8" w16cid:durableId="1313676011">
    <w:abstractNumId w:val="29"/>
  </w:num>
  <w:num w:numId="9" w16cid:durableId="1718813968">
    <w:abstractNumId w:val="3"/>
  </w:num>
  <w:num w:numId="10" w16cid:durableId="1572039024">
    <w:abstractNumId w:val="2"/>
  </w:num>
  <w:num w:numId="11" w16cid:durableId="863833312">
    <w:abstractNumId w:val="25"/>
  </w:num>
  <w:num w:numId="12" w16cid:durableId="2712758">
    <w:abstractNumId w:val="4"/>
  </w:num>
  <w:num w:numId="13" w16cid:durableId="892279012">
    <w:abstractNumId w:val="1"/>
  </w:num>
  <w:num w:numId="14" w16cid:durableId="1866090683">
    <w:abstractNumId w:val="21"/>
  </w:num>
  <w:num w:numId="15" w16cid:durableId="204757017">
    <w:abstractNumId w:val="13"/>
  </w:num>
  <w:num w:numId="16" w16cid:durableId="393236933">
    <w:abstractNumId w:val="22"/>
  </w:num>
  <w:num w:numId="17" w16cid:durableId="365451280">
    <w:abstractNumId w:val="6"/>
  </w:num>
  <w:num w:numId="18" w16cid:durableId="1180124104">
    <w:abstractNumId w:val="28"/>
  </w:num>
  <w:num w:numId="19" w16cid:durableId="1741171390">
    <w:abstractNumId w:val="18"/>
  </w:num>
  <w:num w:numId="20" w16cid:durableId="1886404707">
    <w:abstractNumId w:val="11"/>
  </w:num>
  <w:num w:numId="21" w16cid:durableId="1889105907">
    <w:abstractNumId w:val="26"/>
  </w:num>
  <w:num w:numId="22" w16cid:durableId="10649865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 w16cid:durableId="666592451">
    <w:abstractNumId w:val="7"/>
  </w:num>
  <w:num w:numId="24" w16cid:durableId="203451462">
    <w:abstractNumId w:val="27"/>
  </w:num>
  <w:num w:numId="25" w16cid:durableId="688720606">
    <w:abstractNumId w:val="10"/>
  </w:num>
  <w:num w:numId="26" w16cid:durableId="1772160352">
    <w:abstractNumId w:val="30"/>
  </w:num>
  <w:num w:numId="27" w16cid:durableId="172841848">
    <w:abstractNumId w:val="12"/>
  </w:num>
  <w:num w:numId="28" w16cid:durableId="56520010">
    <w:abstractNumId w:val="5"/>
  </w:num>
  <w:num w:numId="29" w16cid:durableId="560018602">
    <w:abstractNumId w:val="17"/>
  </w:num>
  <w:num w:numId="30" w16cid:durableId="154498002">
    <w:abstractNumId w:val="24"/>
  </w:num>
  <w:num w:numId="31" w16cid:durableId="20477579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DA"/>
    <w:rsid w:val="00005617"/>
    <w:rsid w:val="00015D78"/>
    <w:rsid w:val="0002368A"/>
    <w:rsid w:val="00026CF2"/>
    <w:rsid w:val="00035843"/>
    <w:rsid w:val="00036F42"/>
    <w:rsid w:val="00062BE9"/>
    <w:rsid w:val="000A635B"/>
    <w:rsid w:val="000C215D"/>
    <w:rsid w:val="000C7B27"/>
    <w:rsid w:val="000F2BB7"/>
    <w:rsid w:val="000F395E"/>
    <w:rsid w:val="00124A28"/>
    <w:rsid w:val="00132FD3"/>
    <w:rsid w:val="0014413A"/>
    <w:rsid w:val="0014713F"/>
    <w:rsid w:val="001549F0"/>
    <w:rsid w:val="0016444F"/>
    <w:rsid w:val="00166FED"/>
    <w:rsid w:val="001760DA"/>
    <w:rsid w:val="00183AD0"/>
    <w:rsid w:val="00190738"/>
    <w:rsid w:val="00192033"/>
    <w:rsid w:val="001A0420"/>
    <w:rsid w:val="001A1180"/>
    <w:rsid w:val="001A55A4"/>
    <w:rsid w:val="001B65A9"/>
    <w:rsid w:val="001E48F0"/>
    <w:rsid w:val="002040BF"/>
    <w:rsid w:val="00215295"/>
    <w:rsid w:val="00216EC1"/>
    <w:rsid w:val="00226CBF"/>
    <w:rsid w:val="00235106"/>
    <w:rsid w:val="00245219"/>
    <w:rsid w:val="00245BEA"/>
    <w:rsid w:val="00250B51"/>
    <w:rsid w:val="0025190B"/>
    <w:rsid w:val="00264384"/>
    <w:rsid w:val="002664BD"/>
    <w:rsid w:val="0027554E"/>
    <w:rsid w:val="0027764D"/>
    <w:rsid w:val="00280D7E"/>
    <w:rsid w:val="00282F7C"/>
    <w:rsid w:val="00285FFF"/>
    <w:rsid w:val="002A073C"/>
    <w:rsid w:val="002D3319"/>
    <w:rsid w:val="002D4141"/>
    <w:rsid w:val="002E1ED6"/>
    <w:rsid w:val="002E399B"/>
    <w:rsid w:val="002E40B9"/>
    <w:rsid w:val="002E439A"/>
    <w:rsid w:val="002E7622"/>
    <w:rsid w:val="002F3535"/>
    <w:rsid w:val="002F75FA"/>
    <w:rsid w:val="00303B22"/>
    <w:rsid w:val="0030400E"/>
    <w:rsid w:val="00304E42"/>
    <w:rsid w:val="00307023"/>
    <w:rsid w:val="00331036"/>
    <w:rsid w:val="0033169C"/>
    <w:rsid w:val="00332428"/>
    <w:rsid w:val="003332FE"/>
    <w:rsid w:val="0034182C"/>
    <w:rsid w:val="003429C6"/>
    <w:rsid w:val="003446BB"/>
    <w:rsid w:val="00346FE9"/>
    <w:rsid w:val="00354F47"/>
    <w:rsid w:val="003632BE"/>
    <w:rsid w:val="00371E70"/>
    <w:rsid w:val="00372E53"/>
    <w:rsid w:val="00376E45"/>
    <w:rsid w:val="0037780A"/>
    <w:rsid w:val="003B49BF"/>
    <w:rsid w:val="003C4042"/>
    <w:rsid w:val="003C7E8B"/>
    <w:rsid w:val="003D1092"/>
    <w:rsid w:val="003D3F0C"/>
    <w:rsid w:val="003D7928"/>
    <w:rsid w:val="003E4797"/>
    <w:rsid w:val="003F0D4E"/>
    <w:rsid w:val="003F234F"/>
    <w:rsid w:val="003F6F49"/>
    <w:rsid w:val="004006D9"/>
    <w:rsid w:val="00407C45"/>
    <w:rsid w:val="00411BD5"/>
    <w:rsid w:val="0042168A"/>
    <w:rsid w:val="00430028"/>
    <w:rsid w:val="00440AEE"/>
    <w:rsid w:val="00471714"/>
    <w:rsid w:val="00476413"/>
    <w:rsid w:val="004806BE"/>
    <w:rsid w:val="00484B53"/>
    <w:rsid w:val="00485E4A"/>
    <w:rsid w:val="00491C03"/>
    <w:rsid w:val="004A1723"/>
    <w:rsid w:val="004A2FE1"/>
    <w:rsid w:val="004B5428"/>
    <w:rsid w:val="004C4C5E"/>
    <w:rsid w:val="004D1C96"/>
    <w:rsid w:val="004E1249"/>
    <w:rsid w:val="004E2AC5"/>
    <w:rsid w:val="004E2FEF"/>
    <w:rsid w:val="004E4D67"/>
    <w:rsid w:val="004F4942"/>
    <w:rsid w:val="004F54BC"/>
    <w:rsid w:val="00500FA3"/>
    <w:rsid w:val="00501114"/>
    <w:rsid w:val="00502E60"/>
    <w:rsid w:val="00527782"/>
    <w:rsid w:val="00527925"/>
    <w:rsid w:val="0055022F"/>
    <w:rsid w:val="00551333"/>
    <w:rsid w:val="00556911"/>
    <w:rsid w:val="005601CD"/>
    <w:rsid w:val="00560528"/>
    <w:rsid w:val="00565CD3"/>
    <w:rsid w:val="00570C9D"/>
    <w:rsid w:val="00587CBF"/>
    <w:rsid w:val="00592929"/>
    <w:rsid w:val="005A2681"/>
    <w:rsid w:val="005B072C"/>
    <w:rsid w:val="005B69C1"/>
    <w:rsid w:val="005C0362"/>
    <w:rsid w:val="005C36A6"/>
    <w:rsid w:val="005D27A0"/>
    <w:rsid w:val="005D2EFF"/>
    <w:rsid w:val="005E3E25"/>
    <w:rsid w:val="006053E2"/>
    <w:rsid w:val="00605DCF"/>
    <w:rsid w:val="006109BF"/>
    <w:rsid w:val="00613A41"/>
    <w:rsid w:val="0062359C"/>
    <w:rsid w:val="0065704C"/>
    <w:rsid w:val="0066212D"/>
    <w:rsid w:val="00662CD4"/>
    <w:rsid w:val="00671FD3"/>
    <w:rsid w:val="006814BB"/>
    <w:rsid w:val="00681C3E"/>
    <w:rsid w:val="006838C3"/>
    <w:rsid w:val="0068557C"/>
    <w:rsid w:val="0069023D"/>
    <w:rsid w:val="006964E2"/>
    <w:rsid w:val="006B1BE5"/>
    <w:rsid w:val="006B322A"/>
    <w:rsid w:val="006B6AD8"/>
    <w:rsid w:val="006D0D4E"/>
    <w:rsid w:val="006D5BBB"/>
    <w:rsid w:val="006D69A7"/>
    <w:rsid w:val="006D6E4D"/>
    <w:rsid w:val="006E2EA6"/>
    <w:rsid w:val="006E512D"/>
    <w:rsid w:val="007024BC"/>
    <w:rsid w:val="00724F67"/>
    <w:rsid w:val="00740D01"/>
    <w:rsid w:val="007427A8"/>
    <w:rsid w:val="007447A3"/>
    <w:rsid w:val="00744E60"/>
    <w:rsid w:val="00752B22"/>
    <w:rsid w:val="00756DBB"/>
    <w:rsid w:val="007772C8"/>
    <w:rsid w:val="007775F8"/>
    <w:rsid w:val="0078787B"/>
    <w:rsid w:val="007918CD"/>
    <w:rsid w:val="0079749B"/>
    <w:rsid w:val="007A0947"/>
    <w:rsid w:val="007A60CF"/>
    <w:rsid w:val="007A71F0"/>
    <w:rsid w:val="007B2B81"/>
    <w:rsid w:val="007B5374"/>
    <w:rsid w:val="007D506B"/>
    <w:rsid w:val="007D66B4"/>
    <w:rsid w:val="007D68D5"/>
    <w:rsid w:val="007E6A24"/>
    <w:rsid w:val="007E6D96"/>
    <w:rsid w:val="007F20B0"/>
    <w:rsid w:val="00805B2E"/>
    <w:rsid w:val="00806632"/>
    <w:rsid w:val="008206C2"/>
    <w:rsid w:val="00822283"/>
    <w:rsid w:val="008269F1"/>
    <w:rsid w:val="00842244"/>
    <w:rsid w:val="008542AC"/>
    <w:rsid w:val="00861AB9"/>
    <w:rsid w:val="00887024"/>
    <w:rsid w:val="00887122"/>
    <w:rsid w:val="008A1288"/>
    <w:rsid w:val="008A387F"/>
    <w:rsid w:val="008A4142"/>
    <w:rsid w:val="008A7569"/>
    <w:rsid w:val="008B13AE"/>
    <w:rsid w:val="008B1674"/>
    <w:rsid w:val="008E0976"/>
    <w:rsid w:val="008E5FCA"/>
    <w:rsid w:val="008E6F87"/>
    <w:rsid w:val="0090636A"/>
    <w:rsid w:val="0090726D"/>
    <w:rsid w:val="00925857"/>
    <w:rsid w:val="00927220"/>
    <w:rsid w:val="00927338"/>
    <w:rsid w:val="0093246B"/>
    <w:rsid w:val="00950597"/>
    <w:rsid w:val="00953DA5"/>
    <w:rsid w:val="00955334"/>
    <w:rsid w:val="00963236"/>
    <w:rsid w:val="0096749B"/>
    <w:rsid w:val="00971322"/>
    <w:rsid w:val="00986A61"/>
    <w:rsid w:val="009870BF"/>
    <w:rsid w:val="00990A66"/>
    <w:rsid w:val="00990E0D"/>
    <w:rsid w:val="00997446"/>
    <w:rsid w:val="009A3C6A"/>
    <w:rsid w:val="009A447D"/>
    <w:rsid w:val="009C5C6E"/>
    <w:rsid w:val="009C6235"/>
    <w:rsid w:val="009F5E09"/>
    <w:rsid w:val="00A10C43"/>
    <w:rsid w:val="00A13A24"/>
    <w:rsid w:val="00A25DE9"/>
    <w:rsid w:val="00A46BBE"/>
    <w:rsid w:val="00A47670"/>
    <w:rsid w:val="00A47820"/>
    <w:rsid w:val="00A47B1C"/>
    <w:rsid w:val="00A515B0"/>
    <w:rsid w:val="00A65D68"/>
    <w:rsid w:val="00A67B6E"/>
    <w:rsid w:val="00A72C72"/>
    <w:rsid w:val="00A82CB9"/>
    <w:rsid w:val="00A869DD"/>
    <w:rsid w:val="00A90FC5"/>
    <w:rsid w:val="00A93B55"/>
    <w:rsid w:val="00A96232"/>
    <w:rsid w:val="00AA769D"/>
    <w:rsid w:val="00AB3DCA"/>
    <w:rsid w:val="00B0058D"/>
    <w:rsid w:val="00B01680"/>
    <w:rsid w:val="00B06828"/>
    <w:rsid w:val="00B1292F"/>
    <w:rsid w:val="00B42A89"/>
    <w:rsid w:val="00B5222E"/>
    <w:rsid w:val="00B67A2D"/>
    <w:rsid w:val="00B701CD"/>
    <w:rsid w:val="00B73568"/>
    <w:rsid w:val="00B80D46"/>
    <w:rsid w:val="00BA392C"/>
    <w:rsid w:val="00BA57B2"/>
    <w:rsid w:val="00BC07AC"/>
    <w:rsid w:val="00BC6D99"/>
    <w:rsid w:val="00BC7701"/>
    <w:rsid w:val="00BD5F08"/>
    <w:rsid w:val="00BE1A0E"/>
    <w:rsid w:val="00BE4E1F"/>
    <w:rsid w:val="00BE6B34"/>
    <w:rsid w:val="00C05BA5"/>
    <w:rsid w:val="00C16EFE"/>
    <w:rsid w:val="00C17528"/>
    <w:rsid w:val="00C20EBA"/>
    <w:rsid w:val="00C23F48"/>
    <w:rsid w:val="00C51F96"/>
    <w:rsid w:val="00C83DCC"/>
    <w:rsid w:val="00C87F92"/>
    <w:rsid w:val="00C90408"/>
    <w:rsid w:val="00C91B5E"/>
    <w:rsid w:val="00CA4BDD"/>
    <w:rsid w:val="00CA543D"/>
    <w:rsid w:val="00CA7C9D"/>
    <w:rsid w:val="00CD6C13"/>
    <w:rsid w:val="00CD6C4F"/>
    <w:rsid w:val="00CE404C"/>
    <w:rsid w:val="00CE4CCB"/>
    <w:rsid w:val="00CF424F"/>
    <w:rsid w:val="00D04582"/>
    <w:rsid w:val="00D06DFA"/>
    <w:rsid w:val="00D108BF"/>
    <w:rsid w:val="00D156F9"/>
    <w:rsid w:val="00D1744E"/>
    <w:rsid w:val="00D41E94"/>
    <w:rsid w:val="00D43385"/>
    <w:rsid w:val="00D50EAE"/>
    <w:rsid w:val="00D6204F"/>
    <w:rsid w:val="00D640FE"/>
    <w:rsid w:val="00D6514E"/>
    <w:rsid w:val="00D7209D"/>
    <w:rsid w:val="00D76D25"/>
    <w:rsid w:val="00D90602"/>
    <w:rsid w:val="00DA2A0E"/>
    <w:rsid w:val="00DA4C59"/>
    <w:rsid w:val="00DD70AE"/>
    <w:rsid w:val="00DD70B4"/>
    <w:rsid w:val="00DF4BE1"/>
    <w:rsid w:val="00DF5561"/>
    <w:rsid w:val="00E0292C"/>
    <w:rsid w:val="00E46DAC"/>
    <w:rsid w:val="00E640F6"/>
    <w:rsid w:val="00E66898"/>
    <w:rsid w:val="00E80466"/>
    <w:rsid w:val="00E83E50"/>
    <w:rsid w:val="00E92198"/>
    <w:rsid w:val="00E926D8"/>
    <w:rsid w:val="00EA54B2"/>
    <w:rsid w:val="00EA5548"/>
    <w:rsid w:val="00EC4EF5"/>
    <w:rsid w:val="00ED2FF7"/>
    <w:rsid w:val="00ED4B8E"/>
    <w:rsid w:val="00EE3E88"/>
    <w:rsid w:val="00EF02DC"/>
    <w:rsid w:val="00F021F6"/>
    <w:rsid w:val="00F16D4E"/>
    <w:rsid w:val="00F24EE7"/>
    <w:rsid w:val="00F256F7"/>
    <w:rsid w:val="00F4214B"/>
    <w:rsid w:val="00F42C6C"/>
    <w:rsid w:val="00F45F35"/>
    <w:rsid w:val="00F46281"/>
    <w:rsid w:val="00F504EE"/>
    <w:rsid w:val="00F57329"/>
    <w:rsid w:val="00F57D19"/>
    <w:rsid w:val="00F6445F"/>
    <w:rsid w:val="00F73CAD"/>
    <w:rsid w:val="00F7498B"/>
    <w:rsid w:val="00F778FD"/>
    <w:rsid w:val="00FC1E1E"/>
    <w:rsid w:val="00FC456E"/>
    <w:rsid w:val="00FD0D6C"/>
    <w:rsid w:val="00FD1905"/>
    <w:rsid w:val="00FD5E53"/>
    <w:rsid w:val="00FE7FE1"/>
    <w:rsid w:val="00FF2C79"/>
    <w:rsid w:val="00FF4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5049C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042"/>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sz w:val="24"/>
      <w:u w:val="single"/>
    </w:rPr>
  </w:style>
  <w:style w:type="paragraph" w:styleId="Heading8">
    <w:name w:val="heading 8"/>
    <w:basedOn w:val="Normal"/>
    <w:next w:val="Normal"/>
    <w:link w:val="Heading8Char"/>
    <w:qFormat/>
    <w:pPr>
      <w:keepNext/>
      <w:jc w:val="center"/>
      <w:outlineLvl w:val="7"/>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center"/>
    </w:pPr>
    <w:rPr>
      <w:rFonts w:ascii="Arial" w:hAnsi="Arial"/>
      <w:sz w:val="22"/>
    </w:rPr>
  </w:style>
  <w:style w:type="paragraph" w:styleId="Header">
    <w:name w:val="header"/>
    <w:basedOn w:val="Normal"/>
    <w:pPr>
      <w:tabs>
        <w:tab w:val="center" w:pos="4153"/>
        <w:tab w:val="right" w:pos="8306"/>
      </w:tabs>
    </w:pPr>
  </w:style>
  <w:style w:type="paragraph" w:styleId="BodyText3">
    <w:name w:val="Body Text 3"/>
    <w:basedOn w:val="Normal"/>
    <w:link w:val="BodyText3Char"/>
    <w:rPr>
      <w:rFonts w:ascii="Arial" w:hAnsi="Arial"/>
      <w:b/>
      <w:sz w:val="24"/>
    </w:rPr>
  </w:style>
  <w:style w:type="paragraph" w:styleId="BodyTextIndent">
    <w:name w:val="Body Text Indent"/>
    <w:basedOn w:val="Normal"/>
    <w:pPr>
      <w:ind w:left="720"/>
    </w:pPr>
    <w:rPr>
      <w:rFonts w:ascii="Arial" w:hAnsi="Arial"/>
      <w:sz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rsid w:val="006109BF"/>
    <w:pPr>
      <w:spacing w:before="100" w:beforeAutospacing="1" w:after="100" w:afterAutospacing="1"/>
    </w:pPr>
    <w:rPr>
      <w:sz w:val="24"/>
      <w:szCs w:val="24"/>
    </w:rPr>
  </w:style>
  <w:style w:type="paragraph" w:customStyle="1" w:styleId="CharCharChar">
    <w:name w:val="Char Char Char"/>
    <w:basedOn w:val="Normal"/>
    <w:rsid w:val="00A47820"/>
    <w:pPr>
      <w:widowControl w:val="0"/>
      <w:adjustRightInd w:val="0"/>
      <w:spacing w:after="160" w:line="240" w:lineRule="exact"/>
      <w:jc w:val="both"/>
      <w:textAlignment w:val="baseline"/>
    </w:pPr>
    <w:rPr>
      <w:rFonts w:ascii="Verdana" w:hAnsi="Verdana" w:cs="Verdana"/>
      <w:lang w:val="en-US" w:eastAsia="en-US"/>
    </w:rPr>
  </w:style>
  <w:style w:type="character" w:styleId="CommentReference">
    <w:name w:val="annotation reference"/>
    <w:semiHidden/>
    <w:rsid w:val="007E6A24"/>
    <w:rPr>
      <w:sz w:val="16"/>
      <w:szCs w:val="16"/>
    </w:rPr>
  </w:style>
  <w:style w:type="paragraph" w:styleId="CommentText">
    <w:name w:val="annotation text"/>
    <w:basedOn w:val="Normal"/>
    <w:semiHidden/>
    <w:rsid w:val="007E6A24"/>
    <w:pPr>
      <w:overflowPunct w:val="0"/>
      <w:autoSpaceDE w:val="0"/>
      <w:autoSpaceDN w:val="0"/>
      <w:adjustRightInd w:val="0"/>
      <w:textAlignment w:val="baseline"/>
    </w:pPr>
    <w:rPr>
      <w:lang w:eastAsia="en-US"/>
    </w:rPr>
  </w:style>
  <w:style w:type="character" w:customStyle="1" w:styleId="legamendingtext">
    <w:name w:val="legamendingtext"/>
    <w:basedOn w:val="DefaultParagraphFont"/>
    <w:rsid w:val="00570C9D"/>
  </w:style>
  <w:style w:type="paragraph" w:styleId="ListParagraph">
    <w:name w:val="List Paragraph"/>
    <w:basedOn w:val="Normal"/>
    <w:uiPriority w:val="34"/>
    <w:qFormat/>
    <w:rsid w:val="007447A3"/>
    <w:pPr>
      <w:ind w:left="720"/>
    </w:pPr>
    <w:rPr>
      <w:rFonts w:eastAsia="Calibri"/>
      <w:sz w:val="24"/>
      <w:szCs w:val="24"/>
    </w:rPr>
  </w:style>
  <w:style w:type="character" w:customStyle="1" w:styleId="Heading3Char">
    <w:name w:val="Heading 3 Char"/>
    <w:basedOn w:val="DefaultParagraphFont"/>
    <w:link w:val="Heading3"/>
    <w:rsid w:val="003C4042"/>
    <w:rPr>
      <w:rFonts w:ascii="Arial" w:hAnsi="Arial"/>
      <w:b/>
      <w:sz w:val="24"/>
      <w:u w:val="single"/>
    </w:rPr>
  </w:style>
  <w:style w:type="character" w:customStyle="1" w:styleId="Heading8Char">
    <w:name w:val="Heading 8 Char"/>
    <w:basedOn w:val="DefaultParagraphFont"/>
    <w:link w:val="Heading8"/>
    <w:rsid w:val="003C4042"/>
    <w:rPr>
      <w:rFonts w:ascii="Arial" w:hAnsi="Arial"/>
      <w:b/>
      <w:sz w:val="21"/>
    </w:rPr>
  </w:style>
  <w:style w:type="character" w:customStyle="1" w:styleId="BodyText3Char">
    <w:name w:val="Body Text 3 Char"/>
    <w:basedOn w:val="DefaultParagraphFont"/>
    <w:link w:val="BodyText3"/>
    <w:rsid w:val="003C4042"/>
    <w:rPr>
      <w:rFonts w:ascii="Arial" w:hAnsi="Arial"/>
      <w:b/>
      <w:sz w:val="24"/>
    </w:rPr>
  </w:style>
  <w:style w:type="table" w:styleId="TableSimple3">
    <w:name w:val="Table Simple 3"/>
    <w:basedOn w:val="TableNormal"/>
    <w:rsid w:val="001B65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1428">
      <w:bodyDiv w:val="1"/>
      <w:marLeft w:val="0"/>
      <w:marRight w:val="0"/>
      <w:marTop w:val="0"/>
      <w:marBottom w:val="0"/>
      <w:divBdr>
        <w:top w:val="none" w:sz="0" w:space="0" w:color="auto"/>
        <w:left w:val="none" w:sz="0" w:space="0" w:color="auto"/>
        <w:bottom w:val="none" w:sz="0" w:space="0" w:color="auto"/>
        <w:right w:val="none" w:sz="0" w:space="0" w:color="auto"/>
      </w:divBdr>
    </w:div>
    <w:div w:id="509299820">
      <w:bodyDiv w:val="1"/>
      <w:marLeft w:val="0"/>
      <w:marRight w:val="0"/>
      <w:marTop w:val="0"/>
      <w:marBottom w:val="0"/>
      <w:divBdr>
        <w:top w:val="none" w:sz="0" w:space="0" w:color="auto"/>
        <w:left w:val="none" w:sz="0" w:space="0" w:color="auto"/>
        <w:bottom w:val="none" w:sz="0" w:space="0" w:color="auto"/>
        <w:right w:val="none" w:sz="0" w:space="0" w:color="auto"/>
      </w:divBdr>
    </w:div>
    <w:div w:id="1074428239">
      <w:bodyDiv w:val="1"/>
      <w:marLeft w:val="0"/>
      <w:marRight w:val="0"/>
      <w:marTop w:val="0"/>
      <w:marBottom w:val="0"/>
      <w:divBdr>
        <w:top w:val="none" w:sz="0" w:space="0" w:color="auto"/>
        <w:left w:val="none" w:sz="0" w:space="0" w:color="auto"/>
        <w:bottom w:val="none" w:sz="0" w:space="0" w:color="auto"/>
        <w:right w:val="none" w:sz="0" w:space="0" w:color="auto"/>
      </w:divBdr>
      <w:divsChild>
        <w:div w:id="566459149">
          <w:marLeft w:val="0"/>
          <w:marRight w:val="0"/>
          <w:marTop w:val="0"/>
          <w:marBottom w:val="0"/>
          <w:divBdr>
            <w:top w:val="none" w:sz="0" w:space="0" w:color="auto"/>
            <w:left w:val="none" w:sz="0" w:space="0" w:color="auto"/>
            <w:bottom w:val="none" w:sz="0" w:space="0" w:color="auto"/>
            <w:right w:val="none" w:sz="0" w:space="0" w:color="auto"/>
          </w:divBdr>
        </w:div>
      </w:divsChild>
    </w:div>
    <w:div w:id="17275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ake-a-compla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lincs.gov.uk/council-and-democracy/council-budgets-and-spending/national-fraud-initiative/" TargetMode="External"/><Relationship Id="rId4" Type="http://schemas.openxmlformats.org/officeDocument/2006/relationships/settings" Target="settings.xml"/><Relationship Id="rId9" Type="http://schemas.openxmlformats.org/officeDocument/2006/relationships/hyperlink" Target="mailto:licensing@nelincs.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6893-E546-438C-B4C6-A16C18B8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3857</Words>
  <Characters>21987</Characters>
  <Application>Microsoft Office Word</Application>
  <DocSecurity>0</DocSecurity>
  <Lines>183</Lines>
  <Paragraphs>51</Paragraphs>
  <ScaleCrop>false</ScaleCrop>
  <Company/>
  <LinksUpToDate>false</LinksUpToDate>
  <CharactersWithSpaces>25793</CharactersWithSpaces>
  <SharedDoc>false</SharedDoc>
  <HLinks>
    <vt:vector size="18" baseType="variant">
      <vt:variant>
        <vt:i4>5373966</vt:i4>
      </vt:variant>
      <vt:variant>
        <vt:i4>6</vt:i4>
      </vt:variant>
      <vt:variant>
        <vt:i4>0</vt:i4>
      </vt:variant>
      <vt:variant>
        <vt:i4>5</vt:i4>
      </vt:variant>
      <vt:variant>
        <vt:lpwstr>https://ico.org.uk/make-a-complaint/</vt:lpwstr>
      </vt:variant>
      <vt:variant>
        <vt:lpwstr/>
      </vt:variant>
      <vt:variant>
        <vt:i4>7602280</vt:i4>
      </vt:variant>
      <vt:variant>
        <vt:i4>3</vt:i4>
      </vt:variant>
      <vt:variant>
        <vt:i4>0</vt:i4>
      </vt:variant>
      <vt:variant>
        <vt:i4>5</vt:i4>
      </vt:variant>
      <vt:variant>
        <vt:lpwstr>http://www.nelincs.gov.uk/council-and-democracy/council-budgets-and-spending/national-fraud-initiative/</vt:lpwstr>
      </vt:variant>
      <vt:variant>
        <vt:lpwstr/>
      </vt:variant>
      <vt:variant>
        <vt:i4>7733275</vt:i4>
      </vt:variant>
      <vt:variant>
        <vt:i4>0</vt:i4>
      </vt:variant>
      <vt:variant>
        <vt:i4>0</vt:i4>
      </vt:variant>
      <vt:variant>
        <vt:i4>5</vt:i4>
      </vt:variant>
      <vt:variant>
        <vt:lpwstr>mailto:licensing@nelincs.gov.uk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2025-04-11T07:47:00Z</dcterms:created>
  <dcterms:modified xsi:type="dcterms:W3CDTF">2025-04-11T07:47:00Z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27a1aac7,59777b9a,3c829165</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2025-04-11T07:47:23Z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55979e65-674a-4833-a661-e771219a7f68</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