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4BB4C" w14:textId="47BA8542" w:rsidR="0003089E" w:rsidRDefault="0003089E">
      <w:r w:rsidRPr="00E70147">
        <w:rPr>
          <w:rFonts w:ascii="Arial" w:hAnsi="Arial" w:cs="Arial"/>
          <w:b/>
          <w:noProof/>
          <w:sz w:val="32"/>
          <w:szCs w:val="32"/>
          <w:lang w:eastAsia="en-GB"/>
        </w:rPr>
        <w:drawing>
          <wp:anchor distT="0" distB="0" distL="114300" distR="114300" simplePos="0" relativeHeight="251661312" behindDoc="1" locked="0" layoutInCell="1" allowOverlap="1" wp14:anchorId="599701A1" wp14:editId="5C573BD5">
            <wp:simplePos x="0" y="0"/>
            <wp:positionH relativeFrom="column">
              <wp:posOffset>1847850</wp:posOffset>
            </wp:positionH>
            <wp:positionV relativeFrom="page">
              <wp:posOffset>1466850</wp:posOffset>
            </wp:positionV>
            <wp:extent cx="1407160" cy="807085"/>
            <wp:effectExtent l="0" t="0" r="2540" b="0"/>
            <wp:wrapTight wrapText="bothSides">
              <wp:wrapPolygon edited="0">
                <wp:start x="0" y="0"/>
                <wp:lineTo x="0" y="20903"/>
                <wp:lineTo x="21347" y="20903"/>
                <wp:lineTo x="21347" y="0"/>
                <wp:lineTo x="0" y="0"/>
              </wp:wrapPolygon>
            </wp:wrapTight>
            <wp:docPr id="188895084" name="Picture 188895084" descr="NEL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5084" name="Picture 188895084" descr="NELive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7160" cy="807085"/>
                    </a:xfrm>
                    <a:prstGeom prst="rect">
                      <a:avLst/>
                    </a:prstGeom>
                    <a:noFill/>
                    <a:ln>
                      <a:noFill/>
                    </a:ln>
                  </pic:spPr>
                </pic:pic>
              </a:graphicData>
            </a:graphic>
          </wp:anchor>
        </w:drawing>
      </w:r>
      <w:r w:rsidRPr="00E70147">
        <w:rPr>
          <w:rFonts w:ascii="Arial" w:hAnsi="Arial" w:cs="Arial"/>
          <w:noProof/>
          <w:sz w:val="20"/>
          <w:lang w:eastAsia="en-GB"/>
        </w:rPr>
        <w:drawing>
          <wp:anchor distT="0" distB="0" distL="114300" distR="114300" simplePos="0" relativeHeight="251659264" behindDoc="1" locked="0" layoutInCell="1" allowOverlap="1" wp14:anchorId="1CA34144" wp14:editId="2685A1D1">
            <wp:simplePos x="0" y="0"/>
            <wp:positionH relativeFrom="column">
              <wp:posOffset>0</wp:posOffset>
            </wp:positionH>
            <wp:positionV relativeFrom="page">
              <wp:posOffset>1228725</wp:posOffset>
            </wp:positionV>
            <wp:extent cx="1162050" cy="1171575"/>
            <wp:effectExtent l="0" t="0" r="0" b="9525"/>
            <wp:wrapTight wrapText="bothSides">
              <wp:wrapPolygon edited="0">
                <wp:start x="0" y="0"/>
                <wp:lineTo x="0" y="21424"/>
                <wp:lineTo x="21246" y="21424"/>
                <wp:lineTo x="21246" y="0"/>
                <wp:lineTo x="0" y="0"/>
              </wp:wrapPolygon>
            </wp:wrapTight>
            <wp:docPr id="624700543" name="Picture 624700543"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00543" name="Picture 624700543" descr="NEL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71575"/>
                    </a:xfrm>
                    <a:prstGeom prst="rect">
                      <a:avLst/>
                    </a:prstGeom>
                    <a:noFill/>
                    <a:ln>
                      <a:noFill/>
                    </a:ln>
                  </pic:spPr>
                </pic:pic>
              </a:graphicData>
            </a:graphic>
          </wp:anchor>
        </w:drawing>
      </w:r>
    </w:p>
    <w:tbl>
      <w:tblPr>
        <w:tblStyle w:val="TableGrid"/>
        <w:tblpPr w:leftFromText="180" w:rightFromText="180" w:vertAnchor="text" w:horzAnchor="page" w:tblpX="8206" w:tblpY="303"/>
        <w:tblW w:w="0" w:type="auto"/>
        <w:tblLook w:val="04A0" w:firstRow="1" w:lastRow="0" w:firstColumn="1" w:lastColumn="0" w:noHBand="0" w:noVBand="1"/>
      </w:tblPr>
      <w:tblGrid>
        <w:gridCol w:w="895"/>
        <w:gridCol w:w="772"/>
      </w:tblGrid>
      <w:tr w:rsidR="00095186" w14:paraId="03566312" w14:textId="77777777" w:rsidTr="00095186">
        <w:tc>
          <w:tcPr>
            <w:tcW w:w="895" w:type="dxa"/>
            <w:vAlign w:val="center"/>
          </w:tcPr>
          <w:p w14:paraId="7BCF0ECE" w14:textId="77777777" w:rsidR="00095186" w:rsidRDefault="00095186" w:rsidP="00095186">
            <w:pPr>
              <w:jc w:val="center"/>
              <w:rPr>
                <w:sz w:val="72"/>
                <w:szCs w:val="72"/>
              </w:rPr>
            </w:pPr>
            <w:r w:rsidRPr="00F92894">
              <w:rPr>
                <w:rFonts w:ascii="Arial" w:hAnsi="Arial" w:cs="Arial"/>
                <w:sz w:val="20"/>
                <w:lang w:eastAsia="en-GB"/>
              </w:rPr>
              <w:t>Review date</w:t>
            </w:r>
          </w:p>
        </w:tc>
        <w:tc>
          <w:tcPr>
            <w:tcW w:w="772" w:type="dxa"/>
            <w:vAlign w:val="center"/>
          </w:tcPr>
          <w:p w14:paraId="5177FDF4" w14:textId="77777777" w:rsidR="00095186" w:rsidRDefault="00095186" w:rsidP="00095186">
            <w:pPr>
              <w:jc w:val="center"/>
              <w:rPr>
                <w:sz w:val="72"/>
                <w:szCs w:val="72"/>
              </w:rPr>
            </w:pPr>
            <w:r w:rsidRPr="00403A90">
              <w:rPr>
                <w:rFonts w:ascii="Arial" w:hAnsi="Arial" w:cs="Arial"/>
                <w:sz w:val="20"/>
                <w:lang w:eastAsia="en-GB"/>
              </w:rPr>
              <w:t>Marc</w:t>
            </w:r>
            <w:r>
              <w:rPr>
                <w:rFonts w:ascii="Arial" w:hAnsi="Arial" w:cs="Arial"/>
                <w:sz w:val="20"/>
                <w:lang w:eastAsia="en-GB"/>
              </w:rPr>
              <w:t xml:space="preserve">h 24 </w:t>
            </w:r>
          </w:p>
        </w:tc>
      </w:tr>
      <w:tr w:rsidR="00095186" w14:paraId="18771F2E" w14:textId="77777777" w:rsidTr="00095186">
        <w:tc>
          <w:tcPr>
            <w:tcW w:w="895" w:type="dxa"/>
            <w:vAlign w:val="center"/>
          </w:tcPr>
          <w:p w14:paraId="24234C75" w14:textId="77777777" w:rsidR="00095186" w:rsidRDefault="00095186" w:rsidP="00095186">
            <w:pPr>
              <w:jc w:val="center"/>
              <w:rPr>
                <w:sz w:val="72"/>
                <w:szCs w:val="72"/>
              </w:rPr>
            </w:pPr>
            <w:r w:rsidRPr="00F92894">
              <w:rPr>
                <w:rFonts w:ascii="Arial" w:hAnsi="Arial" w:cs="Arial"/>
                <w:sz w:val="20"/>
                <w:lang w:eastAsia="en-GB"/>
              </w:rPr>
              <w:t>Version No.</w:t>
            </w:r>
          </w:p>
        </w:tc>
        <w:tc>
          <w:tcPr>
            <w:tcW w:w="772" w:type="dxa"/>
            <w:vAlign w:val="center"/>
          </w:tcPr>
          <w:p w14:paraId="7938F0B4" w14:textId="77777777" w:rsidR="00095186" w:rsidRDefault="00095186" w:rsidP="00095186">
            <w:pPr>
              <w:jc w:val="center"/>
              <w:rPr>
                <w:sz w:val="72"/>
                <w:szCs w:val="72"/>
              </w:rPr>
            </w:pPr>
            <w:r>
              <w:rPr>
                <w:rFonts w:ascii="Arial" w:hAnsi="Arial" w:cs="Arial"/>
                <w:sz w:val="20"/>
                <w:lang w:eastAsia="en-GB"/>
              </w:rPr>
              <w:t>final</w:t>
            </w:r>
          </w:p>
        </w:tc>
      </w:tr>
    </w:tbl>
    <w:p w14:paraId="588E07D7" w14:textId="77777777" w:rsidR="0003089E" w:rsidRPr="0003089E" w:rsidRDefault="0003089E" w:rsidP="0003089E"/>
    <w:p w14:paraId="23242DD6" w14:textId="77777777" w:rsidR="00095186" w:rsidRPr="0003089E" w:rsidRDefault="00095186" w:rsidP="0003089E">
      <w:r>
        <w:tab/>
      </w:r>
      <w:r>
        <w:tab/>
      </w:r>
      <w:r>
        <w:tab/>
      </w:r>
      <w:r>
        <w:tab/>
      </w:r>
    </w:p>
    <w:p w14:paraId="4A3A19C1" w14:textId="5DFBE244" w:rsidR="0003089E" w:rsidRPr="0003089E" w:rsidRDefault="0003089E" w:rsidP="0003089E"/>
    <w:p w14:paraId="7F1EDAC6" w14:textId="77777777" w:rsidR="0003089E" w:rsidRPr="0003089E" w:rsidRDefault="0003089E" w:rsidP="0003089E"/>
    <w:p w14:paraId="0D56784E" w14:textId="77777777" w:rsidR="0003089E" w:rsidRPr="0003089E" w:rsidRDefault="0003089E" w:rsidP="0003089E"/>
    <w:p w14:paraId="6B893176" w14:textId="77777777" w:rsidR="0003089E" w:rsidRPr="0003089E" w:rsidRDefault="0003089E" w:rsidP="0003089E"/>
    <w:p w14:paraId="48A680A3" w14:textId="77777777" w:rsidR="0003089E" w:rsidRDefault="0003089E" w:rsidP="0003089E"/>
    <w:p w14:paraId="257F7264" w14:textId="77777777" w:rsidR="0003089E" w:rsidRPr="0003089E" w:rsidRDefault="0003089E" w:rsidP="0003089E">
      <w:pPr>
        <w:tabs>
          <w:tab w:val="left" w:pos="2370"/>
        </w:tabs>
      </w:pPr>
      <w:r>
        <w:tab/>
      </w:r>
    </w:p>
    <w:p w14:paraId="6D7AC3EE" w14:textId="7E0554C2" w:rsidR="0003089E" w:rsidRDefault="0003089E" w:rsidP="00C56CCA">
      <w:pPr>
        <w:ind w:left="-142"/>
        <w:rPr>
          <w:sz w:val="72"/>
          <w:szCs w:val="72"/>
        </w:rPr>
      </w:pPr>
      <w:r w:rsidRPr="00042A7C">
        <w:rPr>
          <w:sz w:val="72"/>
          <w:szCs w:val="72"/>
        </w:rPr>
        <w:t xml:space="preserve">North East Lincolnshire </w:t>
      </w:r>
      <w:r w:rsidR="00F612A9">
        <w:rPr>
          <w:sz w:val="72"/>
          <w:szCs w:val="72"/>
        </w:rPr>
        <w:t>C</w:t>
      </w:r>
      <w:r>
        <w:rPr>
          <w:sz w:val="72"/>
          <w:szCs w:val="72"/>
        </w:rPr>
        <w:t>ouncil</w:t>
      </w:r>
    </w:p>
    <w:p w14:paraId="449BDFDB" w14:textId="77777777" w:rsidR="0003089E" w:rsidRDefault="0003089E" w:rsidP="0003089E">
      <w:pPr>
        <w:ind w:left="-142"/>
        <w:jc w:val="center"/>
        <w:rPr>
          <w:sz w:val="72"/>
          <w:szCs w:val="72"/>
        </w:rPr>
      </w:pPr>
    </w:p>
    <w:p w14:paraId="55E6D845" w14:textId="7D13824E" w:rsidR="0003089E" w:rsidRDefault="00792DF1" w:rsidP="0003089E">
      <w:pPr>
        <w:ind w:left="-142"/>
        <w:jc w:val="center"/>
        <w:rPr>
          <w:sz w:val="72"/>
          <w:szCs w:val="72"/>
        </w:rPr>
      </w:pPr>
      <w:r>
        <w:rPr>
          <w:sz w:val="72"/>
          <w:szCs w:val="72"/>
        </w:rPr>
        <w:t>Lifelong Links</w:t>
      </w:r>
      <w:r w:rsidR="0003089E">
        <w:rPr>
          <w:sz w:val="72"/>
          <w:szCs w:val="72"/>
        </w:rPr>
        <w:t xml:space="preserve"> Service </w:t>
      </w:r>
    </w:p>
    <w:p w14:paraId="5B21D99F" w14:textId="193D0B4A" w:rsidR="0003089E" w:rsidRDefault="0003089E" w:rsidP="0003089E">
      <w:pPr>
        <w:ind w:left="-142"/>
        <w:jc w:val="center"/>
        <w:rPr>
          <w:sz w:val="72"/>
          <w:szCs w:val="72"/>
        </w:rPr>
      </w:pPr>
      <w:r>
        <w:rPr>
          <w:sz w:val="72"/>
          <w:szCs w:val="72"/>
        </w:rPr>
        <w:t>Policy and Standards</w:t>
      </w:r>
    </w:p>
    <w:p w14:paraId="5CC48A68" w14:textId="77777777" w:rsidR="0003089E" w:rsidRPr="0003089E" w:rsidRDefault="0003089E" w:rsidP="0003089E">
      <w:pPr>
        <w:rPr>
          <w:sz w:val="72"/>
          <w:szCs w:val="72"/>
        </w:rPr>
      </w:pPr>
    </w:p>
    <w:p w14:paraId="154779DD" w14:textId="77777777" w:rsidR="0003089E" w:rsidRPr="0003089E" w:rsidRDefault="0003089E" w:rsidP="0003089E">
      <w:pPr>
        <w:rPr>
          <w:sz w:val="72"/>
          <w:szCs w:val="72"/>
        </w:rPr>
      </w:pPr>
    </w:p>
    <w:p w14:paraId="167DBDC0" w14:textId="77777777" w:rsidR="0003089E" w:rsidRPr="00E11194" w:rsidRDefault="0003089E" w:rsidP="0003089E">
      <w:pPr>
        <w:spacing w:after="0" w:line="240" w:lineRule="auto"/>
        <w:jc w:val="right"/>
        <w:rPr>
          <w:rStyle w:val="SubtleEmphasis"/>
        </w:rPr>
      </w:pPr>
      <w:r>
        <w:rPr>
          <w:sz w:val="72"/>
          <w:szCs w:val="72"/>
        </w:rPr>
        <w:tab/>
      </w:r>
      <w:r w:rsidRPr="00E11194">
        <w:rPr>
          <w:rStyle w:val="SubtleEmphasis"/>
        </w:rPr>
        <w:t xml:space="preserve">Updated by: FGC Manager </w:t>
      </w:r>
    </w:p>
    <w:p w14:paraId="70E51F74" w14:textId="247A425E" w:rsidR="0003089E" w:rsidRPr="00E11194" w:rsidRDefault="0003089E" w:rsidP="0003089E">
      <w:pPr>
        <w:spacing w:after="0" w:line="240" w:lineRule="auto"/>
        <w:jc w:val="right"/>
        <w:rPr>
          <w:rStyle w:val="SubtleEmphasis"/>
        </w:rPr>
      </w:pPr>
      <w:r>
        <w:rPr>
          <w:rFonts w:ascii="FrankfurterCom-Medium" w:hAnsi="FrankfurterCom-Medium" w:cs="FrankfurterCom-Medium"/>
          <w:noProof/>
          <w:color w:val="282220"/>
          <w:sz w:val="32"/>
          <w:szCs w:val="32"/>
        </w:rPr>
        <w:drawing>
          <wp:anchor distT="0" distB="0" distL="114300" distR="114300" simplePos="0" relativeHeight="251663360" behindDoc="1" locked="0" layoutInCell="1" allowOverlap="1" wp14:anchorId="3FB3E69D" wp14:editId="46938408">
            <wp:simplePos x="0" y="0"/>
            <wp:positionH relativeFrom="column">
              <wp:posOffset>3819525</wp:posOffset>
            </wp:positionH>
            <wp:positionV relativeFrom="page">
              <wp:posOffset>9418955</wp:posOffset>
            </wp:positionV>
            <wp:extent cx="2238375" cy="438150"/>
            <wp:effectExtent l="0" t="0" r="9525" b="0"/>
            <wp:wrapTight wrapText="bothSides">
              <wp:wrapPolygon edited="0">
                <wp:start x="0" y="0"/>
                <wp:lineTo x="0" y="20661"/>
                <wp:lineTo x="21508" y="20661"/>
                <wp:lineTo x="21508" y="0"/>
                <wp:lineTo x="0" y="0"/>
              </wp:wrapPolygon>
            </wp:wrapTight>
            <wp:docPr id="838224224" name="Picture 2" descr="F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24224" name="Picture 2" descr="FGC logo"/>
                    <pic:cNvPicPr/>
                  </pic:nvPicPr>
                  <pic:blipFill>
                    <a:blip r:embed="rId9">
                      <a:extLst>
                        <a:ext uri="{28A0092B-C50C-407E-A947-70E740481C1C}">
                          <a14:useLocalDpi xmlns:a14="http://schemas.microsoft.com/office/drawing/2010/main" val="0"/>
                        </a:ext>
                      </a:extLst>
                    </a:blip>
                    <a:stretch>
                      <a:fillRect/>
                    </a:stretch>
                  </pic:blipFill>
                  <pic:spPr>
                    <a:xfrm>
                      <a:off x="0" y="0"/>
                      <a:ext cx="2238375" cy="438150"/>
                    </a:xfrm>
                    <a:prstGeom prst="rect">
                      <a:avLst/>
                    </a:prstGeom>
                  </pic:spPr>
                </pic:pic>
              </a:graphicData>
            </a:graphic>
          </wp:anchor>
        </w:drawing>
      </w:r>
      <w:r w:rsidRPr="00E11194">
        <w:rPr>
          <w:rStyle w:val="SubtleEmphasis"/>
        </w:rPr>
        <w:t>Date 2024</w:t>
      </w:r>
    </w:p>
    <w:p w14:paraId="5D52375C" w14:textId="77777777" w:rsidR="0003089E" w:rsidRDefault="0003089E" w:rsidP="0003089E">
      <w:pPr>
        <w:autoSpaceDE w:val="0"/>
        <w:autoSpaceDN w:val="0"/>
        <w:adjustRightInd w:val="0"/>
        <w:spacing w:after="0" w:line="240" w:lineRule="auto"/>
        <w:rPr>
          <w:rFonts w:ascii="FrankfurterCom-Medium" w:hAnsi="FrankfurterCom-Medium" w:cs="FrankfurterCom-Medium"/>
          <w:color w:val="282220"/>
          <w:sz w:val="32"/>
          <w:szCs w:val="32"/>
        </w:rPr>
      </w:pPr>
    </w:p>
    <w:p w14:paraId="6B68A7A0" w14:textId="77777777" w:rsidR="0003089E" w:rsidRDefault="0003089E" w:rsidP="0003089E">
      <w:pPr>
        <w:autoSpaceDE w:val="0"/>
        <w:autoSpaceDN w:val="0"/>
        <w:adjustRightInd w:val="0"/>
        <w:spacing w:after="0" w:line="240" w:lineRule="auto"/>
        <w:rPr>
          <w:rFonts w:ascii="FrankfurterCom-Medium" w:hAnsi="FrankfurterCom-Medium" w:cs="FrankfurterCom-Medium"/>
          <w:color w:val="282220"/>
          <w:sz w:val="32"/>
          <w:szCs w:val="32"/>
        </w:rPr>
      </w:pPr>
    </w:p>
    <w:p w14:paraId="2545EE6B" w14:textId="77777777" w:rsidR="00095186" w:rsidRDefault="00095186" w:rsidP="0003089E">
      <w:pPr>
        <w:rPr>
          <w:rFonts w:ascii="FrankfurterCom-Medium" w:hAnsi="FrankfurterCom-Medium" w:cs="FrankfurterCom-Medium"/>
          <w:color w:val="282220"/>
          <w:sz w:val="32"/>
          <w:szCs w:val="32"/>
        </w:rPr>
      </w:pPr>
    </w:p>
    <w:p w14:paraId="41355262" w14:textId="2CF3EFDE" w:rsidR="0003089E" w:rsidRPr="0010135C" w:rsidRDefault="00792DF1" w:rsidP="0003089E">
      <w:pPr>
        <w:rPr>
          <w:rFonts w:ascii="FrankfurterCom-Medium" w:hAnsi="FrankfurterCom-Medium" w:cs="FrankfurterCom-Medium"/>
          <w:color w:val="282220"/>
          <w:sz w:val="32"/>
          <w:szCs w:val="32"/>
        </w:rPr>
      </w:pPr>
      <w:r>
        <w:rPr>
          <w:rFonts w:ascii="FrankfurterCom-Medium" w:hAnsi="FrankfurterCom-Medium" w:cs="FrankfurterCom-Medium"/>
          <w:color w:val="282220"/>
          <w:sz w:val="32"/>
          <w:szCs w:val="32"/>
        </w:rPr>
        <w:lastRenderedPageBreak/>
        <w:t>LIFELONG LINKS</w:t>
      </w:r>
      <w:r w:rsidR="0003089E" w:rsidRPr="0010135C">
        <w:rPr>
          <w:rFonts w:ascii="FrankfurterCom-Medium" w:hAnsi="FrankfurterCom-Medium" w:cs="FrankfurterCom-Medium"/>
          <w:color w:val="282220"/>
          <w:sz w:val="32"/>
          <w:szCs w:val="32"/>
        </w:rPr>
        <w:t xml:space="preserve"> SERVICE</w:t>
      </w:r>
    </w:p>
    <w:p w14:paraId="35A66054" w14:textId="77777777" w:rsidR="0003089E" w:rsidRPr="0010135C" w:rsidRDefault="0003089E" w:rsidP="0003089E">
      <w:pPr>
        <w:rPr>
          <w:rFonts w:ascii="FrankfurterCom-Medium" w:hAnsi="FrankfurterCom-Medium" w:cs="FrankfurterCom-Medium"/>
          <w:color w:val="282220"/>
          <w:sz w:val="32"/>
          <w:szCs w:val="32"/>
        </w:rPr>
      </w:pPr>
      <w:r w:rsidRPr="0010135C">
        <w:rPr>
          <w:rFonts w:ascii="FrankfurterCom-Medium" w:hAnsi="FrankfurterCom-Medium" w:cs="FrankfurterCom-Medium"/>
          <w:color w:val="282220"/>
          <w:sz w:val="32"/>
          <w:szCs w:val="32"/>
        </w:rPr>
        <w:t>North East Lincolnshire</w:t>
      </w:r>
    </w:p>
    <w:p w14:paraId="4ACA517A" w14:textId="77777777" w:rsidR="0003089E" w:rsidRPr="0010135C" w:rsidRDefault="0003089E" w:rsidP="0003089E">
      <w:pPr>
        <w:autoSpaceDE w:val="0"/>
        <w:autoSpaceDN w:val="0"/>
        <w:adjustRightInd w:val="0"/>
        <w:spacing w:after="0" w:line="240" w:lineRule="auto"/>
        <w:jc w:val="right"/>
        <w:rPr>
          <w:rFonts w:ascii="TheMixBold-Plain" w:hAnsi="TheMixBold-Plain" w:cs="TheMixBold-Plain"/>
          <w:b/>
          <w:bCs/>
          <w:color w:val="ED008C"/>
          <w:sz w:val="32"/>
          <w:szCs w:val="32"/>
        </w:rPr>
      </w:pPr>
    </w:p>
    <w:p w14:paraId="4EA4A2CA" w14:textId="77777777" w:rsidR="0003089E" w:rsidRPr="007A6DD7" w:rsidRDefault="0003089E" w:rsidP="0003089E">
      <w:pPr>
        <w:autoSpaceDE w:val="0"/>
        <w:autoSpaceDN w:val="0"/>
        <w:adjustRightInd w:val="0"/>
        <w:spacing w:after="0" w:line="240" w:lineRule="auto"/>
        <w:rPr>
          <w:rFonts w:ascii="TheMixBold-Plain" w:hAnsi="TheMixBold-Plain" w:cs="TheMixBold-Plain"/>
          <w:b/>
          <w:bCs/>
          <w:color w:val="0E2841" w:themeColor="text2"/>
          <w:sz w:val="32"/>
          <w:szCs w:val="32"/>
        </w:rPr>
      </w:pPr>
      <w:r w:rsidRPr="007A6DD7">
        <w:rPr>
          <w:rFonts w:ascii="FrankfurterCom-Medium" w:hAnsi="FrankfurterCom-Medium" w:cs="FrankfurterCom-Medium"/>
          <w:color w:val="0E2841" w:themeColor="text2"/>
          <w:sz w:val="32"/>
          <w:szCs w:val="32"/>
        </w:rPr>
        <w:t>CONTENT</w:t>
      </w:r>
      <w:r w:rsidRPr="007A6DD7">
        <w:rPr>
          <w:rFonts w:ascii="TheMixBold-Plain" w:hAnsi="TheMixBold-Plain" w:cs="TheMixBold-Plain"/>
          <w:b/>
          <w:bCs/>
          <w:color w:val="0E2841" w:themeColor="text2"/>
          <w:sz w:val="32"/>
          <w:szCs w:val="32"/>
        </w:rPr>
        <w:t xml:space="preserve"> </w:t>
      </w:r>
    </w:p>
    <w:p w14:paraId="1D0607AF" w14:textId="77777777" w:rsidR="0003089E" w:rsidRDefault="0003089E" w:rsidP="0003089E">
      <w:pPr>
        <w:autoSpaceDE w:val="0"/>
        <w:autoSpaceDN w:val="0"/>
        <w:adjustRightInd w:val="0"/>
        <w:spacing w:after="0" w:line="240" w:lineRule="auto"/>
        <w:rPr>
          <w:rFonts w:ascii="TheMixBold-Plain" w:hAnsi="TheMixBold-Plain" w:cs="TheMixBold-Plain"/>
          <w:b/>
          <w:bCs/>
          <w:color w:val="ED008C"/>
          <w:sz w:val="16"/>
          <w:szCs w:val="16"/>
        </w:rPr>
      </w:pPr>
    </w:p>
    <w:p w14:paraId="0B61986C" w14:textId="77777777" w:rsidR="0003089E" w:rsidRDefault="0003089E" w:rsidP="0003089E">
      <w:pPr>
        <w:tabs>
          <w:tab w:val="right" w:leader="dot" w:pos="7371"/>
        </w:tabs>
        <w:autoSpaceDE w:val="0"/>
        <w:autoSpaceDN w:val="0"/>
        <w:adjustRightInd w:val="0"/>
        <w:spacing w:after="0" w:line="240" w:lineRule="auto"/>
        <w:rPr>
          <w:rFonts w:cstheme="minorHAnsi"/>
          <w:b/>
          <w:bCs/>
          <w:color w:val="000000"/>
          <w:sz w:val="24"/>
          <w:szCs w:val="24"/>
        </w:rPr>
      </w:pPr>
      <w:r>
        <w:rPr>
          <w:rFonts w:cstheme="minorHAnsi"/>
          <w:color w:val="000000"/>
          <w:sz w:val="24"/>
          <w:szCs w:val="24"/>
        </w:rPr>
        <w:t>Scope of the policy</w:t>
      </w:r>
      <w:r>
        <w:rPr>
          <w:rFonts w:cstheme="minorHAnsi"/>
          <w:color w:val="000000"/>
          <w:sz w:val="24"/>
          <w:szCs w:val="24"/>
        </w:rPr>
        <w:tab/>
        <w:t>p1</w:t>
      </w:r>
    </w:p>
    <w:p w14:paraId="3A212487" w14:textId="77777777" w:rsidR="0003089E" w:rsidRPr="006F58DB" w:rsidRDefault="0003089E" w:rsidP="0003089E">
      <w:pPr>
        <w:autoSpaceDE w:val="0"/>
        <w:autoSpaceDN w:val="0"/>
        <w:adjustRightInd w:val="0"/>
        <w:spacing w:after="0" w:line="240" w:lineRule="auto"/>
        <w:rPr>
          <w:rFonts w:cstheme="minorHAnsi"/>
          <w:b/>
          <w:bCs/>
          <w:color w:val="000000"/>
          <w:sz w:val="24"/>
          <w:szCs w:val="24"/>
        </w:rPr>
      </w:pPr>
    </w:p>
    <w:p w14:paraId="248318D9" w14:textId="77777777" w:rsidR="0003089E" w:rsidRDefault="0003089E" w:rsidP="0003089E">
      <w:pPr>
        <w:tabs>
          <w:tab w:val="right" w:leader="dot" w:pos="7371"/>
        </w:tabs>
        <w:autoSpaceDE w:val="0"/>
        <w:autoSpaceDN w:val="0"/>
        <w:adjustRightInd w:val="0"/>
        <w:spacing w:after="0" w:line="240" w:lineRule="auto"/>
        <w:rPr>
          <w:rFonts w:cstheme="minorHAnsi"/>
          <w:color w:val="000000"/>
          <w:sz w:val="24"/>
          <w:szCs w:val="24"/>
        </w:rPr>
      </w:pPr>
      <w:r>
        <w:rPr>
          <w:rFonts w:cstheme="minorHAnsi"/>
          <w:color w:val="000000"/>
          <w:sz w:val="24"/>
          <w:szCs w:val="24"/>
        </w:rPr>
        <w:t>Related Policies</w:t>
      </w:r>
      <w:r>
        <w:rPr>
          <w:rFonts w:cstheme="minorHAnsi"/>
          <w:color w:val="000000"/>
          <w:sz w:val="24"/>
          <w:szCs w:val="24"/>
        </w:rPr>
        <w:tab/>
        <w:t>p1</w:t>
      </w:r>
    </w:p>
    <w:p w14:paraId="545D1373" w14:textId="77777777" w:rsidR="0003089E" w:rsidRPr="00B07D28" w:rsidRDefault="0003089E" w:rsidP="0003089E">
      <w:pPr>
        <w:autoSpaceDE w:val="0"/>
        <w:autoSpaceDN w:val="0"/>
        <w:adjustRightInd w:val="0"/>
        <w:spacing w:after="0" w:line="240" w:lineRule="auto"/>
        <w:rPr>
          <w:rFonts w:cstheme="minorHAnsi"/>
          <w:color w:val="000000"/>
          <w:sz w:val="24"/>
          <w:szCs w:val="24"/>
        </w:rPr>
      </w:pPr>
      <w:r>
        <w:rPr>
          <w:rFonts w:cstheme="minorHAnsi"/>
          <w:color w:val="000000"/>
          <w:sz w:val="24"/>
          <w:szCs w:val="24"/>
        </w:rPr>
        <w:tab/>
      </w:r>
    </w:p>
    <w:p w14:paraId="11BFFBB8" w14:textId="1AB9304B" w:rsidR="0003089E" w:rsidRDefault="0003089E" w:rsidP="0003089E">
      <w:pPr>
        <w:tabs>
          <w:tab w:val="right" w:leader="dot" w:pos="7371"/>
        </w:tabs>
        <w:autoSpaceDE w:val="0"/>
        <w:autoSpaceDN w:val="0"/>
        <w:adjustRightInd w:val="0"/>
        <w:spacing w:after="0" w:line="240" w:lineRule="auto"/>
        <w:ind w:right="-164"/>
        <w:rPr>
          <w:rFonts w:cstheme="minorHAnsi"/>
          <w:color w:val="000000"/>
          <w:sz w:val="24"/>
          <w:szCs w:val="24"/>
        </w:rPr>
      </w:pPr>
      <w:r>
        <w:rPr>
          <w:rFonts w:cstheme="minorHAnsi"/>
          <w:color w:val="000000"/>
          <w:sz w:val="24"/>
          <w:szCs w:val="24"/>
        </w:rPr>
        <w:t>Re</w:t>
      </w:r>
      <w:r w:rsidR="00C56CCA">
        <w:rPr>
          <w:rFonts w:cstheme="minorHAnsi"/>
          <w:color w:val="000000"/>
          <w:sz w:val="24"/>
          <w:szCs w:val="24"/>
        </w:rPr>
        <w:t>levant</w:t>
      </w:r>
      <w:r>
        <w:rPr>
          <w:rFonts w:cstheme="minorHAnsi"/>
          <w:color w:val="000000"/>
          <w:sz w:val="24"/>
          <w:szCs w:val="24"/>
        </w:rPr>
        <w:t xml:space="preserve"> Guidance</w:t>
      </w:r>
      <w:r>
        <w:rPr>
          <w:rFonts w:cstheme="minorHAnsi"/>
          <w:color w:val="000000"/>
          <w:sz w:val="24"/>
          <w:szCs w:val="24"/>
        </w:rPr>
        <w:tab/>
        <w:t>p1</w:t>
      </w:r>
    </w:p>
    <w:p w14:paraId="0D288CA0" w14:textId="77777777" w:rsidR="0003089E" w:rsidRPr="006F58DB" w:rsidRDefault="0003089E" w:rsidP="0003089E">
      <w:pPr>
        <w:autoSpaceDE w:val="0"/>
        <w:autoSpaceDN w:val="0"/>
        <w:adjustRightInd w:val="0"/>
        <w:spacing w:after="0" w:line="240" w:lineRule="auto"/>
        <w:rPr>
          <w:rFonts w:cstheme="minorHAnsi"/>
          <w:b/>
          <w:bCs/>
          <w:color w:val="000000"/>
          <w:sz w:val="24"/>
          <w:szCs w:val="24"/>
        </w:rPr>
      </w:pPr>
    </w:p>
    <w:p w14:paraId="67A7943D" w14:textId="77777777" w:rsidR="0003089E" w:rsidRDefault="0003089E" w:rsidP="0003089E">
      <w:pPr>
        <w:tabs>
          <w:tab w:val="right" w:leader="dot" w:pos="7371"/>
        </w:tabs>
        <w:autoSpaceDE w:val="0"/>
        <w:autoSpaceDN w:val="0"/>
        <w:adjustRightInd w:val="0"/>
        <w:spacing w:after="0" w:line="240" w:lineRule="auto"/>
        <w:rPr>
          <w:rFonts w:cstheme="minorHAnsi"/>
          <w:color w:val="000000"/>
          <w:sz w:val="24"/>
          <w:szCs w:val="24"/>
        </w:rPr>
      </w:pPr>
      <w:r>
        <w:rPr>
          <w:rFonts w:cstheme="minorHAnsi"/>
          <w:color w:val="000000"/>
          <w:sz w:val="24"/>
          <w:szCs w:val="24"/>
        </w:rPr>
        <w:t>Introduction</w:t>
      </w:r>
      <w:r>
        <w:rPr>
          <w:rFonts w:cstheme="minorHAnsi"/>
          <w:color w:val="000000"/>
          <w:sz w:val="24"/>
          <w:szCs w:val="24"/>
        </w:rPr>
        <w:tab/>
        <w:t>p1</w:t>
      </w:r>
    </w:p>
    <w:p w14:paraId="22EED841" w14:textId="77777777" w:rsidR="0003089E" w:rsidRDefault="0003089E" w:rsidP="0003089E">
      <w:pPr>
        <w:tabs>
          <w:tab w:val="right" w:leader="dot" w:pos="7371"/>
        </w:tabs>
        <w:autoSpaceDE w:val="0"/>
        <w:autoSpaceDN w:val="0"/>
        <w:adjustRightInd w:val="0"/>
        <w:spacing w:after="0" w:line="240" w:lineRule="auto"/>
        <w:rPr>
          <w:rFonts w:cstheme="minorHAnsi"/>
          <w:color w:val="000000"/>
          <w:sz w:val="24"/>
          <w:szCs w:val="24"/>
        </w:rPr>
      </w:pPr>
    </w:p>
    <w:p w14:paraId="3FEB0543" w14:textId="6179DB7E" w:rsidR="0003089E" w:rsidRDefault="0003089E" w:rsidP="0003089E">
      <w:pPr>
        <w:tabs>
          <w:tab w:val="right" w:leader="dot" w:pos="7371"/>
        </w:tabs>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What is a </w:t>
      </w:r>
      <w:r w:rsidR="00792DF1">
        <w:rPr>
          <w:rFonts w:cstheme="minorHAnsi"/>
          <w:color w:val="000000"/>
          <w:sz w:val="24"/>
          <w:szCs w:val="24"/>
        </w:rPr>
        <w:t>Lifelong Links</w:t>
      </w:r>
      <w:r>
        <w:rPr>
          <w:rFonts w:cstheme="minorHAnsi"/>
          <w:color w:val="000000"/>
          <w:sz w:val="24"/>
          <w:szCs w:val="24"/>
        </w:rPr>
        <w:tab/>
        <w:t>p1</w:t>
      </w:r>
      <w:r w:rsidR="00D568BF">
        <w:rPr>
          <w:rFonts w:cstheme="minorHAnsi"/>
          <w:color w:val="000000"/>
          <w:sz w:val="24"/>
          <w:szCs w:val="24"/>
        </w:rPr>
        <w:t>-2</w:t>
      </w:r>
    </w:p>
    <w:p w14:paraId="3635B867" w14:textId="77777777" w:rsidR="0003089E" w:rsidRDefault="0003089E" w:rsidP="0003089E">
      <w:pPr>
        <w:tabs>
          <w:tab w:val="right" w:leader="dot" w:pos="7371"/>
        </w:tabs>
        <w:autoSpaceDE w:val="0"/>
        <w:autoSpaceDN w:val="0"/>
        <w:adjustRightInd w:val="0"/>
        <w:spacing w:after="0" w:line="240" w:lineRule="auto"/>
        <w:rPr>
          <w:rFonts w:cstheme="minorHAnsi"/>
          <w:color w:val="000000"/>
          <w:sz w:val="24"/>
          <w:szCs w:val="24"/>
        </w:rPr>
      </w:pPr>
    </w:p>
    <w:p w14:paraId="45F011D2" w14:textId="60BEC3AE" w:rsidR="0003089E" w:rsidRDefault="0003089E" w:rsidP="0003089E">
      <w:pPr>
        <w:tabs>
          <w:tab w:val="right" w:leader="dot" w:pos="7371"/>
        </w:tabs>
        <w:autoSpaceDE w:val="0"/>
        <w:autoSpaceDN w:val="0"/>
        <w:adjustRightInd w:val="0"/>
        <w:spacing w:after="0" w:line="240" w:lineRule="auto"/>
        <w:rPr>
          <w:rFonts w:cstheme="minorHAnsi"/>
          <w:color w:val="000000"/>
          <w:sz w:val="24"/>
          <w:szCs w:val="24"/>
        </w:rPr>
      </w:pPr>
      <w:r>
        <w:rPr>
          <w:rFonts w:cstheme="minorHAnsi"/>
          <w:color w:val="000000"/>
          <w:sz w:val="24"/>
          <w:szCs w:val="24"/>
        </w:rPr>
        <w:t>Criteria</w:t>
      </w:r>
      <w:r>
        <w:rPr>
          <w:rFonts w:cstheme="minorHAnsi"/>
          <w:color w:val="000000"/>
          <w:sz w:val="24"/>
          <w:szCs w:val="24"/>
        </w:rPr>
        <w:tab/>
        <w:t>p</w:t>
      </w:r>
      <w:r w:rsidR="00306582">
        <w:rPr>
          <w:rFonts w:cstheme="minorHAnsi"/>
          <w:color w:val="000000"/>
          <w:sz w:val="24"/>
          <w:szCs w:val="24"/>
        </w:rPr>
        <w:t>2</w:t>
      </w:r>
    </w:p>
    <w:p w14:paraId="25E88D4B" w14:textId="77777777" w:rsidR="0003089E" w:rsidRDefault="0003089E" w:rsidP="0003089E">
      <w:pPr>
        <w:tabs>
          <w:tab w:val="right" w:leader="dot" w:pos="7371"/>
        </w:tabs>
        <w:autoSpaceDE w:val="0"/>
        <w:autoSpaceDN w:val="0"/>
        <w:adjustRightInd w:val="0"/>
        <w:spacing w:after="0" w:line="240" w:lineRule="auto"/>
        <w:rPr>
          <w:rFonts w:cstheme="minorHAnsi"/>
          <w:color w:val="000000"/>
          <w:sz w:val="24"/>
          <w:szCs w:val="24"/>
        </w:rPr>
      </w:pPr>
    </w:p>
    <w:p w14:paraId="65812E37" w14:textId="1733E946" w:rsidR="0003089E" w:rsidRDefault="00306582" w:rsidP="0003089E">
      <w:pPr>
        <w:tabs>
          <w:tab w:val="right" w:leader="dot" w:pos="7371"/>
        </w:tabs>
        <w:autoSpaceDE w:val="0"/>
        <w:autoSpaceDN w:val="0"/>
        <w:adjustRightInd w:val="0"/>
        <w:spacing w:after="0" w:line="240" w:lineRule="auto"/>
        <w:rPr>
          <w:rFonts w:cstheme="minorHAnsi"/>
          <w:color w:val="000000"/>
          <w:sz w:val="24"/>
          <w:szCs w:val="24"/>
        </w:rPr>
      </w:pPr>
      <w:r>
        <w:rPr>
          <w:rFonts w:cstheme="minorHAnsi"/>
          <w:color w:val="000000"/>
          <w:sz w:val="24"/>
          <w:szCs w:val="24"/>
        </w:rPr>
        <w:t>Role of the Referrer</w:t>
      </w:r>
      <w:r w:rsidR="0003089E">
        <w:rPr>
          <w:rFonts w:cstheme="minorHAnsi"/>
          <w:color w:val="000000"/>
          <w:sz w:val="24"/>
          <w:szCs w:val="24"/>
        </w:rPr>
        <w:tab/>
        <w:t>p</w:t>
      </w:r>
      <w:r>
        <w:rPr>
          <w:rFonts w:cstheme="minorHAnsi"/>
          <w:color w:val="000000"/>
          <w:sz w:val="24"/>
          <w:szCs w:val="24"/>
        </w:rPr>
        <w:t>2-3</w:t>
      </w:r>
    </w:p>
    <w:p w14:paraId="27D6E81F" w14:textId="77777777" w:rsidR="0003089E" w:rsidRDefault="0003089E" w:rsidP="0003089E">
      <w:pPr>
        <w:tabs>
          <w:tab w:val="right" w:leader="dot" w:pos="7371"/>
        </w:tabs>
        <w:autoSpaceDE w:val="0"/>
        <w:autoSpaceDN w:val="0"/>
        <w:adjustRightInd w:val="0"/>
        <w:spacing w:after="0" w:line="240" w:lineRule="auto"/>
        <w:rPr>
          <w:rFonts w:cstheme="minorHAnsi"/>
          <w:color w:val="000000"/>
          <w:sz w:val="24"/>
          <w:szCs w:val="24"/>
        </w:rPr>
      </w:pPr>
    </w:p>
    <w:p w14:paraId="7A93B590" w14:textId="1378104B" w:rsidR="0003089E" w:rsidRDefault="0003089E" w:rsidP="0003089E">
      <w:pPr>
        <w:tabs>
          <w:tab w:val="right" w:leader="dot" w:pos="7371"/>
        </w:tabs>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Stages of the </w:t>
      </w:r>
      <w:r w:rsidR="00792DF1">
        <w:rPr>
          <w:rFonts w:cstheme="minorHAnsi"/>
          <w:color w:val="000000"/>
          <w:sz w:val="24"/>
          <w:szCs w:val="24"/>
        </w:rPr>
        <w:t>Lifelong Links</w:t>
      </w:r>
      <w:r w:rsidR="002669EB">
        <w:rPr>
          <w:rFonts w:cstheme="minorHAnsi"/>
          <w:color w:val="000000"/>
          <w:sz w:val="24"/>
          <w:szCs w:val="24"/>
        </w:rPr>
        <w:t xml:space="preserve"> FGC</w:t>
      </w:r>
      <w:r>
        <w:rPr>
          <w:rFonts w:cstheme="minorHAnsi"/>
          <w:color w:val="000000"/>
          <w:sz w:val="24"/>
          <w:szCs w:val="24"/>
        </w:rPr>
        <w:tab/>
        <w:t>p</w:t>
      </w:r>
      <w:r w:rsidR="002669EB">
        <w:rPr>
          <w:rFonts w:cstheme="minorHAnsi"/>
          <w:color w:val="000000"/>
          <w:sz w:val="24"/>
          <w:szCs w:val="24"/>
        </w:rPr>
        <w:t>3-</w:t>
      </w:r>
      <w:r w:rsidR="00306582">
        <w:rPr>
          <w:rFonts w:cstheme="minorHAnsi"/>
          <w:color w:val="000000"/>
          <w:sz w:val="24"/>
          <w:szCs w:val="24"/>
        </w:rPr>
        <w:t>5</w:t>
      </w:r>
    </w:p>
    <w:p w14:paraId="0FA96062" w14:textId="77777777" w:rsidR="0003089E" w:rsidRDefault="0003089E" w:rsidP="0003089E">
      <w:pPr>
        <w:tabs>
          <w:tab w:val="right" w:leader="dot" w:pos="7371"/>
        </w:tabs>
        <w:autoSpaceDE w:val="0"/>
        <w:autoSpaceDN w:val="0"/>
        <w:adjustRightInd w:val="0"/>
        <w:spacing w:after="0" w:line="240" w:lineRule="auto"/>
        <w:rPr>
          <w:rFonts w:cstheme="minorHAnsi"/>
          <w:color w:val="000000"/>
          <w:sz w:val="24"/>
          <w:szCs w:val="24"/>
        </w:rPr>
      </w:pPr>
    </w:p>
    <w:p w14:paraId="6FE347DF" w14:textId="69DCACA2" w:rsidR="0003089E" w:rsidRDefault="00792DF1" w:rsidP="0003089E">
      <w:pPr>
        <w:tabs>
          <w:tab w:val="right" w:leader="dot" w:pos="7371"/>
        </w:tabs>
        <w:autoSpaceDE w:val="0"/>
        <w:autoSpaceDN w:val="0"/>
        <w:adjustRightInd w:val="0"/>
        <w:spacing w:after="0" w:line="240" w:lineRule="auto"/>
        <w:rPr>
          <w:rFonts w:cstheme="minorHAnsi"/>
          <w:color w:val="000000"/>
          <w:sz w:val="24"/>
          <w:szCs w:val="24"/>
        </w:rPr>
      </w:pPr>
      <w:r>
        <w:rPr>
          <w:rFonts w:cstheme="minorHAnsi"/>
          <w:color w:val="000000"/>
          <w:sz w:val="24"/>
          <w:szCs w:val="24"/>
        </w:rPr>
        <w:t>Lifelong Links</w:t>
      </w:r>
      <w:r w:rsidR="0003089E">
        <w:rPr>
          <w:rFonts w:cstheme="minorHAnsi"/>
          <w:color w:val="000000"/>
          <w:sz w:val="24"/>
          <w:szCs w:val="24"/>
        </w:rPr>
        <w:t xml:space="preserve"> Timescales</w:t>
      </w:r>
      <w:r w:rsidR="0003089E">
        <w:rPr>
          <w:rFonts w:cstheme="minorHAnsi"/>
          <w:color w:val="000000"/>
          <w:sz w:val="24"/>
          <w:szCs w:val="24"/>
        </w:rPr>
        <w:tab/>
        <w:t>p</w:t>
      </w:r>
      <w:r w:rsidR="00DD56C1">
        <w:rPr>
          <w:rFonts w:cstheme="minorHAnsi"/>
          <w:color w:val="000000"/>
          <w:sz w:val="24"/>
          <w:szCs w:val="24"/>
        </w:rPr>
        <w:t>6</w:t>
      </w:r>
    </w:p>
    <w:p w14:paraId="7D491FA8" w14:textId="77777777" w:rsidR="0003089E" w:rsidRDefault="0003089E" w:rsidP="0003089E">
      <w:pPr>
        <w:tabs>
          <w:tab w:val="right" w:leader="dot" w:pos="7371"/>
        </w:tabs>
        <w:autoSpaceDE w:val="0"/>
        <w:autoSpaceDN w:val="0"/>
        <w:adjustRightInd w:val="0"/>
        <w:spacing w:after="0" w:line="240" w:lineRule="auto"/>
        <w:rPr>
          <w:rFonts w:cstheme="minorHAnsi"/>
          <w:color w:val="000000"/>
          <w:sz w:val="24"/>
          <w:szCs w:val="24"/>
        </w:rPr>
      </w:pPr>
    </w:p>
    <w:p w14:paraId="795074BA" w14:textId="489E19B0" w:rsidR="0003089E" w:rsidRDefault="0003089E" w:rsidP="0003089E">
      <w:pPr>
        <w:tabs>
          <w:tab w:val="right" w:leader="dot" w:pos="7371"/>
        </w:tabs>
        <w:autoSpaceDE w:val="0"/>
        <w:autoSpaceDN w:val="0"/>
        <w:adjustRightInd w:val="0"/>
        <w:spacing w:after="0" w:line="240" w:lineRule="auto"/>
        <w:rPr>
          <w:rFonts w:cstheme="minorHAnsi"/>
          <w:b/>
          <w:bCs/>
          <w:color w:val="000000"/>
          <w:sz w:val="24"/>
          <w:szCs w:val="24"/>
        </w:rPr>
      </w:pPr>
      <w:r>
        <w:rPr>
          <w:rFonts w:cstheme="minorHAnsi"/>
          <w:color w:val="000000"/>
          <w:sz w:val="24"/>
          <w:szCs w:val="24"/>
        </w:rPr>
        <w:t>Recording and information sharing</w:t>
      </w:r>
      <w:r>
        <w:rPr>
          <w:rFonts w:cstheme="minorHAnsi"/>
          <w:color w:val="000000"/>
          <w:sz w:val="24"/>
          <w:szCs w:val="24"/>
        </w:rPr>
        <w:tab/>
        <w:t>p</w:t>
      </w:r>
      <w:r w:rsidR="002669EB">
        <w:rPr>
          <w:rFonts w:cstheme="minorHAnsi"/>
          <w:color w:val="000000"/>
          <w:sz w:val="24"/>
          <w:szCs w:val="24"/>
        </w:rPr>
        <w:t>6</w:t>
      </w:r>
    </w:p>
    <w:p w14:paraId="1E9AF7C9" w14:textId="77777777" w:rsidR="0003089E" w:rsidRPr="006F58DB" w:rsidRDefault="0003089E" w:rsidP="0003089E">
      <w:pPr>
        <w:autoSpaceDE w:val="0"/>
        <w:autoSpaceDN w:val="0"/>
        <w:adjustRightInd w:val="0"/>
        <w:spacing w:after="0" w:line="240" w:lineRule="auto"/>
        <w:rPr>
          <w:rFonts w:cstheme="minorHAnsi"/>
          <w:b/>
          <w:bCs/>
          <w:color w:val="000000"/>
          <w:sz w:val="24"/>
          <w:szCs w:val="24"/>
        </w:rPr>
      </w:pPr>
    </w:p>
    <w:p w14:paraId="3A20A95F" w14:textId="77777777" w:rsidR="0003089E" w:rsidRDefault="0003089E" w:rsidP="0003089E">
      <w:pPr>
        <w:tabs>
          <w:tab w:val="right" w:leader="dot" w:pos="7371"/>
        </w:tabs>
        <w:autoSpaceDE w:val="0"/>
        <w:autoSpaceDN w:val="0"/>
        <w:adjustRightInd w:val="0"/>
        <w:spacing w:after="0" w:line="240" w:lineRule="auto"/>
        <w:ind w:left="720" w:hanging="720"/>
        <w:rPr>
          <w:rFonts w:cstheme="minorHAnsi"/>
          <w:b/>
          <w:bCs/>
          <w:color w:val="000000"/>
          <w:sz w:val="24"/>
          <w:szCs w:val="24"/>
        </w:rPr>
      </w:pPr>
      <w:r w:rsidRPr="006F58DB">
        <w:rPr>
          <w:rFonts w:cstheme="minorHAnsi"/>
          <w:b/>
          <w:bCs/>
          <w:color w:val="000000"/>
          <w:sz w:val="24"/>
          <w:szCs w:val="24"/>
        </w:rPr>
        <w:t>Appendi</w:t>
      </w:r>
      <w:r>
        <w:rPr>
          <w:rFonts w:cstheme="minorHAnsi"/>
          <w:b/>
          <w:bCs/>
          <w:color w:val="000000"/>
          <w:sz w:val="24"/>
          <w:szCs w:val="24"/>
        </w:rPr>
        <w:t>ces</w:t>
      </w:r>
    </w:p>
    <w:p w14:paraId="20D75D22" w14:textId="77777777" w:rsidR="005C064F" w:rsidRDefault="005C064F" w:rsidP="005C064F">
      <w:pPr>
        <w:tabs>
          <w:tab w:val="right" w:leader="dot" w:pos="7371"/>
        </w:tabs>
        <w:autoSpaceDE w:val="0"/>
        <w:autoSpaceDN w:val="0"/>
        <w:adjustRightInd w:val="0"/>
        <w:spacing w:after="0" w:line="240" w:lineRule="auto"/>
        <w:ind w:left="720" w:hanging="720"/>
        <w:rPr>
          <w:rFonts w:cstheme="minorHAnsi"/>
          <w:b/>
          <w:bCs/>
          <w:color w:val="000000"/>
          <w:sz w:val="24"/>
          <w:szCs w:val="24"/>
        </w:rPr>
      </w:pPr>
    </w:p>
    <w:p w14:paraId="3B14959E" w14:textId="3A161B4D" w:rsidR="005C064F" w:rsidRDefault="005C064F" w:rsidP="005C064F">
      <w:pPr>
        <w:tabs>
          <w:tab w:val="right" w:leader="dot" w:pos="7371"/>
        </w:tabs>
        <w:autoSpaceDE w:val="0"/>
        <w:autoSpaceDN w:val="0"/>
        <w:adjustRightInd w:val="0"/>
        <w:spacing w:after="0" w:line="240" w:lineRule="auto"/>
        <w:ind w:left="720" w:hanging="720"/>
        <w:rPr>
          <w:rFonts w:cstheme="minorHAnsi"/>
          <w:b/>
          <w:bCs/>
          <w:color w:val="000000"/>
          <w:sz w:val="24"/>
          <w:szCs w:val="24"/>
        </w:rPr>
      </w:pPr>
      <w:r>
        <w:rPr>
          <w:rFonts w:cstheme="minorHAnsi"/>
          <w:b/>
          <w:bCs/>
          <w:color w:val="000000"/>
          <w:sz w:val="24"/>
          <w:szCs w:val="24"/>
        </w:rPr>
        <w:t>1.</w:t>
      </w:r>
      <w:r w:rsidR="00792DF1">
        <w:rPr>
          <w:rFonts w:cstheme="minorHAnsi"/>
          <w:b/>
          <w:bCs/>
          <w:color w:val="000000"/>
          <w:sz w:val="24"/>
          <w:szCs w:val="24"/>
        </w:rPr>
        <w:t>Lifelong Links</w:t>
      </w:r>
      <w:r>
        <w:rPr>
          <w:rFonts w:cstheme="minorHAnsi"/>
          <w:b/>
          <w:bCs/>
          <w:color w:val="000000"/>
          <w:sz w:val="24"/>
          <w:szCs w:val="24"/>
        </w:rPr>
        <w:t xml:space="preserve"> Standards</w:t>
      </w:r>
      <w:r>
        <w:rPr>
          <w:rFonts w:cstheme="minorHAnsi"/>
          <w:b/>
          <w:bCs/>
          <w:color w:val="000000"/>
          <w:sz w:val="24"/>
          <w:szCs w:val="24"/>
        </w:rPr>
        <w:tab/>
        <w:t>p6-9</w:t>
      </w:r>
    </w:p>
    <w:p w14:paraId="120E62B4" w14:textId="77777777" w:rsidR="0003089E" w:rsidRDefault="0003089E" w:rsidP="0003089E">
      <w:pPr>
        <w:tabs>
          <w:tab w:val="right" w:leader="dot" w:pos="7371"/>
        </w:tabs>
        <w:autoSpaceDE w:val="0"/>
        <w:autoSpaceDN w:val="0"/>
        <w:adjustRightInd w:val="0"/>
        <w:spacing w:after="0" w:line="240" w:lineRule="auto"/>
        <w:ind w:left="720" w:hanging="720"/>
        <w:rPr>
          <w:rFonts w:cstheme="minorHAnsi"/>
          <w:b/>
          <w:bCs/>
          <w:color w:val="000000"/>
          <w:sz w:val="24"/>
          <w:szCs w:val="24"/>
        </w:rPr>
      </w:pPr>
    </w:p>
    <w:p w14:paraId="4CED47EA" w14:textId="3EBFD6AF" w:rsidR="0003089E" w:rsidRDefault="005C064F" w:rsidP="0003089E">
      <w:pPr>
        <w:tabs>
          <w:tab w:val="right" w:leader="dot" w:pos="7371"/>
        </w:tabs>
        <w:autoSpaceDE w:val="0"/>
        <w:autoSpaceDN w:val="0"/>
        <w:adjustRightInd w:val="0"/>
        <w:spacing w:after="0" w:line="240" w:lineRule="auto"/>
        <w:ind w:left="720" w:hanging="720"/>
        <w:rPr>
          <w:rFonts w:cstheme="minorHAnsi"/>
          <w:b/>
          <w:bCs/>
          <w:color w:val="000000"/>
          <w:sz w:val="24"/>
          <w:szCs w:val="24"/>
        </w:rPr>
      </w:pPr>
      <w:r>
        <w:rPr>
          <w:rFonts w:cstheme="minorHAnsi"/>
          <w:b/>
          <w:bCs/>
          <w:color w:val="000000"/>
          <w:sz w:val="24"/>
          <w:szCs w:val="24"/>
        </w:rPr>
        <w:t>2</w:t>
      </w:r>
      <w:r w:rsidR="0003089E">
        <w:rPr>
          <w:rFonts w:cstheme="minorHAnsi"/>
          <w:b/>
          <w:bCs/>
          <w:color w:val="000000"/>
          <w:sz w:val="24"/>
          <w:szCs w:val="24"/>
        </w:rPr>
        <w:t>.</w:t>
      </w:r>
      <w:r w:rsidR="00792DF1">
        <w:rPr>
          <w:rFonts w:cstheme="minorHAnsi"/>
          <w:b/>
          <w:bCs/>
          <w:color w:val="000000"/>
          <w:sz w:val="24"/>
          <w:szCs w:val="24"/>
        </w:rPr>
        <w:t>Lifelong Links</w:t>
      </w:r>
      <w:r w:rsidR="0003089E">
        <w:rPr>
          <w:rFonts w:cstheme="minorHAnsi"/>
          <w:b/>
          <w:bCs/>
          <w:color w:val="000000"/>
          <w:sz w:val="24"/>
          <w:szCs w:val="24"/>
        </w:rPr>
        <w:t xml:space="preserve"> </w:t>
      </w:r>
      <w:r w:rsidR="0003089E" w:rsidRPr="006F58DB">
        <w:rPr>
          <w:rFonts w:cstheme="minorHAnsi"/>
          <w:b/>
          <w:bCs/>
          <w:color w:val="000000"/>
          <w:sz w:val="24"/>
          <w:szCs w:val="24"/>
        </w:rPr>
        <w:t>flowchart</w:t>
      </w:r>
      <w:r w:rsidR="0003089E">
        <w:rPr>
          <w:rFonts w:cstheme="minorHAnsi"/>
          <w:b/>
          <w:bCs/>
          <w:color w:val="000000"/>
          <w:sz w:val="24"/>
          <w:szCs w:val="24"/>
        </w:rPr>
        <w:tab/>
        <w:t>p</w:t>
      </w:r>
      <w:r w:rsidR="00DD56C1">
        <w:rPr>
          <w:rFonts w:cstheme="minorHAnsi"/>
          <w:b/>
          <w:bCs/>
          <w:color w:val="000000"/>
          <w:sz w:val="24"/>
          <w:szCs w:val="24"/>
        </w:rPr>
        <w:t>9</w:t>
      </w:r>
    </w:p>
    <w:p w14:paraId="45ECC282" w14:textId="77777777" w:rsidR="0003089E" w:rsidRDefault="0003089E" w:rsidP="0003089E">
      <w:pPr>
        <w:tabs>
          <w:tab w:val="right" w:leader="dot" w:pos="7371"/>
        </w:tabs>
        <w:autoSpaceDE w:val="0"/>
        <w:autoSpaceDN w:val="0"/>
        <w:adjustRightInd w:val="0"/>
        <w:spacing w:after="0" w:line="240" w:lineRule="auto"/>
        <w:ind w:left="720" w:hanging="720"/>
        <w:rPr>
          <w:rFonts w:cstheme="minorHAnsi"/>
          <w:b/>
          <w:bCs/>
          <w:color w:val="000000"/>
          <w:sz w:val="24"/>
          <w:szCs w:val="24"/>
        </w:rPr>
      </w:pPr>
    </w:p>
    <w:p w14:paraId="26EEE1A6" w14:textId="66CE5B74" w:rsidR="0003089E" w:rsidRDefault="00D73B18" w:rsidP="0003089E">
      <w:pPr>
        <w:tabs>
          <w:tab w:val="right" w:leader="dot" w:pos="7371"/>
        </w:tabs>
        <w:autoSpaceDE w:val="0"/>
        <w:autoSpaceDN w:val="0"/>
        <w:adjustRightInd w:val="0"/>
        <w:spacing w:after="0" w:line="240" w:lineRule="auto"/>
        <w:ind w:left="720" w:hanging="720"/>
        <w:rPr>
          <w:rFonts w:cstheme="minorHAnsi"/>
          <w:b/>
          <w:bCs/>
          <w:color w:val="000000"/>
          <w:sz w:val="24"/>
          <w:szCs w:val="24"/>
        </w:rPr>
      </w:pPr>
      <w:r>
        <w:rPr>
          <w:rFonts w:cstheme="minorHAnsi"/>
          <w:b/>
          <w:bCs/>
          <w:color w:val="000000"/>
          <w:sz w:val="24"/>
          <w:szCs w:val="24"/>
        </w:rPr>
        <w:t>3</w:t>
      </w:r>
      <w:r w:rsidR="0003089E">
        <w:rPr>
          <w:rFonts w:cstheme="minorHAnsi"/>
          <w:b/>
          <w:bCs/>
          <w:color w:val="000000"/>
          <w:sz w:val="24"/>
          <w:szCs w:val="24"/>
        </w:rPr>
        <w:t xml:space="preserve">.Guiding Principles of the </w:t>
      </w:r>
      <w:r w:rsidR="00792DF1">
        <w:rPr>
          <w:rFonts w:cstheme="minorHAnsi"/>
          <w:b/>
          <w:bCs/>
          <w:color w:val="000000"/>
          <w:sz w:val="24"/>
          <w:szCs w:val="24"/>
        </w:rPr>
        <w:t>Lifelong Links</w:t>
      </w:r>
      <w:r w:rsidR="0003089E">
        <w:rPr>
          <w:rFonts w:cstheme="minorHAnsi"/>
          <w:b/>
          <w:bCs/>
          <w:color w:val="000000"/>
          <w:sz w:val="24"/>
          <w:szCs w:val="24"/>
        </w:rPr>
        <w:t xml:space="preserve"> Process</w:t>
      </w:r>
      <w:r w:rsidR="0003089E">
        <w:rPr>
          <w:rFonts w:cstheme="minorHAnsi"/>
          <w:b/>
          <w:bCs/>
          <w:color w:val="000000"/>
          <w:sz w:val="24"/>
          <w:szCs w:val="24"/>
        </w:rPr>
        <w:tab/>
      </w:r>
      <w:r w:rsidR="00DD56C1">
        <w:rPr>
          <w:rFonts w:cstheme="minorHAnsi"/>
          <w:b/>
          <w:bCs/>
          <w:color w:val="000000"/>
          <w:sz w:val="24"/>
          <w:szCs w:val="24"/>
        </w:rPr>
        <w:t>p9-10</w:t>
      </w:r>
    </w:p>
    <w:p w14:paraId="355370C7" w14:textId="77777777" w:rsidR="0003089E" w:rsidRDefault="0003089E" w:rsidP="0003089E">
      <w:pPr>
        <w:tabs>
          <w:tab w:val="right" w:leader="dot" w:pos="7371"/>
        </w:tabs>
        <w:autoSpaceDE w:val="0"/>
        <w:autoSpaceDN w:val="0"/>
        <w:adjustRightInd w:val="0"/>
        <w:spacing w:after="0" w:line="240" w:lineRule="auto"/>
        <w:ind w:left="720" w:hanging="720"/>
        <w:rPr>
          <w:rFonts w:cstheme="minorHAnsi"/>
          <w:b/>
          <w:bCs/>
          <w:color w:val="000000"/>
          <w:sz w:val="24"/>
          <w:szCs w:val="24"/>
        </w:rPr>
      </w:pPr>
    </w:p>
    <w:p w14:paraId="538D4138" w14:textId="77777777" w:rsidR="0003089E" w:rsidRDefault="0003089E" w:rsidP="0003089E">
      <w:pPr>
        <w:tabs>
          <w:tab w:val="right" w:leader="dot" w:pos="7371"/>
        </w:tabs>
        <w:autoSpaceDE w:val="0"/>
        <w:autoSpaceDN w:val="0"/>
        <w:adjustRightInd w:val="0"/>
        <w:spacing w:after="0" w:line="240" w:lineRule="auto"/>
        <w:ind w:left="720" w:hanging="720"/>
        <w:rPr>
          <w:rFonts w:cstheme="minorHAnsi"/>
          <w:b/>
          <w:bCs/>
          <w:color w:val="000000"/>
          <w:sz w:val="24"/>
          <w:szCs w:val="24"/>
        </w:rPr>
      </w:pPr>
    </w:p>
    <w:p w14:paraId="42F6F12B" w14:textId="3475C102" w:rsidR="0003089E" w:rsidRDefault="0003089E" w:rsidP="0003089E">
      <w:pPr>
        <w:tabs>
          <w:tab w:val="left" w:pos="7860"/>
        </w:tabs>
        <w:rPr>
          <w:sz w:val="72"/>
          <w:szCs w:val="72"/>
        </w:rPr>
      </w:pPr>
      <w:r>
        <w:rPr>
          <w:sz w:val="72"/>
          <w:szCs w:val="72"/>
        </w:rPr>
        <w:tab/>
      </w:r>
    </w:p>
    <w:p w14:paraId="08AB4ED3" w14:textId="168EE1E7" w:rsidR="0003089E" w:rsidRPr="0003089E" w:rsidRDefault="0003089E" w:rsidP="0003089E">
      <w:pPr>
        <w:tabs>
          <w:tab w:val="left" w:pos="8385"/>
        </w:tabs>
        <w:rPr>
          <w:sz w:val="72"/>
          <w:szCs w:val="72"/>
        </w:rPr>
        <w:sectPr w:rsidR="0003089E" w:rsidRPr="0003089E" w:rsidSect="0003089E">
          <w:headerReference w:type="even" r:id="rId10"/>
          <w:headerReference w:type="default" r:id="rId11"/>
          <w:footerReference w:type="default" r:id="rId12"/>
          <w:headerReference w:type="first" r:id="rId13"/>
          <w:pgSz w:w="11906" w:h="16838"/>
          <w:pgMar w:top="1440" w:right="566" w:bottom="1440" w:left="1440" w:header="708" w:footer="708" w:gutter="0"/>
          <w:pgBorders w:offsetFrom="page">
            <w:top w:val="single" w:sz="18" w:space="24" w:color="0C3512" w:themeColor="accent3" w:themeShade="80"/>
            <w:left w:val="single" w:sz="18" w:space="24" w:color="0C3512" w:themeColor="accent3" w:themeShade="80"/>
            <w:bottom w:val="single" w:sz="18" w:space="24" w:color="0C3512" w:themeColor="accent3" w:themeShade="80"/>
            <w:right w:val="single" w:sz="18" w:space="24" w:color="0C3512" w:themeColor="accent3" w:themeShade="80"/>
          </w:pgBorders>
          <w:cols w:space="708"/>
          <w:docGrid w:linePitch="360"/>
        </w:sectPr>
      </w:pPr>
      <w:r>
        <w:rPr>
          <w:sz w:val="72"/>
          <w:szCs w:val="72"/>
        </w:rPr>
        <w:tab/>
      </w:r>
    </w:p>
    <w:p w14:paraId="127DC97C" w14:textId="6B8C338E" w:rsidR="00161853" w:rsidRDefault="00161853">
      <w:pPr>
        <w:spacing w:after="160" w:line="278" w:lineRule="auto"/>
        <w:rPr>
          <w:rFonts w:ascii="Arial" w:hAnsi="Arial" w:cs="Arial"/>
          <w:b/>
          <w:bCs/>
          <w:sz w:val="24"/>
          <w:szCs w:val="24"/>
        </w:rPr>
      </w:pPr>
    </w:p>
    <w:p w14:paraId="7044761F" w14:textId="3ABA272D" w:rsidR="0003089E" w:rsidRDefault="0003089E" w:rsidP="0003089E">
      <w:pPr>
        <w:rPr>
          <w:rFonts w:ascii="Arial" w:hAnsi="Arial" w:cs="Arial"/>
          <w:b/>
          <w:bCs/>
          <w:sz w:val="24"/>
          <w:szCs w:val="24"/>
        </w:rPr>
      </w:pPr>
      <w:r w:rsidRPr="00791FC5">
        <w:rPr>
          <w:rFonts w:ascii="Arial" w:hAnsi="Arial" w:cs="Arial"/>
          <w:b/>
          <w:bCs/>
          <w:sz w:val="24"/>
          <w:szCs w:val="24"/>
        </w:rPr>
        <w:t>SCOPE OF THI</w:t>
      </w:r>
      <w:r>
        <w:rPr>
          <w:rFonts w:ascii="Arial" w:hAnsi="Arial" w:cs="Arial"/>
          <w:b/>
          <w:bCs/>
          <w:sz w:val="24"/>
          <w:szCs w:val="24"/>
        </w:rPr>
        <w:t>S POLICY</w:t>
      </w:r>
    </w:p>
    <w:p w14:paraId="0D746F9D" w14:textId="0808DFA0" w:rsidR="0003089E" w:rsidRPr="00791FC5" w:rsidRDefault="0003089E" w:rsidP="0003089E">
      <w:pPr>
        <w:rPr>
          <w:rFonts w:ascii="Arial" w:hAnsi="Arial" w:cs="Arial"/>
          <w:sz w:val="24"/>
          <w:szCs w:val="24"/>
        </w:rPr>
      </w:pPr>
      <w:r w:rsidRPr="00791FC5">
        <w:rPr>
          <w:rFonts w:ascii="Arial" w:hAnsi="Arial" w:cs="Arial"/>
          <w:sz w:val="24"/>
          <w:szCs w:val="24"/>
        </w:rPr>
        <w:t>This p</w:t>
      </w:r>
      <w:r>
        <w:rPr>
          <w:rFonts w:ascii="Arial" w:hAnsi="Arial" w:cs="Arial"/>
          <w:sz w:val="24"/>
          <w:szCs w:val="24"/>
        </w:rPr>
        <w:t>olicy</w:t>
      </w:r>
      <w:r w:rsidRPr="00791FC5">
        <w:rPr>
          <w:rFonts w:ascii="Arial" w:hAnsi="Arial" w:cs="Arial"/>
          <w:sz w:val="24"/>
          <w:szCs w:val="24"/>
        </w:rPr>
        <w:t xml:space="preserve"> sets out the</w:t>
      </w:r>
      <w:r>
        <w:rPr>
          <w:rFonts w:ascii="Arial" w:hAnsi="Arial" w:cs="Arial"/>
          <w:sz w:val="24"/>
          <w:szCs w:val="24"/>
        </w:rPr>
        <w:t xml:space="preserve"> role of the </w:t>
      </w:r>
      <w:r w:rsidR="00792DF1">
        <w:rPr>
          <w:rFonts w:ascii="Arial" w:hAnsi="Arial" w:cs="Arial"/>
          <w:sz w:val="24"/>
          <w:szCs w:val="24"/>
        </w:rPr>
        <w:t>Lifelong Links</w:t>
      </w:r>
      <w:r>
        <w:rPr>
          <w:rFonts w:ascii="Arial" w:hAnsi="Arial" w:cs="Arial"/>
          <w:sz w:val="24"/>
          <w:szCs w:val="24"/>
        </w:rPr>
        <w:t xml:space="preserve"> Service, its criteria and referral process. </w:t>
      </w:r>
    </w:p>
    <w:p w14:paraId="46EA8053" w14:textId="77777777" w:rsidR="0003089E" w:rsidRPr="00791FC5" w:rsidRDefault="0003089E" w:rsidP="0003089E">
      <w:pPr>
        <w:rPr>
          <w:rFonts w:ascii="Arial" w:hAnsi="Arial" w:cs="Arial"/>
          <w:b/>
          <w:bCs/>
          <w:sz w:val="24"/>
          <w:szCs w:val="24"/>
        </w:rPr>
      </w:pPr>
      <w:r w:rsidRPr="00791FC5">
        <w:rPr>
          <w:rFonts w:ascii="Arial" w:hAnsi="Arial" w:cs="Arial"/>
          <w:b/>
          <w:bCs/>
          <w:sz w:val="24"/>
          <w:szCs w:val="24"/>
        </w:rPr>
        <w:t xml:space="preserve">RELATED </w:t>
      </w:r>
      <w:r>
        <w:rPr>
          <w:rFonts w:ascii="Arial" w:hAnsi="Arial" w:cs="Arial"/>
          <w:b/>
          <w:bCs/>
          <w:sz w:val="24"/>
          <w:szCs w:val="24"/>
        </w:rPr>
        <w:t>POLICIES</w:t>
      </w:r>
      <w:r>
        <w:rPr>
          <w:rFonts w:ascii="Arial" w:hAnsi="Arial" w:cs="Arial"/>
          <w:b/>
          <w:bCs/>
          <w:sz w:val="24"/>
          <w:szCs w:val="24"/>
        </w:rPr>
        <w:tab/>
      </w:r>
    </w:p>
    <w:p w14:paraId="2D49C306" w14:textId="6474959B" w:rsidR="0003089E" w:rsidRDefault="0003089E" w:rsidP="0003089E">
      <w:pPr>
        <w:spacing w:after="160" w:line="259" w:lineRule="auto"/>
        <w:rPr>
          <w:rFonts w:ascii="Arial" w:hAnsi="Arial" w:cs="Arial"/>
          <w:sz w:val="24"/>
          <w:szCs w:val="24"/>
        </w:rPr>
      </w:pPr>
      <w:r>
        <w:rPr>
          <w:rFonts w:ascii="Arial" w:hAnsi="Arial" w:cs="Arial"/>
          <w:sz w:val="24"/>
          <w:szCs w:val="24"/>
        </w:rPr>
        <w:t>Family Group Conference</w:t>
      </w:r>
      <w:r w:rsidRPr="00AA74D2">
        <w:rPr>
          <w:rFonts w:ascii="Arial" w:hAnsi="Arial" w:cs="Arial"/>
          <w:sz w:val="24"/>
          <w:szCs w:val="24"/>
        </w:rPr>
        <w:t xml:space="preserve"> Policy and Standards 2024</w:t>
      </w:r>
    </w:p>
    <w:p w14:paraId="01CB92FA" w14:textId="77777777" w:rsidR="0003089E" w:rsidRPr="00AA74D2" w:rsidRDefault="0003089E" w:rsidP="0003089E">
      <w:pPr>
        <w:spacing w:after="160" w:line="259" w:lineRule="auto"/>
        <w:rPr>
          <w:rFonts w:ascii="Arial" w:hAnsi="Arial" w:cs="Arial"/>
          <w:sz w:val="24"/>
          <w:szCs w:val="24"/>
        </w:rPr>
      </w:pPr>
      <w:r>
        <w:rPr>
          <w:rFonts w:ascii="Arial" w:hAnsi="Arial" w:cs="Arial"/>
          <w:sz w:val="24"/>
          <w:szCs w:val="24"/>
        </w:rPr>
        <w:t>Conflict Resolution Policy 2024</w:t>
      </w:r>
    </w:p>
    <w:p w14:paraId="79D23378" w14:textId="77777777" w:rsidR="0003089E" w:rsidRDefault="0003089E" w:rsidP="0003089E">
      <w:pPr>
        <w:rPr>
          <w:rFonts w:ascii="Arial" w:hAnsi="Arial" w:cs="Arial"/>
          <w:b/>
          <w:bCs/>
          <w:sz w:val="24"/>
          <w:szCs w:val="24"/>
        </w:rPr>
      </w:pPr>
      <w:r w:rsidRPr="00791FC5">
        <w:rPr>
          <w:rFonts w:ascii="Arial" w:hAnsi="Arial" w:cs="Arial"/>
          <w:b/>
          <w:bCs/>
          <w:sz w:val="24"/>
          <w:szCs w:val="24"/>
        </w:rPr>
        <w:t>RELEVANT GUIDANCE</w:t>
      </w:r>
    </w:p>
    <w:p w14:paraId="100D7AB6" w14:textId="77777777" w:rsidR="0003089E" w:rsidRPr="00AA74D2" w:rsidRDefault="0003089E" w:rsidP="0003089E">
      <w:pPr>
        <w:spacing w:after="160" w:line="259" w:lineRule="auto"/>
        <w:rPr>
          <w:rFonts w:ascii="Arial" w:hAnsi="Arial" w:cs="Arial"/>
          <w:sz w:val="24"/>
          <w:szCs w:val="24"/>
        </w:rPr>
      </w:pPr>
      <w:r w:rsidRPr="00AA74D2">
        <w:rPr>
          <w:rFonts w:ascii="Arial" w:hAnsi="Arial" w:cs="Arial"/>
          <w:sz w:val="24"/>
          <w:szCs w:val="24"/>
        </w:rPr>
        <w:t xml:space="preserve">Family Rights Group </w:t>
      </w:r>
      <w:r>
        <w:rPr>
          <w:rFonts w:ascii="Arial" w:hAnsi="Arial" w:cs="Arial"/>
          <w:sz w:val="24"/>
          <w:szCs w:val="24"/>
        </w:rPr>
        <w:t>Quality Standards</w:t>
      </w:r>
    </w:p>
    <w:p w14:paraId="702942C0" w14:textId="77777777" w:rsidR="0003089E" w:rsidRDefault="0003089E" w:rsidP="0003089E">
      <w:pPr>
        <w:spacing w:after="160" w:line="259" w:lineRule="auto"/>
        <w:rPr>
          <w:rFonts w:ascii="Arial" w:hAnsi="Arial" w:cs="Arial"/>
          <w:sz w:val="24"/>
          <w:szCs w:val="24"/>
        </w:rPr>
      </w:pPr>
      <w:r w:rsidRPr="00AA74D2">
        <w:rPr>
          <w:rFonts w:ascii="Arial" w:hAnsi="Arial" w:cs="Arial"/>
          <w:sz w:val="24"/>
          <w:szCs w:val="24"/>
        </w:rPr>
        <w:t>Family Rights Group</w:t>
      </w:r>
      <w:r>
        <w:rPr>
          <w:rFonts w:ascii="Arial" w:hAnsi="Arial" w:cs="Arial"/>
          <w:sz w:val="24"/>
          <w:szCs w:val="24"/>
        </w:rPr>
        <w:t xml:space="preserve"> Service Accreditation</w:t>
      </w:r>
      <w:r w:rsidRPr="00AA74D2">
        <w:rPr>
          <w:rFonts w:ascii="Arial" w:hAnsi="Arial" w:cs="Arial"/>
          <w:sz w:val="24"/>
          <w:szCs w:val="24"/>
        </w:rPr>
        <w:t xml:space="preserve"> </w:t>
      </w:r>
    </w:p>
    <w:p w14:paraId="5CF5CE49" w14:textId="77777777" w:rsidR="00F612A9" w:rsidRPr="00D8679E" w:rsidRDefault="00F612A9" w:rsidP="00F612A9">
      <w:pPr>
        <w:autoSpaceDE w:val="0"/>
        <w:autoSpaceDN w:val="0"/>
        <w:adjustRightInd w:val="0"/>
        <w:spacing w:after="0" w:line="240" w:lineRule="auto"/>
        <w:jc w:val="both"/>
        <w:rPr>
          <w:rFonts w:ascii="Arial" w:hAnsi="Arial" w:cs="Arial"/>
          <w:color w:val="000000"/>
          <w:sz w:val="24"/>
          <w:szCs w:val="24"/>
        </w:rPr>
      </w:pPr>
    </w:p>
    <w:p w14:paraId="79F2A726" w14:textId="77777777" w:rsidR="0003089E" w:rsidRPr="00DE3A1B" w:rsidRDefault="0003089E" w:rsidP="0003089E">
      <w:pPr>
        <w:autoSpaceDE w:val="0"/>
        <w:autoSpaceDN w:val="0"/>
        <w:adjustRightInd w:val="0"/>
        <w:spacing w:after="160" w:line="259" w:lineRule="auto"/>
        <w:rPr>
          <w:rFonts w:ascii="Arial" w:hAnsi="Arial" w:cs="Arial"/>
          <w:b/>
          <w:bCs/>
          <w:color w:val="000000"/>
          <w:sz w:val="24"/>
          <w:szCs w:val="24"/>
        </w:rPr>
      </w:pPr>
      <w:r w:rsidRPr="00DE3A1B">
        <w:rPr>
          <w:rFonts w:ascii="Arial" w:hAnsi="Arial" w:cs="Arial"/>
          <w:b/>
          <w:bCs/>
          <w:color w:val="000000"/>
          <w:sz w:val="24"/>
          <w:szCs w:val="24"/>
        </w:rPr>
        <w:t xml:space="preserve">1. </w:t>
      </w:r>
      <w:r>
        <w:rPr>
          <w:rFonts w:ascii="Arial" w:hAnsi="Arial" w:cs="Arial"/>
          <w:b/>
          <w:bCs/>
          <w:color w:val="000000"/>
          <w:sz w:val="24"/>
          <w:szCs w:val="24"/>
        </w:rPr>
        <w:t>Introduction</w:t>
      </w:r>
    </w:p>
    <w:p w14:paraId="6D03501E" w14:textId="44616CD7" w:rsidR="0003089E" w:rsidRPr="00D8679E" w:rsidRDefault="0003089E" w:rsidP="0003089E">
      <w:pPr>
        <w:autoSpaceDE w:val="0"/>
        <w:autoSpaceDN w:val="0"/>
        <w:adjustRightInd w:val="0"/>
        <w:spacing w:after="0" w:line="240" w:lineRule="auto"/>
        <w:jc w:val="both"/>
        <w:rPr>
          <w:rFonts w:ascii="Arial" w:hAnsi="Arial" w:cs="Arial"/>
          <w:color w:val="000000"/>
          <w:sz w:val="24"/>
          <w:szCs w:val="24"/>
        </w:rPr>
      </w:pPr>
      <w:r w:rsidRPr="00D8679E">
        <w:rPr>
          <w:rFonts w:ascii="Arial" w:hAnsi="Arial" w:cs="Arial"/>
          <w:color w:val="000000"/>
          <w:sz w:val="24"/>
          <w:szCs w:val="24"/>
        </w:rPr>
        <w:t xml:space="preserve">The policy reflects current good practice within the </w:t>
      </w:r>
      <w:r w:rsidR="00792DF1">
        <w:rPr>
          <w:rFonts w:ascii="Arial" w:hAnsi="Arial" w:cs="Arial"/>
          <w:color w:val="000000"/>
          <w:sz w:val="24"/>
          <w:szCs w:val="24"/>
        </w:rPr>
        <w:t>Lifelong Links</w:t>
      </w:r>
      <w:r w:rsidRPr="00D8679E">
        <w:rPr>
          <w:rFonts w:ascii="Arial" w:hAnsi="Arial" w:cs="Arial"/>
          <w:color w:val="000000"/>
          <w:sz w:val="24"/>
          <w:szCs w:val="24"/>
        </w:rPr>
        <w:t xml:space="preserve"> Process and evidence-based research for national and internationally recognised bodies such as the UK’s Family Rights group. It will be regularly evaluated and updated to ensure best practice is integral to everything we do. This is a document which will ensure that no matter to whom the service is provided, they will experience all elements of the </w:t>
      </w:r>
      <w:r w:rsidR="00792DF1">
        <w:rPr>
          <w:rFonts w:ascii="Arial" w:hAnsi="Arial" w:cs="Arial"/>
          <w:color w:val="000000"/>
          <w:sz w:val="24"/>
          <w:szCs w:val="24"/>
        </w:rPr>
        <w:t>Lifelong Links</w:t>
      </w:r>
      <w:r w:rsidRPr="00D8679E">
        <w:rPr>
          <w:rFonts w:ascii="Arial" w:hAnsi="Arial" w:cs="Arial"/>
          <w:color w:val="000000"/>
          <w:sz w:val="24"/>
          <w:szCs w:val="24"/>
        </w:rPr>
        <w:t xml:space="preserve"> process positively.</w:t>
      </w:r>
    </w:p>
    <w:p w14:paraId="7CBE3D10" w14:textId="47373282" w:rsidR="00071B1E" w:rsidRPr="00D8679E" w:rsidRDefault="00D8679E" w:rsidP="00071B1E">
      <w:pPr>
        <w:autoSpaceDE w:val="0"/>
        <w:autoSpaceDN w:val="0"/>
        <w:adjustRightInd w:val="0"/>
        <w:spacing w:after="0" w:line="240" w:lineRule="auto"/>
        <w:jc w:val="both"/>
        <w:rPr>
          <w:rFonts w:ascii="Arial" w:hAnsi="Arial" w:cs="Arial"/>
          <w:sz w:val="24"/>
          <w:szCs w:val="24"/>
        </w:rPr>
      </w:pPr>
      <w:r w:rsidRPr="00D8679E">
        <w:rPr>
          <w:rFonts w:ascii="Arial" w:hAnsi="Arial" w:cs="Arial"/>
          <w:sz w:val="24"/>
          <w:szCs w:val="24"/>
        </w:rPr>
        <w:t xml:space="preserve">All our Coordinators are fully trained in Family Group Conferencing, </w:t>
      </w:r>
      <w:r w:rsidR="00792DF1">
        <w:rPr>
          <w:rFonts w:ascii="Arial" w:hAnsi="Arial" w:cs="Arial"/>
          <w:sz w:val="24"/>
          <w:szCs w:val="24"/>
        </w:rPr>
        <w:t>Lifelong Links</w:t>
      </w:r>
      <w:r w:rsidRPr="00D8679E">
        <w:rPr>
          <w:rFonts w:ascii="Arial" w:hAnsi="Arial" w:cs="Arial"/>
          <w:sz w:val="24"/>
          <w:szCs w:val="24"/>
        </w:rPr>
        <w:t xml:space="preserve"> and have received additional training in mediation skills, they are independent and impartial.</w:t>
      </w:r>
      <w:r w:rsidR="00071B1E">
        <w:rPr>
          <w:rFonts w:ascii="Arial" w:hAnsi="Arial" w:cs="Arial"/>
          <w:sz w:val="24"/>
          <w:szCs w:val="24"/>
        </w:rPr>
        <w:t xml:space="preserve"> </w:t>
      </w:r>
      <w:r w:rsidR="00071B1E" w:rsidRPr="00D8679E">
        <w:rPr>
          <w:rFonts w:ascii="Arial" w:hAnsi="Arial" w:cs="Arial"/>
          <w:sz w:val="24"/>
          <w:szCs w:val="24"/>
        </w:rPr>
        <w:t xml:space="preserve">To ensure </w:t>
      </w:r>
      <w:r w:rsidR="00071B1E">
        <w:rPr>
          <w:rFonts w:ascii="Arial" w:hAnsi="Arial" w:cs="Arial"/>
          <w:sz w:val="24"/>
          <w:szCs w:val="24"/>
        </w:rPr>
        <w:t>the</w:t>
      </w:r>
      <w:r w:rsidR="00071B1E" w:rsidRPr="00D8679E">
        <w:rPr>
          <w:rFonts w:ascii="Arial" w:hAnsi="Arial" w:cs="Arial"/>
          <w:sz w:val="24"/>
          <w:szCs w:val="24"/>
        </w:rPr>
        <w:t xml:space="preserve"> </w:t>
      </w:r>
      <w:r w:rsidR="00792DF1">
        <w:rPr>
          <w:rFonts w:ascii="Arial" w:hAnsi="Arial" w:cs="Arial"/>
          <w:sz w:val="24"/>
          <w:szCs w:val="24"/>
        </w:rPr>
        <w:t>Lifelong Links</w:t>
      </w:r>
      <w:r w:rsidR="00071B1E" w:rsidRPr="00D8679E">
        <w:rPr>
          <w:rFonts w:ascii="Arial" w:hAnsi="Arial" w:cs="Arial"/>
          <w:sz w:val="24"/>
          <w:szCs w:val="24"/>
        </w:rPr>
        <w:t xml:space="preserve"> coordinators are fully supported they receive regular supervision sessions with </w:t>
      </w:r>
      <w:r w:rsidR="00071B1E">
        <w:rPr>
          <w:rFonts w:ascii="Arial" w:hAnsi="Arial" w:cs="Arial"/>
          <w:sz w:val="24"/>
          <w:szCs w:val="24"/>
        </w:rPr>
        <w:t>the Team Manager</w:t>
      </w:r>
      <w:r w:rsidR="00071B1E" w:rsidRPr="00D8679E">
        <w:rPr>
          <w:rFonts w:ascii="Arial" w:hAnsi="Arial" w:cs="Arial"/>
          <w:sz w:val="24"/>
          <w:szCs w:val="24"/>
        </w:rPr>
        <w:t xml:space="preserve"> and complete self-assessments, are observed in practice and are encouraged to attend development/ practice learning sets through the National Family Rights Group.</w:t>
      </w:r>
      <w:r w:rsidR="00071B1E" w:rsidRPr="00071B1E">
        <w:rPr>
          <w:rFonts w:ascii="Arial" w:hAnsi="Arial" w:cs="Arial"/>
          <w:sz w:val="24"/>
          <w:szCs w:val="24"/>
        </w:rPr>
        <w:t xml:space="preserve"> </w:t>
      </w:r>
      <w:r w:rsidR="00071B1E" w:rsidRPr="00D8679E">
        <w:rPr>
          <w:rFonts w:ascii="Arial" w:hAnsi="Arial" w:cs="Arial"/>
          <w:sz w:val="24"/>
          <w:szCs w:val="24"/>
        </w:rPr>
        <w:t xml:space="preserve">All </w:t>
      </w:r>
      <w:r w:rsidR="00071B1E">
        <w:rPr>
          <w:rFonts w:ascii="Arial" w:hAnsi="Arial" w:cs="Arial"/>
          <w:sz w:val="24"/>
          <w:szCs w:val="24"/>
        </w:rPr>
        <w:t>FGC</w:t>
      </w:r>
      <w:r w:rsidR="00071B1E" w:rsidRPr="00D8679E">
        <w:rPr>
          <w:rFonts w:ascii="Arial" w:hAnsi="Arial" w:cs="Arial"/>
          <w:sz w:val="24"/>
          <w:szCs w:val="24"/>
        </w:rPr>
        <w:t xml:space="preserve"> staff are supervised by an experienced </w:t>
      </w:r>
      <w:r w:rsidR="00071B1E">
        <w:rPr>
          <w:rFonts w:ascii="Arial" w:hAnsi="Arial" w:cs="Arial"/>
          <w:sz w:val="24"/>
          <w:szCs w:val="24"/>
        </w:rPr>
        <w:t>Team</w:t>
      </w:r>
      <w:r w:rsidR="00071B1E" w:rsidRPr="00D8679E">
        <w:rPr>
          <w:rFonts w:ascii="Arial" w:hAnsi="Arial" w:cs="Arial"/>
          <w:sz w:val="24"/>
          <w:szCs w:val="24"/>
        </w:rPr>
        <w:t xml:space="preserve"> Manager</w:t>
      </w:r>
      <w:r w:rsidR="00071B1E">
        <w:rPr>
          <w:rFonts w:ascii="Arial" w:hAnsi="Arial" w:cs="Arial"/>
          <w:sz w:val="24"/>
          <w:szCs w:val="24"/>
        </w:rPr>
        <w:t xml:space="preserve">. </w:t>
      </w:r>
      <w:r w:rsidR="00071B1E" w:rsidRPr="00D8679E">
        <w:rPr>
          <w:rFonts w:ascii="Arial" w:hAnsi="Arial" w:cs="Arial"/>
          <w:sz w:val="24"/>
          <w:szCs w:val="24"/>
        </w:rPr>
        <w:t xml:space="preserve">The </w:t>
      </w:r>
      <w:r w:rsidR="00071B1E">
        <w:rPr>
          <w:rFonts w:ascii="Arial" w:hAnsi="Arial" w:cs="Arial"/>
          <w:sz w:val="24"/>
          <w:szCs w:val="24"/>
        </w:rPr>
        <w:t xml:space="preserve"> Coordinators and Team</w:t>
      </w:r>
      <w:r w:rsidR="00071B1E" w:rsidRPr="00D8679E">
        <w:rPr>
          <w:rFonts w:ascii="Arial" w:hAnsi="Arial" w:cs="Arial"/>
          <w:sz w:val="24"/>
          <w:szCs w:val="24"/>
        </w:rPr>
        <w:t xml:space="preserve"> </w:t>
      </w:r>
      <w:r w:rsidR="00071B1E">
        <w:rPr>
          <w:rFonts w:ascii="Arial" w:hAnsi="Arial" w:cs="Arial"/>
          <w:sz w:val="24"/>
          <w:szCs w:val="24"/>
        </w:rPr>
        <w:t>M</w:t>
      </w:r>
      <w:r w:rsidR="00071B1E" w:rsidRPr="00D8679E">
        <w:rPr>
          <w:rFonts w:ascii="Arial" w:hAnsi="Arial" w:cs="Arial"/>
          <w:sz w:val="24"/>
          <w:szCs w:val="24"/>
        </w:rPr>
        <w:t>anager do not have any direct, previous, or current involvement in any case decision making for any young person or child</w:t>
      </w:r>
      <w:r w:rsidR="00071B1E">
        <w:rPr>
          <w:rFonts w:ascii="Arial" w:hAnsi="Arial" w:cs="Arial"/>
          <w:sz w:val="24"/>
          <w:szCs w:val="24"/>
        </w:rPr>
        <w:t>.</w:t>
      </w:r>
    </w:p>
    <w:p w14:paraId="7DD6A296" w14:textId="77777777" w:rsidR="00D8679E" w:rsidRPr="00D8679E" w:rsidRDefault="00D8679E" w:rsidP="0003089E">
      <w:pPr>
        <w:autoSpaceDE w:val="0"/>
        <w:autoSpaceDN w:val="0"/>
        <w:adjustRightInd w:val="0"/>
        <w:spacing w:after="0" w:line="240" w:lineRule="auto"/>
        <w:jc w:val="both"/>
        <w:rPr>
          <w:rFonts w:ascii="Arial" w:hAnsi="Arial" w:cs="Arial"/>
          <w:color w:val="000000"/>
          <w:sz w:val="24"/>
          <w:szCs w:val="24"/>
        </w:rPr>
      </w:pPr>
    </w:p>
    <w:p w14:paraId="33257DB8" w14:textId="77777777" w:rsidR="0003089E" w:rsidRPr="00D8679E" w:rsidRDefault="0003089E" w:rsidP="0003089E">
      <w:pPr>
        <w:autoSpaceDE w:val="0"/>
        <w:autoSpaceDN w:val="0"/>
        <w:adjustRightInd w:val="0"/>
        <w:spacing w:after="0" w:line="240" w:lineRule="auto"/>
        <w:jc w:val="both"/>
        <w:rPr>
          <w:rFonts w:ascii="Arial" w:hAnsi="Arial" w:cs="Arial"/>
          <w:color w:val="000000"/>
          <w:sz w:val="24"/>
          <w:szCs w:val="24"/>
        </w:rPr>
      </w:pPr>
    </w:p>
    <w:p w14:paraId="4054C832" w14:textId="384B1C44" w:rsidR="0003089E" w:rsidRPr="00D8679E" w:rsidRDefault="0003089E" w:rsidP="0003089E">
      <w:pPr>
        <w:autoSpaceDE w:val="0"/>
        <w:autoSpaceDN w:val="0"/>
        <w:adjustRightInd w:val="0"/>
        <w:spacing w:after="160" w:line="259" w:lineRule="auto"/>
        <w:jc w:val="both"/>
        <w:rPr>
          <w:rFonts w:ascii="Arial" w:hAnsi="Arial" w:cs="Arial"/>
          <w:b/>
          <w:bCs/>
          <w:color w:val="000000"/>
          <w:sz w:val="24"/>
          <w:szCs w:val="24"/>
        </w:rPr>
      </w:pPr>
      <w:r w:rsidRPr="00D8679E">
        <w:rPr>
          <w:rFonts w:ascii="Arial" w:hAnsi="Arial" w:cs="Arial"/>
          <w:b/>
          <w:bCs/>
          <w:color w:val="000000"/>
          <w:sz w:val="24"/>
          <w:szCs w:val="24"/>
        </w:rPr>
        <w:t xml:space="preserve">2. What is a </w:t>
      </w:r>
      <w:r w:rsidR="00792DF1">
        <w:rPr>
          <w:rFonts w:ascii="Arial" w:hAnsi="Arial" w:cs="Arial"/>
          <w:b/>
          <w:bCs/>
          <w:color w:val="000000"/>
          <w:sz w:val="24"/>
          <w:szCs w:val="24"/>
        </w:rPr>
        <w:t>Lifelong Links</w:t>
      </w:r>
      <w:r w:rsidRPr="00D8679E">
        <w:rPr>
          <w:rFonts w:ascii="Arial" w:hAnsi="Arial" w:cs="Arial"/>
          <w:b/>
          <w:bCs/>
          <w:color w:val="000000"/>
          <w:sz w:val="24"/>
          <w:szCs w:val="24"/>
        </w:rPr>
        <w:t>?</w:t>
      </w:r>
    </w:p>
    <w:p w14:paraId="467C1465" w14:textId="769C6F90" w:rsidR="00767A26" w:rsidRPr="00D8679E" w:rsidRDefault="00792DF1" w:rsidP="0003089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Lifelong Links</w:t>
      </w:r>
      <w:r w:rsidR="0003089E" w:rsidRPr="00D8679E">
        <w:rPr>
          <w:rFonts w:ascii="Arial" w:hAnsi="Arial" w:cs="Arial"/>
          <w:color w:val="000000"/>
          <w:sz w:val="24"/>
          <w:szCs w:val="24"/>
        </w:rPr>
        <w:t xml:space="preserve"> is </w:t>
      </w:r>
      <w:r w:rsidR="00474B06">
        <w:rPr>
          <w:rFonts w:ascii="Arial" w:hAnsi="Arial" w:cs="Arial"/>
          <w:color w:val="000000"/>
          <w:sz w:val="24"/>
          <w:szCs w:val="24"/>
        </w:rPr>
        <w:t xml:space="preserve">a </w:t>
      </w:r>
      <w:r w:rsidR="0003089E" w:rsidRPr="00D8679E">
        <w:rPr>
          <w:rFonts w:ascii="Arial" w:hAnsi="Arial" w:cs="Arial"/>
          <w:color w:val="000000"/>
          <w:sz w:val="24"/>
          <w:szCs w:val="24"/>
        </w:rPr>
        <w:t>service for young people in care. It helps bring together the people who care about the young person. This might be people they know well, people they have not seen for a while</w:t>
      </w:r>
      <w:r w:rsidR="00D22511">
        <w:rPr>
          <w:rFonts w:ascii="Arial" w:hAnsi="Arial" w:cs="Arial"/>
          <w:color w:val="000000"/>
          <w:sz w:val="24"/>
          <w:szCs w:val="24"/>
        </w:rPr>
        <w:t>,</w:t>
      </w:r>
      <w:r w:rsidR="0003089E" w:rsidRPr="00D8679E">
        <w:rPr>
          <w:rFonts w:ascii="Arial" w:hAnsi="Arial" w:cs="Arial"/>
          <w:color w:val="000000"/>
          <w:sz w:val="24"/>
          <w:szCs w:val="24"/>
        </w:rPr>
        <w:t xml:space="preserve"> (like a former teacher or carer)</w:t>
      </w:r>
      <w:r w:rsidR="00567B30" w:rsidRPr="00D8679E">
        <w:rPr>
          <w:rFonts w:ascii="Arial" w:hAnsi="Arial" w:cs="Arial"/>
          <w:color w:val="000000"/>
          <w:sz w:val="24"/>
          <w:szCs w:val="24"/>
        </w:rPr>
        <w:t xml:space="preserve"> and even </w:t>
      </w:r>
      <w:r w:rsidR="00767A26" w:rsidRPr="00D8679E">
        <w:rPr>
          <w:rFonts w:ascii="Arial" w:hAnsi="Arial" w:cs="Arial"/>
          <w:color w:val="000000"/>
          <w:sz w:val="24"/>
          <w:szCs w:val="24"/>
        </w:rPr>
        <w:t xml:space="preserve">a </w:t>
      </w:r>
      <w:r w:rsidR="00567B30" w:rsidRPr="00D8679E">
        <w:rPr>
          <w:rFonts w:ascii="Arial" w:hAnsi="Arial" w:cs="Arial"/>
          <w:color w:val="000000"/>
          <w:sz w:val="24"/>
          <w:szCs w:val="24"/>
        </w:rPr>
        <w:t>relative they have not yet met.</w:t>
      </w:r>
      <w:r w:rsidR="009C0BAA" w:rsidRPr="00D8679E">
        <w:rPr>
          <w:rFonts w:ascii="Arial" w:hAnsi="Arial" w:cs="Arial"/>
          <w:color w:val="000000"/>
          <w:sz w:val="24"/>
          <w:szCs w:val="24"/>
        </w:rPr>
        <w:t xml:space="preserve"> </w:t>
      </w:r>
      <w:r w:rsidR="00767A26" w:rsidRPr="00D8679E">
        <w:rPr>
          <w:rFonts w:ascii="Arial" w:hAnsi="Arial" w:cs="Arial"/>
          <w:color w:val="000000"/>
          <w:sz w:val="24"/>
          <w:szCs w:val="24"/>
        </w:rPr>
        <w:t xml:space="preserve">These people </w:t>
      </w:r>
      <w:r w:rsidR="00474B06">
        <w:rPr>
          <w:rFonts w:ascii="Arial" w:hAnsi="Arial" w:cs="Arial"/>
          <w:color w:val="000000"/>
          <w:sz w:val="24"/>
          <w:szCs w:val="24"/>
        </w:rPr>
        <w:t xml:space="preserve">can be </w:t>
      </w:r>
      <w:r w:rsidR="00767A26" w:rsidRPr="00D8679E">
        <w:rPr>
          <w:rFonts w:ascii="Arial" w:hAnsi="Arial" w:cs="Arial"/>
          <w:color w:val="000000"/>
          <w:sz w:val="24"/>
          <w:szCs w:val="24"/>
        </w:rPr>
        <w:t xml:space="preserve"> brought together in a meeting called a </w:t>
      </w:r>
      <w:r w:rsidR="00474B06">
        <w:rPr>
          <w:rFonts w:ascii="Arial" w:hAnsi="Arial" w:cs="Arial"/>
          <w:color w:val="000000"/>
          <w:sz w:val="24"/>
          <w:szCs w:val="24"/>
        </w:rPr>
        <w:t>F</w:t>
      </w:r>
      <w:r w:rsidR="00767A26" w:rsidRPr="00D8679E">
        <w:rPr>
          <w:rFonts w:ascii="Arial" w:hAnsi="Arial" w:cs="Arial"/>
          <w:color w:val="000000"/>
          <w:sz w:val="24"/>
          <w:szCs w:val="24"/>
        </w:rPr>
        <w:t xml:space="preserve">amily </w:t>
      </w:r>
      <w:r w:rsidR="00474B06">
        <w:rPr>
          <w:rFonts w:ascii="Arial" w:hAnsi="Arial" w:cs="Arial"/>
          <w:color w:val="000000"/>
          <w:sz w:val="24"/>
          <w:szCs w:val="24"/>
        </w:rPr>
        <w:t>G</w:t>
      </w:r>
      <w:r w:rsidR="00767A26" w:rsidRPr="00D8679E">
        <w:rPr>
          <w:rFonts w:ascii="Arial" w:hAnsi="Arial" w:cs="Arial"/>
          <w:color w:val="000000"/>
          <w:sz w:val="24"/>
          <w:szCs w:val="24"/>
        </w:rPr>
        <w:t xml:space="preserve">roup </w:t>
      </w:r>
      <w:r w:rsidR="00474B06">
        <w:rPr>
          <w:rFonts w:ascii="Arial" w:hAnsi="Arial" w:cs="Arial"/>
          <w:color w:val="000000"/>
          <w:sz w:val="24"/>
          <w:szCs w:val="24"/>
        </w:rPr>
        <w:t>C</w:t>
      </w:r>
      <w:r w:rsidR="00767A26" w:rsidRPr="00D8679E">
        <w:rPr>
          <w:rFonts w:ascii="Arial" w:hAnsi="Arial" w:cs="Arial"/>
          <w:color w:val="000000"/>
          <w:sz w:val="24"/>
          <w:szCs w:val="24"/>
        </w:rPr>
        <w:t>onference</w:t>
      </w:r>
      <w:r w:rsidR="00474B06">
        <w:rPr>
          <w:rFonts w:ascii="Arial" w:hAnsi="Arial" w:cs="Arial"/>
          <w:color w:val="000000"/>
          <w:sz w:val="24"/>
          <w:szCs w:val="24"/>
        </w:rPr>
        <w:t>(FGC),  or in another way to be able to make a plan for the young person.</w:t>
      </w:r>
      <w:r w:rsidR="00767A26" w:rsidRPr="00D8679E">
        <w:rPr>
          <w:rFonts w:ascii="Arial" w:hAnsi="Arial" w:cs="Arial"/>
          <w:color w:val="000000"/>
          <w:sz w:val="24"/>
          <w:szCs w:val="24"/>
        </w:rPr>
        <w:t xml:space="preserve"> At </w:t>
      </w:r>
      <w:r w:rsidR="00474B06">
        <w:rPr>
          <w:rFonts w:ascii="Arial" w:hAnsi="Arial" w:cs="Arial"/>
          <w:color w:val="000000"/>
          <w:sz w:val="24"/>
          <w:szCs w:val="24"/>
        </w:rPr>
        <w:t>a</w:t>
      </w:r>
      <w:r w:rsidR="00D22511">
        <w:rPr>
          <w:rFonts w:ascii="Arial" w:hAnsi="Arial" w:cs="Arial"/>
          <w:color w:val="000000"/>
          <w:sz w:val="24"/>
          <w:szCs w:val="24"/>
        </w:rPr>
        <w:t xml:space="preserve"> Lifelong Links</w:t>
      </w:r>
      <w:r w:rsidR="00474B06">
        <w:rPr>
          <w:rFonts w:ascii="Arial" w:hAnsi="Arial" w:cs="Arial"/>
          <w:color w:val="000000"/>
          <w:sz w:val="24"/>
          <w:szCs w:val="24"/>
        </w:rPr>
        <w:t xml:space="preserve"> FGC</w:t>
      </w:r>
      <w:r w:rsidR="00767A26" w:rsidRPr="00D8679E">
        <w:rPr>
          <w:rFonts w:ascii="Arial" w:hAnsi="Arial" w:cs="Arial"/>
          <w:color w:val="000000"/>
          <w:sz w:val="24"/>
          <w:szCs w:val="24"/>
        </w:rPr>
        <w:t xml:space="preserve"> meeting they can talk with the young person about what support they can offer, both now and in the future. This is written down into a plan so that everybody knows exactly what they are doing. The plan should be agreed by the young person’s social worker providing it is safe.</w:t>
      </w:r>
    </w:p>
    <w:p w14:paraId="1F16200F" w14:textId="77777777" w:rsidR="003F1AC4" w:rsidRPr="00D8679E" w:rsidRDefault="003F1AC4" w:rsidP="0003089E">
      <w:pPr>
        <w:autoSpaceDE w:val="0"/>
        <w:autoSpaceDN w:val="0"/>
        <w:adjustRightInd w:val="0"/>
        <w:spacing w:after="0" w:line="240" w:lineRule="auto"/>
        <w:jc w:val="both"/>
        <w:rPr>
          <w:rFonts w:ascii="Arial" w:hAnsi="Arial" w:cs="Arial"/>
          <w:color w:val="000000"/>
          <w:sz w:val="24"/>
          <w:szCs w:val="24"/>
        </w:rPr>
      </w:pPr>
    </w:p>
    <w:p w14:paraId="605ABB85" w14:textId="2DA5AB94" w:rsidR="0003089E" w:rsidRPr="00D8679E" w:rsidRDefault="009C0BAA" w:rsidP="0003089E">
      <w:pPr>
        <w:autoSpaceDE w:val="0"/>
        <w:autoSpaceDN w:val="0"/>
        <w:adjustRightInd w:val="0"/>
        <w:spacing w:after="0" w:line="240" w:lineRule="auto"/>
        <w:jc w:val="both"/>
        <w:rPr>
          <w:rFonts w:ascii="Arial" w:hAnsi="Arial" w:cs="Arial"/>
          <w:color w:val="000000"/>
          <w:sz w:val="24"/>
          <w:szCs w:val="24"/>
        </w:rPr>
      </w:pPr>
      <w:r w:rsidRPr="00D8679E">
        <w:rPr>
          <w:rFonts w:ascii="Arial" w:hAnsi="Arial" w:cs="Arial"/>
          <w:color w:val="000000"/>
          <w:sz w:val="24"/>
          <w:szCs w:val="24"/>
        </w:rPr>
        <w:t xml:space="preserve">The </w:t>
      </w:r>
      <w:r w:rsidR="00792DF1">
        <w:rPr>
          <w:rFonts w:ascii="Arial" w:hAnsi="Arial" w:cs="Arial"/>
          <w:color w:val="000000"/>
          <w:sz w:val="24"/>
          <w:szCs w:val="24"/>
        </w:rPr>
        <w:t>Lifelong Links</w:t>
      </w:r>
      <w:r w:rsidRPr="00D8679E">
        <w:rPr>
          <w:rFonts w:ascii="Arial" w:hAnsi="Arial" w:cs="Arial"/>
          <w:color w:val="000000"/>
          <w:sz w:val="24"/>
          <w:szCs w:val="24"/>
        </w:rPr>
        <w:t xml:space="preserve"> process is consent based and the young person and professionals surrounding them must be in agreement that this is safe to progress.</w:t>
      </w:r>
    </w:p>
    <w:p w14:paraId="5E32B96D" w14:textId="29C88E33" w:rsidR="00767A26" w:rsidRDefault="00767A26" w:rsidP="0003089E">
      <w:pPr>
        <w:autoSpaceDE w:val="0"/>
        <w:autoSpaceDN w:val="0"/>
        <w:adjustRightInd w:val="0"/>
        <w:spacing w:after="0" w:line="240" w:lineRule="auto"/>
        <w:jc w:val="both"/>
        <w:rPr>
          <w:rFonts w:ascii="Arial" w:hAnsi="Arial" w:cs="Arial"/>
          <w:color w:val="000000"/>
          <w:sz w:val="24"/>
          <w:szCs w:val="24"/>
        </w:rPr>
      </w:pPr>
      <w:r w:rsidRPr="00D8679E">
        <w:rPr>
          <w:rFonts w:ascii="Arial" w:hAnsi="Arial" w:cs="Arial"/>
          <w:color w:val="000000"/>
          <w:sz w:val="24"/>
          <w:szCs w:val="24"/>
        </w:rPr>
        <w:lastRenderedPageBreak/>
        <w:t xml:space="preserve">The </w:t>
      </w:r>
      <w:r w:rsidR="00792DF1">
        <w:rPr>
          <w:rFonts w:ascii="Arial" w:hAnsi="Arial" w:cs="Arial"/>
          <w:color w:val="000000"/>
          <w:sz w:val="24"/>
          <w:szCs w:val="24"/>
        </w:rPr>
        <w:t>Lifelong Links</w:t>
      </w:r>
      <w:r w:rsidRPr="00D8679E">
        <w:rPr>
          <w:rFonts w:ascii="Arial" w:hAnsi="Arial" w:cs="Arial"/>
          <w:color w:val="000000"/>
          <w:sz w:val="24"/>
          <w:szCs w:val="24"/>
        </w:rPr>
        <w:t xml:space="preserve"> process and conference will only happen with the young person’s consent and if they change their mind at any point they can pause or end their </w:t>
      </w:r>
      <w:r w:rsidR="00792DF1">
        <w:rPr>
          <w:rFonts w:ascii="Arial" w:hAnsi="Arial" w:cs="Arial"/>
          <w:color w:val="000000"/>
          <w:sz w:val="24"/>
          <w:szCs w:val="24"/>
        </w:rPr>
        <w:t>Lifelong Links</w:t>
      </w:r>
      <w:r w:rsidRPr="00D8679E">
        <w:rPr>
          <w:rFonts w:ascii="Arial" w:hAnsi="Arial" w:cs="Arial"/>
          <w:color w:val="000000"/>
          <w:sz w:val="24"/>
          <w:szCs w:val="24"/>
        </w:rPr>
        <w:t xml:space="preserve"> journey.</w:t>
      </w:r>
    </w:p>
    <w:p w14:paraId="1EB9AB22" w14:textId="77777777" w:rsidR="00071B1E" w:rsidRDefault="00071B1E" w:rsidP="0003089E">
      <w:pPr>
        <w:autoSpaceDE w:val="0"/>
        <w:autoSpaceDN w:val="0"/>
        <w:adjustRightInd w:val="0"/>
        <w:spacing w:after="0" w:line="240" w:lineRule="auto"/>
        <w:jc w:val="both"/>
        <w:rPr>
          <w:rFonts w:ascii="Arial" w:hAnsi="Arial" w:cs="Arial"/>
          <w:color w:val="000000"/>
          <w:sz w:val="24"/>
          <w:szCs w:val="24"/>
        </w:rPr>
      </w:pPr>
    </w:p>
    <w:p w14:paraId="1B6E4B92" w14:textId="77777777" w:rsidR="00D8679E" w:rsidRPr="00D8679E" w:rsidRDefault="00D8679E" w:rsidP="0003089E">
      <w:pPr>
        <w:autoSpaceDE w:val="0"/>
        <w:autoSpaceDN w:val="0"/>
        <w:adjustRightInd w:val="0"/>
        <w:spacing w:after="0" w:line="240" w:lineRule="auto"/>
        <w:jc w:val="both"/>
        <w:rPr>
          <w:rFonts w:ascii="Arial" w:hAnsi="Arial" w:cs="Arial"/>
          <w:color w:val="000000"/>
          <w:sz w:val="24"/>
          <w:szCs w:val="24"/>
        </w:rPr>
      </w:pPr>
    </w:p>
    <w:p w14:paraId="05105B96" w14:textId="123CB9B0" w:rsidR="00D8679E" w:rsidRPr="00D8679E" w:rsidRDefault="00D8679E" w:rsidP="0003089E">
      <w:pPr>
        <w:autoSpaceDE w:val="0"/>
        <w:autoSpaceDN w:val="0"/>
        <w:adjustRightInd w:val="0"/>
        <w:spacing w:after="0" w:line="240" w:lineRule="auto"/>
        <w:jc w:val="both"/>
        <w:rPr>
          <w:rFonts w:ascii="Arial" w:hAnsi="Arial" w:cs="Arial"/>
          <w:b/>
          <w:bCs/>
          <w:color w:val="000000"/>
          <w:sz w:val="24"/>
          <w:szCs w:val="24"/>
        </w:rPr>
      </w:pPr>
      <w:r w:rsidRPr="00D8679E">
        <w:rPr>
          <w:rFonts w:ascii="Arial" w:hAnsi="Arial" w:cs="Arial"/>
          <w:b/>
          <w:bCs/>
          <w:color w:val="000000"/>
          <w:sz w:val="24"/>
          <w:szCs w:val="24"/>
        </w:rPr>
        <w:t>2.1 Objectives</w:t>
      </w:r>
    </w:p>
    <w:p w14:paraId="46585675" w14:textId="77777777" w:rsidR="003F1AC4" w:rsidRPr="00D8679E" w:rsidRDefault="003F1AC4" w:rsidP="0003089E">
      <w:pPr>
        <w:autoSpaceDE w:val="0"/>
        <w:autoSpaceDN w:val="0"/>
        <w:adjustRightInd w:val="0"/>
        <w:spacing w:after="0" w:line="240" w:lineRule="auto"/>
        <w:jc w:val="both"/>
        <w:rPr>
          <w:rFonts w:ascii="Arial" w:hAnsi="Arial" w:cs="Arial"/>
          <w:color w:val="000000"/>
          <w:sz w:val="24"/>
          <w:szCs w:val="24"/>
        </w:rPr>
      </w:pPr>
    </w:p>
    <w:p w14:paraId="3C196BD4" w14:textId="4A245323" w:rsidR="00767A26" w:rsidRPr="00D8679E" w:rsidRDefault="00767A26" w:rsidP="0003089E">
      <w:pPr>
        <w:autoSpaceDE w:val="0"/>
        <w:autoSpaceDN w:val="0"/>
        <w:adjustRightInd w:val="0"/>
        <w:spacing w:after="0" w:line="240" w:lineRule="auto"/>
        <w:jc w:val="both"/>
        <w:rPr>
          <w:rFonts w:ascii="Arial" w:hAnsi="Arial" w:cs="Arial"/>
          <w:color w:val="000000"/>
          <w:sz w:val="24"/>
          <w:szCs w:val="24"/>
        </w:rPr>
      </w:pPr>
      <w:r w:rsidRPr="00D8679E">
        <w:rPr>
          <w:rFonts w:ascii="Arial" w:hAnsi="Arial" w:cs="Arial"/>
          <w:color w:val="000000"/>
          <w:sz w:val="24"/>
          <w:szCs w:val="24"/>
        </w:rPr>
        <w:t xml:space="preserve">The primary objective of </w:t>
      </w:r>
      <w:r w:rsidR="00792DF1">
        <w:rPr>
          <w:rFonts w:ascii="Arial" w:hAnsi="Arial" w:cs="Arial"/>
          <w:color w:val="000000"/>
          <w:sz w:val="24"/>
          <w:szCs w:val="24"/>
        </w:rPr>
        <w:t>Lifelong Links</w:t>
      </w:r>
      <w:r w:rsidRPr="00D8679E">
        <w:rPr>
          <w:rFonts w:ascii="Arial" w:hAnsi="Arial" w:cs="Arial"/>
          <w:color w:val="000000"/>
          <w:sz w:val="24"/>
          <w:szCs w:val="24"/>
        </w:rPr>
        <w:t xml:space="preserve"> is to create a positive lasting support network for looked after children resulting in:</w:t>
      </w:r>
    </w:p>
    <w:p w14:paraId="03F54303" w14:textId="68BE5838" w:rsidR="00767A26" w:rsidRPr="00D8679E" w:rsidRDefault="00767A26" w:rsidP="003F1AC4">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D8679E">
        <w:rPr>
          <w:rFonts w:ascii="Arial" w:hAnsi="Arial" w:cs="Arial"/>
          <w:color w:val="000000"/>
          <w:sz w:val="24"/>
          <w:szCs w:val="24"/>
        </w:rPr>
        <w:t xml:space="preserve">Stronger relationships in care and when they leave </w:t>
      </w:r>
      <w:r w:rsidR="00D22511">
        <w:rPr>
          <w:rFonts w:ascii="Arial" w:hAnsi="Arial" w:cs="Arial"/>
          <w:color w:val="000000"/>
          <w:sz w:val="24"/>
          <w:szCs w:val="24"/>
        </w:rPr>
        <w:t>care</w:t>
      </w:r>
      <w:r w:rsidRPr="00D8679E">
        <w:rPr>
          <w:rFonts w:ascii="Arial" w:hAnsi="Arial" w:cs="Arial"/>
          <w:color w:val="000000"/>
          <w:sz w:val="24"/>
          <w:szCs w:val="24"/>
        </w:rPr>
        <w:t>.</w:t>
      </w:r>
    </w:p>
    <w:p w14:paraId="5B343F5F" w14:textId="694B4259" w:rsidR="00767A26" w:rsidRPr="00D8679E" w:rsidRDefault="00767A26" w:rsidP="003F1AC4">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D8679E">
        <w:rPr>
          <w:rFonts w:ascii="Arial" w:hAnsi="Arial" w:cs="Arial"/>
          <w:color w:val="000000"/>
          <w:sz w:val="24"/>
          <w:szCs w:val="24"/>
        </w:rPr>
        <w:t>Greater placement stability</w:t>
      </w:r>
      <w:r w:rsidR="00D22511">
        <w:rPr>
          <w:rFonts w:ascii="Arial" w:hAnsi="Arial" w:cs="Arial"/>
          <w:color w:val="000000"/>
          <w:sz w:val="24"/>
          <w:szCs w:val="24"/>
        </w:rPr>
        <w:t>.</w:t>
      </w:r>
    </w:p>
    <w:p w14:paraId="346737EC" w14:textId="073D50C3" w:rsidR="00767A26" w:rsidRPr="00D8679E" w:rsidRDefault="00767A26" w:rsidP="003F1AC4">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D8679E">
        <w:rPr>
          <w:rFonts w:ascii="Arial" w:hAnsi="Arial" w:cs="Arial"/>
          <w:color w:val="000000"/>
          <w:sz w:val="24"/>
          <w:szCs w:val="24"/>
        </w:rPr>
        <w:t xml:space="preserve">A stronger </w:t>
      </w:r>
      <w:r w:rsidR="003F1AC4" w:rsidRPr="00D8679E">
        <w:rPr>
          <w:rFonts w:ascii="Arial" w:hAnsi="Arial" w:cs="Arial"/>
          <w:color w:val="000000"/>
          <w:sz w:val="24"/>
          <w:szCs w:val="24"/>
        </w:rPr>
        <w:t>sense</w:t>
      </w:r>
      <w:r w:rsidRPr="00D8679E">
        <w:rPr>
          <w:rFonts w:ascii="Arial" w:hAnsi="Arial" w:cs="Arial"/>
          <w:color w:val="000000"/>
          <w:sz w:val="24"/>
          <w:szCs w:val="24"/>
        </w:rPr>
        <w:t xml:space="preserve"> of identity</w:t>
      </w:r>
      <w:r w:rsidR="00D22511">
        <w:rPr>
          <w:rFonts w:ascii="Arial" w:hAnsi="Arial" w:cs="Arial"/>
          <w:color w:val="000000"/>
          <w:sz w:val="24"/>
          <w:szCs w:val="24"/>
        </w:rPr>
        <w:t>.</w:t>
      </w:r>
    </w:p>
    <w:p w14:paraId="1C19269A" w14:textId="5650090D" w:rsidR="00767A26" w:rsidRPr="00D8679E" w:rsidRDefault="00767A26" w:rsidP="003F1AC4">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D8679E">
        <w:rPr>
          <w:rFonts w:ascii="Arial" w:hAnsi="Arial" w:cs="Arial"/>
          <w:color w:val="000000"/>
          <w:sz w:val="24"/>
          <w:szCs w:val="24"/>
        </w:rPr>
        <w:t>Improved mental health and emotional wellbeing</w:t>
      </w:r>
      <w:r w:rsidR="00D22511">
        <w:rPr>
          <w:rFonts w:ascii="Arial" w:hAnsi="Arial" w:cs="Arial"/>
          <w:color w:val="000000"/>
          <w:sz w:val="24"/>
          <w:szCs w:val="24"/>
        </w:rPr>
        <w:t>.</w:t>
      </w:r>
    </w:p>
    <w:p w14:paraId="0DCEF941" w14:textId="57782B1C" w:rsidR="00767A26" w:rsidRPr="00D8679E" w:rsidRDefault="003F1AC4" w:rsidP="003F1AC4">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D8679E">
        <w:rPr>
          <w:rFonts w:ascii="Arial" w:hAnsi="Arial" w:cs="Arial"/>
          <w:color w:val="000000"/>
          <w:sz w:val="24"/>
          <w:szCs w:val="24"/>
        </w:rPr>
        <w:t>Reduced</w:t>
      </w:r>
      <w:r w:rsidR="00767A26" w:rsidRPr="00D8679E">
        <w:rPr>
          <w:rFonts w:ascii="Arial" w:hAnsi="Arial" w:cs="Arial"/>
          <w:color w:val="000000"/>
          <w:sz w:val="24"/>
          <w:szCs w:val="24"/>
        </w:rPr>
        <w:t xml:space="preserve"> likelihood of going missing</w:t>
      </w:r>
      <w:r w:rsidR="00D22511">
        <w:rPr>
          <w:rFonts w:ascii="Arial" w:hAnsi="Arial" w:cs="Arial"/>
          <w:color w:val="000000"/>
          <w:sz w:val="24"/>
          <w:szCs w:val="24"/>
        </w:rPr>
        <w:t>.</w:t>
      </w:r>
    </w:p>
    <w:p w14:paraId="259C838A" w14:textId="381AC6E3" w:rsidR="00767A26" w:rsidRPr="00D8679E" w:rsidRDefault="00767A26" w:rsidP="003F1AC4">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D8679E">
        <w:rPr>
          <w:rFonts w:ascii="Arial" w:hAnsi="Arial" w:cs="Arial"/>
          <w:color w:val="000000"/>
          <w:sz w:val="24"/>
          <w:szCs w:val="24"/>
        </w:rPr>
        <w:t xml:space="preserve">Reduced harmful and </w:t>
      </w:r>
      <w:r w:rsidR="003F1AC4" w:rsidRPr="00D8679E">
        <w:rPr>
          <w:rFonts w:ascii="Arial" w:hAnsi="Arial" w:cs="Arial"/>
          <w:color w:val="000000"/>
          <w:sz w:val="24"/>
          <w:szCs w:val="24"/>
        </w:rPr>
        <w:t>risky</w:t>
      </w:r>
      <w:r w:rsidRPr="00D8679E">
        <w:rPr>
          <w:rFonts w:ascii="Arial" w:hAnsi="Arial" w:cs="Arial"/>
          <w:color w:val="000000"/>
          <w:sz w:val="24"/>
          <w:szCs w:val="24"/>
        </w:rPr>
        <w:t xml:space="preserve"> </w:t>
      </w:r>
      <w:r w:rsidR="003F1AC4" w:rsidRPr="00D8679E">
        <w:rPr>
          <w:rFonts w:ascii="Arial" w:hAnsi="Arial" w:cs="Arial"/>
          <w:color w:val="000000"/>
          <w:sz w:val="24"/>
          <w:szCs w:val="24"/>
        </w:rPr>
        <w:t>behaviours</w:t>
      </w:r>
      <w:r w:rsidRPr="00D8679E">
        <w:rPr>
          <w:rFonts w:ascii="Arial" w:hAnsi="Arial" w:cs="Arial"/>
          <w:color w:val="000000"/>
          <w:sz w:val="24"/>
          <w:szCs w:val="24"/>
        </w:rPr>
        <w:t xml:space="preserve"> </w:t>
      </w:r>
      <w:r w:rsidR="003F1AC4" w:rsidRPr="00D8679E">
        <w:rPr>
          <w:rFonts w:ascii="Arial" w:hAnsi="Arial" w:cs="Arial"/>
          <w:color w:val="000000"/>
          <w:sz w:val="24"/>
          <w:szCs w:val="24"/>
        </w:rPr>
        <w:t>including</w:t>
      </w:r>
      <w:r w:rsidRPr="00D8679E">
        <w:rPr>
          <w:rFonts w:ascii="Arial" w:hAnsi="Arial" w:cs="Arial"/>
          <w:color w:val="000000"/>
          <w:sz w:val="24"/>
          <w:szCs w:val="24"/>
        </w:rPr>
        <w:t xml:space="preserve"> substance </w:t>
      </w:r>
      <w:r w:rsidR="003F1AC4" w:rsidRPr="00D8679E">
        <w:rPr>
          <w:rFonts w:ascii="Arial" w:hAnsi="Arial" w:cs="Arial"/>
          <w:color w:val="000000"/>
          <w:sz w:val="24"/>
          <w:szCs w:val="24"/>
        </w:rPr>
        <w:t>misuse</w:t>
      </w:r>
      <w:r w:rsidRPr="00D8679E">
        <w:rPr>
          <w:rFonts w:ascii="Arial" w:hAnsi="Arial" w:cs="Arial"/>
          <w:color w:val="000000"/>
          <w:sz w:val="24"/>
          <w:szCs w:val="24"/>
        </w:rPr>
        <w:t xml:space="preserve">, </w:t>
      </w:r>
      <w:r w:rsidR="003F1AC4" w:rsidRPr="00D8679E">
        <w:rPr>
          <w:rFonts w:ascii="Arial" w:hAnsi="Arial" w:cs="Arial"/>
          <w:color w:val="000000"/>
          <w:sz w:val="24"/>
          <w:szCs w:val="24"/>
        </w:rPr>
        <w:t>self-harm</w:t>
      </w:r>
      <w:r w:rsidRPr="00D8679E">
        <w:rPr>
          <w:rFonts w:ascii="Arial" w:hAnsi="Arial" w:cs="Arial"/>
          <w:color w:val="000000"/>
          <w:sz w:val="24"/>
          <w:szCs w:val="24"/>
        </w:rPr>
        <w:t xml:space="preserve"> and criminal activity</w:t>
      </w:r>
      <w:r w:rsidR="00D22511">
        <w:rPr>
          <w:rFonts w:ascii="Arial" w:hAnsi="Arial" w:cs="Arial"/>
          <w:color w:val="000000"/>
          <w:sz w:val="24"/>
          <w:szCs w:val="24"/>
        </w:rPr>
        <w:t>.</w:t>
      </w:r>
    </w:p>
    <w:p w14:paraId="0C3C6248" w14:textId="7CAFA46F" w:rsidR="003F1AC4" w:rsidRPr="00D8679E" w:rsidRDefault="003F1AC4" w:rsidP="003F1AC4">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D8679E">
        <w:rPr>
          <w:rFonts w:ascii="Arial" w:hAnsi="Arial" w:cs="Arial"/>
          <w:color w:val="000000"/>
          <w:sz w:val="24"/>
          <w:szCs w:val="24"/>
        </w:rPr>
        <w:t>Improved long term outcomes including an increase in training and employment</w:t>
      </w:r>
      <w:r w:rsidR="00474B06">
        <w:rPr>
          <w:rFonts w:ascii="Arial" w:hAnsi="Arial" w:cs="Arial"/>
          <w:color w:val="000000"/>
          <w:sz w:val="24"/>
          <w:szCs w:val="24"/>
        </w:rPr>
        <w:t xml:space="preserve"> opportunities</w:t>
      </w:r>
      <w:r w:rsidRPr="00D8679E">
        <w:rPr>
          <w:rFonts w:ascii="Arial" w:hAnsi="Arial" w:cs="Arial"/>
          <w:color w:val="000000"/>
          <w:sz w:val="24"/>
          <w:szCs w:val="24"/>
        </w:rPr>
        <w:t xml:space="preserve"> and </w:t>
      </w:r>
      <w:r w:rsidR="00474B06">
        <w:rPr>
          <w:rFonts w:ascii="Arial" w:hAnsi="Arial" w:cs="Arial"/>
          <w:color w:val="000000"/>
          <w:sz w:val="24"/>
          <w:szCs w:val="24"/>
        </w:rPr>
        <w:t xml:space="preserve">a </w:t>
      </w:r>
      <w:r w:rsidRPr="00D8679E">
        <w:rPr>
          <w:rFonts w:ascii="Arial" w:hAnsi="Arial" w:cs="Arial"/>
          <w:color w:val="000000"/>
          <w:sz w:val="24"/>
          <w:szCs w:val="24"/>
        </w:rPr>
        <w:t>reduced likelihood of their own children being removed.</w:t>
      </w:r>
    </w:p>
    <w:p w14:paraId="75CCB4DD" w14:textId="77777777" w:rsidR="00D8679E" w:rsidRPr="00D8679E" w:rsidRDefault="00D8679E" w:rsidP="00D8679E">
      <w:pPr>
        <w:autoSpaceDE w:val="0"/>
        <w:autoSpaceDN w:val="0"/>
        <w:adjustRightInd w:val="0"/>
        <w:spacing w:after="0" w:line="240" w:lineRule="auto"/>
        <w:jc w:val="both"/>
        <w:rPr>
          <w:rFonts w:ascii="Arial" w:hAnsi="Arial" w:cs="Arial"/>
          <w:sz w:val="24"/>
          <w:szCs w:val="24"/>
        </w:rPr>
      </w:pPr>
      <w:bookmarkStart w:id="0" w:name="_Hlk126747850"/>
    </w:p>
    <w:p w14:paraId="56DCC40E" w14:textId="5EF04043" w:rsidR="00D8679E" w:rsidRPr="00D8679E" w:rsidRDefault="00D8679E" w:rsidP="00D8679E">
      <w:pPr>
        <w:autoSpaceDE w:val="0"/>
        <w:autoSpaceDN w:val="0"/>
        <w:adjustRightInd w:val="0"/>
        <w:spacing w:after="0" w:line="240" w:lineRule="auto"/>
        <w:jc w:val="both"/>
        <w:rPr>
          <w:rFonts w:ascii="Arial" w:hAnsi="Arial" w:cs="Arial"/>
          <w:b/>
          <w:bCs/>
          <w:sz w:val="24"/>
          <w:szCs w:val="24"/>
        </w:rPr>
      </w:pPr>
      <w:r w:rsidRPr="00457494">
        <w:rPr>
          <w:rFonts w:ascii="Arial" w:hAnsi="Arial" w:cs="Arial"/>
          <w:b/>
          <w:bCs/>
          <w:sz w:val="24"/>
          <w:szCs w:val="24"/>
        </w:rPr>
        <w:t>2.2</w:t>
      </w:r>
      <w:r w:rsidRPr="00D8679E">
        <w:rPr>
          <w:rFonts w:ascii="Arial" w:hAnsi="Arial" w:cs="Arial"/>
          <w:b/>
          <w:bCs/>
          <w:sz w:val="24"/>
          <w:szCs w:val="24"/>
        </w:rPr>
        <w:t xml:space="preserve"> What are the benefits of being connected to supportive adults.</w:t>
      </w:r>
    </w:p>
    <w:p w14:paraId="6E5A38D5" w14:textId="77777777" w:rsidR="00D8679E" w:rsidRPr="00D8679E" w:rsidRDefault="00D8679E" w:rsidP="00D8679E">
      <w:pPr>
        <w:autoSpaceDE w:val="0"/>
        <w:autoSpaceDN w:val="0"/>
        <w:adjustRightInd w:val="0"/>
        <w:spacing w:after="0" w:line="240" w:lineRule="auto"/>
        <w:jc w:val="both"/>
        <w:rPr>
          <w:rFonts w:ascii="Arial" w:hAnsi="Arial" w:cs="Arial"/>
          <w:b/>
          <w:bCs/>
          <w:sz w:val="24"/>
          <w:szCs w:val="24"/>
        </w:rPr>
      </w:pPr>
    </w:p>
    <w:p w14:paraId="164324DD" w14:textId="77777777" w:rsidR="00D8679E" w:rsidRPr="00D8679E" w:rsidRDefault="00D8679E" w:rsidP="00D8679E">
      <w:pPr>
        <w:pStyle w:val="ListParagraph"/>
        <w:numPr>
          <w:ilvl w:val="0"/>
          <w:numId w:val="12"/>
        </w:numPr>
        <w:autoSpaceDE w:val="0"/>
        <w:autoSpaceDN w:val="0"/>
        <w:adjustRightInd w:val="0"/>
        <w:spacing w:after="0" w:line="240" w:lineRule="auto"/>
        <w:jc w:val="both"/>
        <w:rPr>
          <w:rFonts w:ascii="Arial" w:hAnsi="Arial" w:cs="Arial"/>
          <w:sz w:val="24"/>
          <w:szCs w:val="24"/>
        </w:rPr>
      </w:pPr>
      <w:r w:rsidRPr="00D8679E">
        <w:rPr>
          <w:rFonts w:ascii="Arial" w:hAnsi="Arial" w:cs="Arial"/>
          <w:sz w:val="24"/>
          <w:szCs w:val="24"/>
        </w:rPr>
        <w:t>Positive long-term effects on their social, psychological, financial outcomes, improvement of self-esteem, educational achievement, and social skills.</w:t>
      </w:r>
    </w:p>
    <w:p w14:paraId="28E9F1E7" w14:textId="77777777" w:rsidR="00D8679E" w:rsidRPr="00D8679E" w:rsidRDefault="00D8679E" w:rsidP="00D8679E">
      <w:pPr>
        <w:pStyle w:val="ListParagraph"/>
        <w:numPr>
          <w:ilvl w:val="0"/>
          <w:numId w:val="12"/>
        </w:numPr>
        <w:autoSpaceDE w:val="0"/>
        <w:autoSpaceDN w:val="0"/>
        <w:adjustRightInd w:val="0"/>
        <w:spacing w:after="0" w:line="240" w:lineRule="auto"/>
        <w:jc w:val="both"/>
        <w:rPr>
          <w:rFonts w:ascii="Arial" w:hAnsi="Arial" w:cs="Arial"/>
          <w:sz w:val="24"/>
          <w:szCs w:val="24"/>
        </w:rPr>
      </w:pPr>
      <w:r w:rsidRPr="00D8679E">
        <w:rPr>
          <w:rFonts w:ascii="Arial" w:hAnsi="Arial" w:cs="Arial"/>
          <w:sz w:val="24"/>
          <w:szCs w:val="24"/>
        </w:rPr>
        <w:t>Supportive relationships increase placement stability and a better transition from care.</w:t>
      </w:r>
    </w:p>
    <w:p w14:paraId="31F1E690" w14:textId="77777777" w:rsidR="00D8679E" w:rsidRPr="00D8679E" w:rsidRDefault="00D8679E" w:rsidP="00D8679E">
      <w:pPr>
        <w:pStyle w:val="ListParagraph"/>
        <w:numPr>
          <w:ilvl w:val="0"/>
          <w:numId w:val="12"/>
        </w:numPr>
        <w:autoSpaceDE w:val="0"/>
        <w:autoSpaceDN w:val="0"/>
        <w:adjustRightInd w:val="0"/>
        <w:spacing w:after="0" w:line="240" w:lineRule="auto"/>
        <w:jc w:val="both"/>
        <w:rPr>
          <w:rFonts w:ascii="Arial" w:hAnsi="Arial" w:cs="Arial"/>
          <w:sz w:val="24"/>
          <w:szCs w:val="24"/>
        </w:rPr>
      </w:pPr>
      <w:r w:rsidRPr="00D8679E">
        <w:rPr>
          <w:rFonts w:ascii="Arial" w:hAnsi="Arial" w:cs="Arial"/>
          <w:sz w:val="24"/>
          <w:szCs w:val="24"/>
        </w:rPr>
        <w:t>Reduced incidents of young people running away from care.</w:t>
      </w:r>
    </w:p>
    <w:p w14:paraId="2826EC45" w14:textId="60F3768D" w:rsidR="00D8679E" w:rsidRPr="00D8679E" w:rsidRDefault="00474B06" w:rsidP="00D8679E">
      <w:pPr>
        <w:pStyle w:val="ListParagraph"/>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Positive</w:t>
      </w:r>
      <w:r w:rsidR="00D8679E" w:rsidRPr="00D8679E">
        <w:rPr>
          <w:rFonts w:ascii="Arial" w:hAnsi="Arial" w:cs="Arial"/>
          <w:sz w:val="24"/>
          <w:szCs w:val="24"/>
        </w:rPr>
        <w:t xml:space="preserve"> relationships support</w:t>
      </w:r>
      <w:r>
        <w:rPr>
          <w:rFonts w:ascii="Arial" w:hAnsi="Arial" w:cs="Arial"/>
          <w:sz w:val="24"/>
          <w:szCs w:val="24"/>
        </w:rPr>
        <w:t>ing</w:t>
      </w:r>
      <w:r w:rsidR="00D8679E" w:rsidRPr="00D8679E">
        <w:rPr>
          <w:rFonts w:ascii="Arial" w:hAnsi="Arial" w:cs="Arial"/>
          <w:sz w:val="24"/>
          <w:szCs w:val="24"/>
        </w:rPr>
        <w:t xml:space="preserve"> the young person’s sense of self</w:t>
      </w:r>
      <w:r>
        <w:rPr>
          <w:rFonts w:ascii="Arial" w:hAnsi="Arial" w:cs="Arial"/>
          <w:sz w:val="24"/>
          <w:szCs w:val="24"/>
        </w:rPr>
        <w:t xml:space="preserve"> and identity.</w:t>
      </w:r>
      <w:r w:rsidR="00D8679E" w:rsidRPr="00D8679E">
        <w:rPr>
          <w:rFonts w:ascii="Arial" w:hAnsi="Arial" w:cs="Arial"/>
          <w:sz w:val="24"/>
          <w:szCs w:val="24"/>
        </w:rPr>
        <w:t xml:space="preserve"> </w:t>
      </w:r>
    </w:p>
    <w:p w14:paraId="7842D141" w14:textId="77777777" w:rsidR="00D8679E" w:rsidRPr="00D8679E" w:rsidRDefault="00D8679E" w:rsidP="00D8679E">
      <w:pPr>
        <w:pStyle w:val="ListParagraph"/>
        <w:autoSpaceDE w:val="0"/>
        <w:autoSpaceDN w:val="0"/>
        <w:adjustRightInd w:val="0"/>
        <w:spacing w:after="0" w:line="240" w:lineRule="auto"/>
        <w:jc w:val="both"/>
        <w:rPr>
          <w:rFonts w:ascii="Arial" w:hAnsi="Arial" w:cs="Arial"/>
          <w:sz w:val="24"/>
          <w:szCs w:val="24"/>
        </w:rPr>
      </w:pPr>
    </w:p>
    <w:p w14:paraId="14D737F8" w14:textId="77777777" w:rsidR="00D8679E" w:rsidRDefault="00D8679E" w:rsidP="00D8679E">
      <w:pPr>
        <w:autoSpaceDE w:val="0"/>
        <w:autoSpaceDN w:val="0"/>
        <w:adjustRightInd w:val="0"/>
        <w:spacing w:after="0" w:line="240" w:lineRule="auto"/>
        <w:jc w:val="both"/>
        <w:rPr>
          <w:rFonts w:ascii="Arial" w:hAnsi="Arial" w:cs="Arial"/>
          <w:b/>
          <w:bCs/>
          <w:sz w:val="24"/>
          <w:szCs w:val="24"/>
        </w:rPr>
      </w:pPr>
    </w:p>
    <w:p w14:paraId="7C8453DD" w14:textId="77777777" w:rsidR="00071B1E" w:rsidRPr="00B3275B" w:rsidRDefault="00071B1E" w:rsidP="00071B1E">
      <w:pPr>
        <w:autoSpaceDE w:val="0"/>
        <w:autoSpaceDN w:val="0"/>
        <w:adjustRightInd w:val="0"/>
        <w:spacing w:after="160" w:line="259" w:lineRule="auto"/>
        <w:jc w:val="both"/>
        <w:rPr>
          <w:rFonts w:ascii="Arial" w:hAnsi="Arial" w:cs="Arial"/>
          <w:b/>
          <w:bCs/>
          <w:color w:val="000000"/>
          <w:sz w:val="24"/>
          <w:szCs w:val="24"/>
        </w:rPr>
      </w:pPr>
      <w:r w:rsidRPr="00B3275B">
        <w:rPr>
          <w:rFonts w:ascii="Arial" w:hAnsi="Arial" w:cs="Arial"/>
          <w:b/>
          <w:bCs/>
          <w:color w:val="000000"/>
          <w:sz w:val="24"/>
          <w:szCs w:val="24"/>
        </w:rPr>
        <w:t>3. Criteria</w:t>
      </w:r>
    </w:p>
    <w:p w14:paraId="7B923274" w14:textId="1305D3CC" w:rsidR="00071B1E" w:rsidRPr="00EA2E38" w:rsidRDefault="00071B1E" w:rsidP="00071B1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w:t>
      </w:r>
      <w:r w:rsidR="00792DF1">
        <w:rPr>
          <w:rFonts w:ascii="Arial" w:hAnsi="Arial" w:cs="Arial"/>
          <w:color w:val="000000"/>
          <w:sz w:val="24"/>
          <w:szCs w:val="24"/>
        </w:rPr>
        <w:t>Lifelong Links</w:t>
      </w:r>
      <w:r>
        <w:rPr>
          <w:rFonts w:ascii="Arial" w:hAnsi="Arial" w:cs="Arial"/>
          <w:color w:val="000000"/>
          <w:sz w:val="24"/>
          <w:szCs w:val="24"/>
        </w:rPr>
        <w:t xml:space="preserve"> service is available to, and this policy applies to children and young people who are looked after in the care system. This can be by a foster career or in a  residential home placed by the local authority.</w:t>
      </w:r>
    </w:p>
    <w:p w14:paraId="5D35899D" w14:textId="77777777" w:rsidR="002C1C3E" w:rsidRPr="00D8679E" w:rsidRDefault="002C1C3E" w:rsidP="002C1C3E">
      <w:pPr>
        <w:pStyle w:val="ListParagraph"/>
        <w:autoSpaceDE w:val="0"/>
        <w:autoSpaceDN w:val="0"/>
        <w:adjustRightInd w:val="0"/>
        <w:spacing w:after="0" w:line="240" w:lineRule="auto"/>
        <w:jc w:val="both"/>
        <w:rPr>
          <w:rFonts w:ascii="Arial" w:hAnsi="Arial" w:cs="Arial"/>
          <w:sz w:val="24"/>
          <w:szCs w:val="24"/>
        </w:rPr>
      </w:pPr>
    </w:p>
    <w:p w14:paraId="06155C58" w14:textId="77777777" w:rsidR="00071B1E" w:rsidRPr="00D8679E" w:rsidRDefault="00071B1E" w:rsidP="00D8679E">
      <w:pPr>
        <w:autoSpaceDE w:val="0"/>
        <w:autoSpaceDN w:val="0"/>
        <w:adjustRightInd w:val="0"/>
        <w:spacing w:after="0" w:line="240" w:lineRule="auto"/>
        <w:jc w:val="both"/>
        <w:rPr>
          <w:rFonts w:ascii="Arial" w:hAnsi="Arial" w:cs="Arial"/>
          <w:b/>
          <w:bCs/>
          <w:sz w:val="24"/>
          <w:szCs w:val="24"/>
        </w:rPr>
      </w:pPr>
    </w:p>
    <w:p w14:paraId="79E2928E" w14:textId="24830FA7" w:rsidR="00AB5D20" w:rsidRDefault="00AB5D20" w:rsidP="00AB5D20">
      <w:pP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4.R</w:t>
      </w:r>
      <w:r w:rsidRPr="00623E14">
        <w:rPr>
          <w:rFonts w:ascii="Arial" w:hAnsi="Arial" w:cs="Arial"/>
          <w:b/>
          <w:bCs/>
          <w:color w:val="000000"/>
          <w:sz w:val="24"/>
          <w:szCs w:val="24"/>
        </w:rPr>
        <w:t>ole of the referrer</w:t>
      </w:r>
    </w:p>
    <w:p w14:paraId="041D40B5" w14:textId="77777777" w:rsidR="00AB5D20" w:rsidRDefault="00AB5D20" w:rsidP="00AB5D20">
      <w:pPr>
        <w:autoSpaceDE w:val="0"/>
        <w:autoSpaceDN w:val="0"/>
        <w:adjustRightInd w:val="0"/>
        <w:spacing w:after="0" w:line="240" w:lineRule="auto"/>
        <w:jc w:val="both"/>
        <w:rPr>
          <w:rFonts w:ascii="Arial" w:hAnsi="Arial" w:cs="Arial"/>
          <w:b/>
          <w:bCs/>
          <w:color w:val="000000"/>
          <w:sz w:val="24"/>
          <w:szCs w:val="24"/>
        </w:rPr>
      </w:pPr>
    </w:p>
    <w:p w14:paraId="7148219D" w14:textId="128C6479" w:rsidR="00AB5D20" w:rsidRDefault="00AB5D20" w:rsidP="00AB5D20">
      <w:pPr>
        <w:autoSpaceDE w:val="0"/>
        <w:autoSpaceDN w:val="0"/>
        <w:adjustRightInd w:val="0"/>
        <w:spacing w:after="0" w:line="240" w:lineRule="auto"/>
        <w:jc w:val="both"/>
        <w:rPr>
          <w:rFonts w:ascii="Arial" w:hAnsi="Arial" w:cs="Arial"/>
          <w:sz w:val="24"/>
          <w:szCs w:val="24"/>
        </w:rPr>
      </w:pPr>
      <w:r w:rsidRPr="00D8679E">
        <w:rPr>
          <w:rFonts w:ascii="Arial" w:hAnsi="Arial" w:cs="Arial"/>
          <w:sz w:val="24"/>
          <w:szCs w:val="24"/>
        </w:rPr>
        <w:t xml:space="preserve">It is important for the success of </w:t>
      </w:r>
      <w:r w:rsidR="00792DF1">
        <w:rPr>
          <w:rFonts w:ascii="Arial" w:hAnsi="Arial" w:cs="Arial"/>
          <w:sz w:val="24"/>
          <w:szCs w:val="24"/>
        </w:rPr>
        <w:t>Lifelong Links</w:t>
      </w:r>
      <w:r w:rsidRPr="00D8679E">
        <w:rPr>
          <w:rFonts w:ascii="Arial" w:hAnsi="Arial" w:cs="Arial"/>
          <w:sz w:val="24"/>
          <w:szCs w:val="24"/>
        </w:rPr>
        <w:t xml:space="preserve"> that all key participants have a clear understanding of their roles and responsibilities and a shared understanding of the principles and values of the work. People need to work collaboratively and openly and the following sets out some of the core roles and responsibilities required of key participants:</w:t>
      </w:r>
    </w:p>
    <w:p w14:paraId="63976220" w14:textId="77777777" w:rsidR="00AB5D20" w:rsidRPr="00D8679E" w:rsidRDefault="00AB5D20" w:rsidP="00AB5D20">
      <w:pPr>
        <w:autoSpaceDE w:val="0"/>
        <w:autoSpaceDN w:val="0"/>
        <w:adjustRightInd w:val="0"/>
        <w:spacing w:after="0" w:line="240" w:lineRule="auto"/>
        <w:jc w:val="both"/>
        <w:rPr>
          <w:rFonts w:ascii="Arial" w:hAnsi="Arial" w:cs="Arial"/>
          <w:sz w:val="24"/>
          <w:szCs w:val="24"/>
        </w:rPr>
      </w:pPr>
    </w:p>
    <w:p w14:paraId="773E7746" w14:textId="5CF1827E" w:rsidR="00AB5D20" w:rsidRDefault="00AB5D20" w:rsidP="00AB5D20">
      <w:pPr>
        <w:pStyle w:val="ListParagraph"/>
        <w:numPr>
          <w:ilvl w:val="0"/>
          <w:numId w:val="6"/>
        </w:numPr>
        <w:autoSpaceDE w:val="0"/>
        <w:autoSpaceDN w:val="0"/>
        <w:adjustRightInd w:val="0"/>
        <w:spacing w:after="0" w:line="240" w:lineRule="auto"/>
        <w:jc w:val="both"/>
        <w:rPr>
          <w:rFonts w:ascii="Arial" w:hAnsi="Arial" w:cs="Arial"/>
          <w:sz w:val="24"/>
          <w:szCs w:val="24"/>
        </w:rPr>
      </w:pPr>
      <w:r w:rsidRPr="00D8679E">
        <w:rPr>
          <w:rFonts w:ascii="Arial" w:hAnsi="Arial" w:cs="Arial"/>
          <w:sz w:val="24"/>
          <w:szCs w:val="24"/>
        </w:rPr>
        <w:t xml:space="preserve">Social worker to discuss the possibility of a referral for </w:t>
      </w:r>
      <w:r w:rsidR="00792DF1">
        <w:rPr>
          <w:rFonts w:ascii="Arial" w:hAnsi="Arial" w:cs="Arial"/>
          <w:sz w:val="24"/>
          <w:szCs w:val="24"/>
        </w:rPr>
        <w:t>Lifelong Links</w:t>
      </w:r>
      <w:r w:rsidRPr="00D8679E">
        <w:rPr>
          <w:rFonts w:ascii="Arial" w:hAnsi="Arial" w:cs="Arial"/>
          <w:sz w:val="24"/>
          <w:szCs w:val="24"/>
        </w:rPr>
        <w:t xml:space="preserve"> with the young person and their </w:t>
      </w:r>
      <w:r>
        <w:rPr>
          <w:rFonts w:ascii="Arial" w:hAnsi="Arial" w:cs="Arial"/>
          <w:sz w:val="24"/>
          <w:szCs w:val="24"/>
        </w:rPr>
        <w:t>c</w:t>
      </w:r>
      <w:r w:rsidRPr="00D8679E">
        <w:rPr>
          <w:rFonts w:ascii="Arial" w:hAnsi="Arial" w:cs="Arial"/>
          <w:sz w:val="24"/>
          <w:szCs w:val="24"/>
        </w:rPr>
        <w:t xml:space="preserve">arer(s). </w:t>
      </w:r>
      <w:r>
        <w:rPr>
          <w:rFonts w:ascii="Arial" w:hAnsi="Arial" w:cs="Arial"/>
          <w:sz w:val="24"/>
          <w:szCs w:val="24"/>
        </w:rPr>
        <w:t>Where appropriate, p</w:t>
      </w:r>
      <w:r w:rsidRPr="00D8679E">
        <w:rPr>
          <w:rFonts w:ascii="Arial" w:hAnsi="Arial" w:cs="Arial"/>
          <w:sz w:val="24"/>
          <w:szCs w:val="24"/>
        </w:rPr>
        <w:t>arents should also be involved at the referral stage.</w:t>
      </w:r>
    </w:p>
    <w:p w14:paraId="3272A05B" w14:textId="77777777" w:rsidR="00AB5D20" w:rsidRDefault="00AB5D20" w:rsidP="00AB5D20">
      <w:pPr>
        <w:pStyle w:val="ListParagraph"/>
        <w:numPr>
          <w:ilvl w:val="0"/>
          <w:numId w:val="6"/>
        </w:numPr>
        <w:autoSpaceDE w:val="0"/>
        <w:autoSpaceDN w:val="0"/>
        <w:adjustRightInd w:val="0"/>
        <w:spacing w:after="0" w:line="240" w:lineRule="auto"/>
        <w:jc w:val="both"/>
        <w:rPr>
          <w:rFonts w:ascii="Arial" w:hAnsi="Arial" w:cs="Arial"/>
          <w:sz w:val="24"/>
          <w:szCs w:val="24"/>
        </w:rPr>
      </w:pPr>
      <w:r w:rsidRPr="00D8679E">
        <w:rPr>
          <w:rFonts w:ascii="Arial" w:hAnsi="Arial" w:cs="Arial"/>
          <w:sz w:val="24"/>
          <w:szCs w:val="24"/>
        </w:rPr>
        <w:t>Gain initial agreement for the referral from the young person and consent from the person with parental responsibility.</w:t>
      </w:r>
    </w:p>
    <w:p w14:paraId="727E9A7F" w14:textId="688E4E8F" w:rsidR="00AB5D20" w:rsidRDefault="00AB5D20" w:rsidP="00AB5D20">
      <w:pPr>
        <w:pStyle w:val="ListParagraph"/>
        <w:numPr>
          <w:ilvl w:val="0"/>
          <w:numId w:val="6"/>
        </w:numPr>
        <w:autoSpaceDE w:val="0"/>
        <w:autoSpaceDN w:val="0"/>
        <w:adjustRightInd w:val="0"/>
        <w:spacing w:after="0" w:line="240" w:lineRule="auto"/>
        <w:jc w:val="both"/>
        <w:rPr>
          <w:rFonts w:ascii="Arial" w:hAnsi="Arial" w:cs="Arial"/>
          <w:sz w:val="24"/>
          <w:szCs w:val="24"/>
        </w:rPr>
      </w:pPr>
      <w:r w:rsidRPr="00D8679E">
        <w:rPr>
          <w:rFonts w:ascii="Arial" w:hAnsi="Arial" w:cs="Arial"/>
          <w:sz w:val="24"/>
          <w:szCs w:val="24"/>
        </w:rPr>
        <w:t xml:space="preserve">Complete the </w:t>
      </w:r>
      <w:r w:rsidR="00792DF1">
        <w:rPr>
          <w:rFonts w:ascii="Arial" w:hAnsi="Arial" w:cs="Arial"/>
          <w:sz w:val="24"/>
          <w:szCs w:val="24"/>
        </w:rPr>
        <w:t>Lifelong Links</w:t>
      </w:r>
      <w:r w:rsidRPr="00D8679E">
        <w:rPr>
          <w:rFonts w:ascii="Arial" w:hAnsi="Arial" w:cs="Arial"/>
          <w:sz w:val="24"/>
          <w:szCs w:val="24"/>
        </w:rPr>
        <w:t xml:space="preserve"> written referral form and discuss this with the </w:t>
      </w:r>
      <w:r w:rsidR="00792DF1">
        <w:rPr>
          <w:rFonts w:ascii="Arial" w:hAnsi="Arial" w:cs="Arial"/>
          <w:sz w:val="24"/>
          <w:szCs w:val="24"/>
        </w:rPr>
        <w:t>Lifelong Links</w:t>
      </w:r>
      <w:r w:rsidRPr="00D8679E">
        <w:rPr>
          <w:rFonts w:ascii="Arial" w:hAnsi="Arial" w:cs="Arial"/>
          <w:sz w:val="24"/>
          <w:szCs w:val="24"/>
        </w:rPr>
        <w:t xml:space="preserve"> coordinator or their manager.</w:t>
      </w:r>
    </w:p>
    <w:p w14:paraId="7DF9F95D" w14:textId="77777777" w:rsidR="00AB5D20" w:rsidRDefault="00AB5D20" w:rsidP="00AB5D20">
      <w:pPr>
        <w:pStyle w:val="ListParagraph"/>
        <w:numPr>
          <w:ilvl w:val="0"/>
          <w:numId w:val="6"/>
        </w:numPr>
        <w:autoSpaceDE w:val="0"/>
        <w:autoSpaceDN w:val="0"/>
        <w:adjustRightInd w:val="0"/>
        <w:spacing w:after="0" w:line="240" w:lineRule="auto"/>
        <w:jc w:val="both"/>
        <w:rPr>
          <w:rFonts w:ascii="Arial" w:hAnsi="Arial" w:cs="Arial"/>
          <w:sz w:val="24"/>
          <w:szCs w:val="24"/>
        </w:rPr>
      </w:pPr>
      <w:r w:rsidRPr="00D8679E">
        <w:rPr>
          <w:rFonts w:ascii="Arial" w:hAnsi="Arial" w:cs="Arial"/>
          <w:sz w:val="24"/>
          <w:szCs w:val="24"/>
        </w:rPr>
        <w:lastRenderedPageBreak/>
        <w:t>Provide additional information needed for the referral including placement timeline and chronology.</w:t>
      </w:r>
    </w:p>
    <w:p w14:paraId="79E04F1B" w14:textId="6B6DC705" w:rsidR="00AB5D20" w:rsidRDefault="00AB5D20" w:rsidP="00AB5D20">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A16F1A">
        <w:rPr>
          <w:rFonts w:ascii="Arial" w:hAnsi="Arial" w:cs="Arial"/>
          <w:color w:val="000000"/>
          <w:sz w:val="24"/>
          <w:szCs w:val="24"/>
        </w:rPr>
        <w:t xml:space="preserve">To attend the planning meeting to discuss the referral and plan for the </w:t>
      </w:r>
      <w:r w:rsidR="00792DF1">
        <w:rPr>
          <w:rFonts w:ascii="Arial" w:hAnsi="Arial" w:cs="Arial"/>
          <w:color w:val="000000"/>
          <w:sz w:val="24"/>
          <w:szCs w:val="24"/>
        </w:rPr>
        <w:t>Lifelong Links</w:t>
      </w:r>
      <w:r w:rsidRPr="00A16F1A">
        <w:rPr>
          <w:rFonts w:ascii="Arial" w:hAnsi="Arial" w:cs="Arial"/>
          <w:color w:val="000000"/>
          <w:sz w:val="24"/>
          <w:szCs w:val="24"/>
        </w:rPr>
        <w:t xml:space="preserve"> journey.</w:t>
      </w:r>
    </w:p>
    <w:p w14:paraId="2D47B56C" w14:textId="55724A1D" w:rsidR="00AB5D20" w:rsidRDefault="00AB5D20" w:rsidP="00AB5D20">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Continue to maintain casework responsibility and working with the family and inform the </w:t>
      </w:r>
      <w:r w:rsidR="00792DF1">
        <w:rPr>
          <w:rFonts w:ascii="Arial" w:hAnsi="Arial" w:cs="Arial"/>
          <w:color w:val="000000"/>
          <w:sz w:val="24"/>
          <w:szCs w:val="24"/>
        </w:rPr>
        <w:t>Lifelong Links</w:t>
      </w:r>
      <w:r>
        <w:rPr>
          <w:rFonts w:ascii="Arial" w:hAnsi="Arial" w:cs="Arial"/>
          <w:color w:val="000000"/>
          <w:sz w:val="24"/>
          <w:szCs w:val="24"/>
        </w:rPr>
        <w:t xml:space="preserve"> co-ordinator of any changes.</w:t>
      </w:r>
    </w:p>
    <w:p w14:paraId="3307B864" w14:textId="77777777" w:rsidR="00AB5D20" w:rsidRDefault="00AB5D20" w:rsidP="00AB5D20">
      <w:pPr>
        <w:pStyle w:val="ListParagraph"/>
        <w:numPr>
          <w:ilvl w:val="0"/>
          <w:numId w:val="6"/>
        </w:numPr>
        <w:autoSpaceDE w:val="0"/>
        <w:autoSpaceDN w:val="0"/>
        <w:adjustRightInd w:val="0"/>
        <w:spacing w:after="0" w:line="240" w:lineRule="auto"/>
        <w:jc w:val="both"/>
        <w:rPr>
          <w:rFonts w:ascii="Arial" w:hAnsi="Arial" w:cs="Arial"/>
          <w:color w:val="000000"/>
          <w:sz w:val="24"/>
          <w:szCs w:val="24"/>
        </w:rPr>
      </w:pPr>
      <w:r w:rsidRPr="00AB5D20">
        <w:rPr>
          <w:rFonts w:ascii="Arial" w:hAnsi="Arial" w:cs="Arial"/>
          <w:color w:val="000000"/>
          <w:sz w:val="24"/>
          <w:szCs w:val="24"/>
        </w:rPr>
        <w:t>Provide the co-ordinator with information such as risks identified and provide risk assessments or police checks if needed to aid the young person’s relationships and family time.</w:t>
      </w:r>
    </w:p>
    <w:p w14:paraId="4A39AB18" w14:textId="36C55702" w:rsidR="00AB5D20" w:rsidRPr="00D8679E" w:rsidRDefault="00AB5D20" w:rsidP="00AB5D20">
      <w:pPr>
        <w:pStyle w:val="ListParagraph"/>
        <w:numPr>
          <w:ilvl w:val="0"/>
          <w:numId w:val="6"/>
        </w:numPr>
        <w:autoSpaceDE w:val="0"/>
        <w:autoSpaceDN w:val="0"/>
        <w:adjustRightInd w:val="0"/>
        <w:spacing w:after="0" w:line="240" w:lineRule="auto"/>
        <w:jc w:val="both"/>
        <w:rPr>
          <w:rFonts w:ascii="Arial" w:hAnsi="Arial" w:cs="Arial"/>
          <w:sz w:val="24"/>
          <w:szCs w:val="24"/>
        </w:rPr>
      </w:pPr>
      <w:r w:rsidRPr="00D8679E">
        <w:rPr>
          <w:rFonts w:ascii="Arial" w:hAnsi="Arial" w:cs="Arial"/>
          <w:sz w:val="24"/>
          <w:szCs w:val="24"/>
        </w:rPr>
        <w:t xml:space="preserve">Work with </w:t>
      </w:r>
      <w:r w:rsidR="00792DF1">
        <w:rPr>
          <w:rFonts w:ascii="Arial" w:hAnsi="Arial" w:cs="Arial"/>
          <w:sz w:val="24"/>
          <w:szCs w:val="24"/>
        </w:rPr>
        <w:t>Lifelong Links</w:t>
      </w:r>
      <w:r w:rsidRPr="00D8679E">
        <w:rPr>
          <w:rFonts w:ascii="Arial" w:hAnsi="Arial" w:cs="Arial"/>
          <w:sz w:val="24"/>
          <w:szCs w:val="24"/>
        </w:rPr>
        <w:t xml:space="preserve"> coordinator to plan for </w:t>
      </w:r>
      <w:r w:rsidR="00792DF1">
        <w:rPr>
          <w:rFonts w:ascii="Arial" w:hAnsi="Arial" w:cs="Arial"/>
          <w:sz w:val="24"/>
          <w:szCs w:val="24"/>
        </w:rPr>
        <w:t>Lifelong Links</w:t>
      </w:r>
      <w:r w:rsidRPr="00D8679E">
        <w:rPr>
          <w:rFonts w:ascii="Arial" w:hAnsi="Arial" w:cs="Arial"/>
          <w:sz w:val="24"/>
          <w:szCs w:val="24"/>
        </w:rPr>
        <w:t xml:space="preserve"> FGC.</w:t>
      </w:r>
    </w:p>
    <w:p w14:paraId="21659E99" w14:textId="77777777" w:rsidR="00AB5D20" w:rsidRPr="00D8679E" w:rsidRDefault="00AB5D20" w:rsidP="00AB5D20">
      <w:pPr>
        <w:pStyle w:val="ListParagraph"/>
        <w:numPr>
          <w:ilvl w:val="0"/>
          <w:numId w:val="6"/>
        </w:numPr>
        <w:autoSpaceDE w:val="0"/>
        <w:autoSpaceDN w:val="0"/>
        <w:adjustRightInd w:val="0"/>
        <w:spacing w:after="0" w:line="240" w:lineRule="auto"/>
        <w:jc w:val="both"/>
        <w:rPr>
          <w:rFonts w:ascii="Arial" w:hAnsi="Arial" w:cs="Arial"/>
          <w:sz w:val="24"/>
          <w:szCs w:val="24"/>
        </w:rPr>
      </w:pPr>
      <w:r w:rsidRPr="00D8679E">
        <w:rPr>
          <w:rFonts w:ascii="Arial" w:hAnsi="Arial" w:cs="Arial"/>
          <w:sz w:val="24"/>
          <w:szCs w:val="24"/>
        </w:rPr>
        <w:t>Continue to support the young person throughout the process and beyond.</w:t>
      </w:r>
    </w:p>
    <w:p w14:paraId="73844E9C" w14:textId="77777777" w:rsidR="00AB5D20" w:rsidRPr="00AB5D20" w:rsidRDefault="00AB5D20" w:rsidP="00AB5D20">
      <w:pPr>
        <w:autoSpaceDE w:val="0"/>
        <w:autoSpaceDN w:val="0"/>
        <w:adjustRightInd w:val="0"/>
        <w:spacing w:after="0" w:line="240" w:lineRule="auto"/>
        <w:jc w:val="both"/>
        <w:rPr>
          <w:rFonts w:ascii="Arial" w:hAnsi="Arial" w:cs="Arial"/>
          <w:color w:val="000000"/>
          <w:sz w:val="24"/>
          <w:szCs w:val="24"/>
        </w:rPr>
      </w:pPr>
    </w:p>
    <w:bookmarkEnd w:id="0"/>
    <w:p w14:paraId="1621B2E7" w14:textId="77777777" w:rsidR="00457494" w:rsidRDefault="00457494" w:rsidP="00C56CCA">
      <w:pPr>
        <w:autoSpaceDE w:val="0"/>
        <w:autoSpaceDN w:val="0"/>
        <w:adjustRightInd w:val="0"/>
        <w:spacing w:after="0" w:line="240" w:lineRule="auto"/>
        <w:jc w:val="both"/>
        <w:rPr>
          <w:rFonts w:ascii="Arial" w:hAnsi="Arial" w:cs="Arial"/>
          <w:b/>
          <w:bCs/>
          <w:color w:val="000000"/>
          <w:sz w:val="24"/>
          <w:szCs w:val="24"/>
        </w:rPr>
      </w:pPr>
    </w:p>
    <w:p w14:paraId="4D3AAED6" w14:textId="49754F5C" w:rsidR="00C56CCA" w:rsidRPr="00C56CCA" w:rsidRDefault="00306582" w:rsidP="008F6D48">
      <w:pPr>
        <w:autoSpaceDE w:val="0"/>
        <w:autoSpaceDN w:val="0"/>
        <w:adjustRightInd w:val="0"/>
        <w:spacing w:after="0" w:line="240" w:lineRule="auto"/>
        <w:jc w:val="both"/>
        <w:rPr>
          <w:rFonts w:ascii="FrankfurterCom-Medium" w:hAnsi="FrankfurterCom-Medium" w:cs="FrankfurterCom-Medium"/>
          <w:b/>
          <w:bCs/>
          <w:sz w:val="28"/>
          <w:szCs w:val="28"/>
        </w:rPr>
      </w:pPr>
      <w:r>
        <w:rPr>
          <w:rFonts w:ascii="Arial" w:hAnsi="Arial" w:cs="Arial"/>
          <w:b/>
          <w:bCs/>
          <w:color w:val="000000"/>
          <w:sz w:val="24"/>
          <w:szCs w:val="24"/>
        </w:rPr>
        <w:t>5</w:t>
      </w:r>
      <w:r w:rsidR="00C56CCA" w:rsidRPr="00A16F1A">
        <w:rPr>
          <w:rFonts w:ascii="Arial" w:hAnsi="Arial" w:cs="Arial"/>
          <w:b/>
          <w:bCs/>
          <w:color w:val="000000"/>
          <w:sz w:val="24"/>
          <w:szCs w:val="24"/>
        </w:rPr>
        <w:t xml:space="preserve">. </w:t>
      </w:r>
      <w:r w:rsidR="00C56CCA">
        <w:rPr>
          <w:rFonts w:ascii="Arial" w:hAnsi="Arial" w:cs="Arial"/>
          <w:b/>
          <w:bCs/>
          <w:color w:val="000000"/>
          <w:sz w:val="24"/>
          <w:szCs w:val="24"/>
        </w:rPr>
        <w:t>S</w:t>
      </w:r>
      <w:r w:rsidR="00C56CCA" w:rsidRPr="00A16F1A">
        <w:rPr>
          <w:rFonts w:ascii="Arial" w:hAnsi="Arial" w:cs="Arial"/>
          <w:b/>
          <w:bCs/>
          <w:color w:val="000000"/>
          <w:sz w:val="24"/>
          <w:szCs w:val="24"/>
        </w:rPr>
        <w:t>tages of the</w:t>
      </w:r>
      <w:r w:rsidR="008F6D48">
        <w:rPr>
          <w:rFonts w:ascii="Arial" w:hAnsi="Arial" w:cs="Arial"/>
          <w:b/>
          <w:bCs/>
          <w:color w:val="000000"/>
          <w:sz w:val="24"/>
          <w:szCs w:val="24"/>
        </w:rPr>
        <w:t xml:space="preserve"> Lifelong Links</w:t>
      </w:r>
      <w:r w:rsidR="00C56CCA" w:rsidRPr="00A16F1A">
        <w:rPr>
          <w:rFonts w:ascii="Arial" w:hAnsi="Arial" w:cs="Arial"/>
          <w:b/>
          <w:bCs/>
          <w:color w:val="000000"/>
          <w:sz w:val="24"/>
          <w:szCs w:val="24"/>
        </w:rPr>
        <w:t xml:space="preserve"> </w:t>
      </w:r>
      <w:r w:rsidR="008F6D48">
        <w:rPr>
          <w:rFonts w:ascii="Arial" w:hAnsi="Arial" w:cs="Arial"/>
          <w:b/>
          <w:bCs/>
          <w:color w:val="000000"/>
          <w:sz w:val="24"/>
          <w:szCs w:val="24"/>
        </w:rPr>
        <w:t>FGC</w:t>
      </w:r>
    </w:p>
    <w:p w14:paraId="1CD8DA3F" w14:textId="77777777" w:rsidR="008F6D48" w:rsidRDefault="008F6D48" w:rsidP="00C56CCA">
      <w:pPr>
        <w:autoSpaceDE w:val="0"/>
        <w:autoSpaceDN w:val="0"/>
        <w:adjustRightInd w:val="0"/>
        <w:spacing w:after="0" w:line="240" w:lineRule="auto"/>
        <w:jc w:val="both"/>
        <w:rPr>
          <w:rFonts w:ascii="Arial" w:hAnsi="Arial" w:cs="Arial"/>
          <w:b/>
          <w:bCs/>
          <w:sz w:val="24"/>
          <w:szCs w:val="24"/>
        </w:rPr>
      </w:pPr>
      <w:bookmarkStart w:id="1" w:name="_Hlk126757869"/>
    </w:p>
    <w:p w14:paraId="5F522B78" w14:textId="4DB110A8" w:rsidR="00C56CCA" w:rsidRDefault="00C56CCA" w:rsidP="00C56CCA">
      <w:pPr>
        <w:autoSpaceDE w:val="0"/>
        <w:autoSpaceDN w:val="0"/>
        <w:adjustRightInd w:val="0"/>
        <w:spacing w:after="0" w:line="240" w:lineRule="auto"/>
        <w:jc w:val="both"/>
        <w:rPr>
          <w:rFonts w:ascii="Arial" w:hAnsi="Arial" w:cs="Arial"/>
          <w:b/>
          <w:bCs/>
          <w:sz w:val="24"/>
          <w:szCs w:val="24"/>
        </w:rPr>
      </w:pPr>
      <w:r w:rsidRPr="00C56CCA">
        <w:rPr>
          <w:rFonts w:ascii="Arial" w:hAnsi="Arial" w:cs="Arial"/>
          <w:b/>
          <w:bCs/>
          <w:sz w:val="24"/>
          <w:szCs w:val="24"/>
        </w:rPr>
        <w:t>Stage One</w:t>
      </w:r>
    </w:p>
    <w:p w14:paraId="6E5A91BA" w14:textId="77777777" w:rsidR="00C56CCA" w:rsidRPr="008F6D48" w:rsidRDefault="00C56CCA" w:rsidP="00C56CCA">
      <w:pPr>
        <w:autoSpaceDE w:val="0"/>
        <w:autoSpaceDN w:val="0"/>
        <w:adjustRightInd w:val="0"/>
        <w:spacing w:after="0" w:line="240" w:lineRule="auto"/>
        <w:jc w:val="both"/>
        <w:rPr>
          <w:rFonts w:ascii="Arial" w:hAnsi="Arial" w:cs="Arial"/>
          <w:b/>
          <w:bCs/>
          <w:sz w:val="24"/>
          <w:szCs w:val="24"/>
        </w:rPr>
      </w:pPr>
      <w:r w:rsidRPr="008F6D48">
        <w:rPr>
          <w:rFonts w:ascii="Arial" w:hAnsi="Arial" w:cs="Arial"/>
          <w:b/>
          <w:bCs/>
          <w:sz w:val="24"/>
          <w:szCs w:val="24"/>
        </w:rPr>
        <w:t xml:space="preserve">Referral </w:t>
      </w:r>
    </w:p>
    <w:p w14:paraId="2395856F" w14:textId="3F01A569" w:rsidR="00C56CCA" w:rsidRPr="00C56CCA" w:rsidRDefault="00C56CCA" w:rsidP="00C56CCA">
      <w:pPr>
        <w:pStyle w:val="ListParagraph"/>
        <w:numPr>
          <w:ilvl w:val="0"/>
          <w:numId w:val="21"/>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Initial discussion between </w:t>
      </w:r>
      <w:r w:rsidR="00071B1E">
        <w:rPr>
          <w:rFonts w:ascii="Arial" w:hAnsi="Arial" w:cs="Arial"/>
          <w:sz w:val="24"/>
          <w:szCs w:val="24"/>
        </w:rPr>
        <w:t>Team</w:t>
      </w:r>
      <w:r w:rsidRPr="00C56CCA">
        <w:rPr>
          <w:rFonts w:ascii="Arial" w:hAnsi="Arial" w:cs="Arial"/>
          <w:sz w:val="24"/>
          <w:szCs w:val="24"/>
        </w:rPr>
        <w:t xml:space="preserve"> Manager and referrer (child’s Social Worker).</w:t>
      </w:r>
    </w:p>
    <w:p w14:paraId="3A2CA65A" w14:textId="77777777" w:rsidR="00C56CCA" w:rsidRPr="00C56CCA" w:rsidRDefault="00C56CCA" w:rsidP="00C56CCA">
      <w:pPr>
        <w:pStyle w:val="ListParagraph"/>
        <w:numPr>
          <w:ilvl w:val="0"/>
          <w:numId w:val="21"/>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Agreement from child and consent obtained from the young person and those with parental responsibility.</w:t>
      </w:r>
    </w:p>
    <w:p w14:paraId="5DF698EB" w14:textId="4E9C8EF3" w:rsidR="00C56CCA" w:rsidRPr="00C56CCA" w:rsidRDefault="00792DF1" w:rsidP="00C56CCA">
      <w:pPr>
        <w:pStyle w:val="ListParagraph"/>
        <w:numPr>
          <w:ilvl w:val="0"/>
          <w:numId w:val="2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Lifelong Links</w:t>
      </w:r>
      <w:r w:rsidR="00C56CCA" w:rsidRPr="00C56CCA">
        <w:rPr>
          <w:rFonts w:ascii="Arial" w:hAnsi="Arial" w:cs="Arial"/>
          <w:sz w:val="24"/>
          <w:szCs w:val="24"/>
        </w:rPr>
        <w:t xml:space="preserve"> Referral form completed and sent to dedicated FGC Team inbox for consideration. </w:t>
      </w:r>
    </w:p>
    <w:p w14:paraId="5855617C" w14:textId="0CB6783A" w:rsidR="00C56CCA" w:rsidRPr="00C56CCA" w:rsidRDefault="00C56CCA" w:rsidP="00C56CCA">
      <w:pPr>
        <w:pStyle w:val="ListParagraph"/>
        <w:numPr>
          <w:ilvl w:val="0"/>
          <w:numId w:val="21"/>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Referral assessed against our access criteria and if accepted, the young person is matched with an FGC </w:t>
      </w:r>
      <w:r w:rsidR="00792DF1">
        <w:rPr>
          <w:rFonts w:ascii="Arial" w:hAnsi="Arial" w:cs="Arial"/>
          <w:sz w:val="24"/>
          <w:szCs w:val="24"/>
        </w:rPr>
        <w:t>Lifelong Links</w:t>
      </w:r>
      <w:r w:rsidRPr="00C56CCA">
        <w:rPr>
          <w:rFonts w:ascii="Arial" w:hAnsi="Arial" w:cs="Arial"/>
          <w:sz w:val="24"/>
          <w:szCs w:val="24"/>
        </w:rPr>
        <w:t xml:space="preserve"> Co-ordinator.</w:t>
      </w:r>
    </w:p>
    <w:p w14:paraId="5E89C463" w14:textId="77777777" w:rsidR="00C56CCA" w:rsidRPr="00C56CCA" w:rsidRDefault="00C56CCA" w:rsidP="00C56CCA">
      <w:pPr>
        <w:autoSpaceDE w:val="0"/>
        <w:autoSpaceDN w:val="0"/>
        <w:adjustRightInd w:val="0"/>
        <w:spacing w:after="0" w:line="240" w:lineRule="auto"/>
        <w:rPr>
          <w:rFonts w:ascii="Arial" w:hAnsi="Arial" w:cs="Arial"/>
          <w:sz w:val="24"/>
          <w:szCs w:val="24"/>
        </w:rPr>
      </w:pPr>
    </w:p>
    <w:bookmarkEnd w:id="1"/>
    <w:p w14:paraId="663FEAD8" w14:textId="77777777" w:rsidR="00C56CCA" w:rsidRPr="00C56CCA" w:rsidRDefault="00C56CCA" w:rsidP="00C56CCA">
      <w:pPr>
        <w:autoSpaceDE w:val="0"/>
        <w:autoSpaceDN w:val="0"/>
        <w:adjustRightInd w:val="0"/>
        <w:spacing w:after="0" w:line="240" w:lineRule="auto"/>
        <w:rPr>
          <w:rFonts w:ascii="Arial" w:hAnsi="Arial" w:cs="Arial"/>
          <w:b/>
          <w:bCs/>
          <w:sz w:val="24"/>
          <w:szCs w:val="24"/>
        </w:rPr>
      </w:pPr>
      <w:r w:rsidRPr="00C56CCA">
        <w:rPr>
          <w:rFonts w:ascii="Arial" w:hAnsi="Arial" w:cs="Arial"/>
          <w:b/>
          <w:bCs/>
          <w:sz w:val="24"/>
          <w:szCs w:val="24"/>
        </w:rPr>
        <w:t>Stage Two</w:t>
      </w:r>
    </w:p>
    <w:p w14:paraId="3D215B5A" w14:textId="77777777" w:rsidR="00C56CCA" w:rsidRPr="002C1C3E" w:rsidRDefault="00C56CCA" w:rsidP="00C56CCA">
      <w:pPr>
        <w:autoSpaceDE w:val="0"/>
        <w:autoSpaceDN w:val="0"/>
        <w:adjustRightInd w:val="0"/>
        <w:spacing w:after="0" w:line="240" w:lineRule="auto"/>
        <w:rPr>
          <w:rFonts w:ascii="Arial" w:hAnsi="Arial" w:cs="Arial"/>
          <w:b/>
          <w:bCs/>
          <w:sz w:val="24"/>
          <w:szCs w:val="24"/>
        </w:rPr>
      </w:pPr>
      <w:r w:rsidRPr="002C1C3E">
        <w:rPr>
          <w:rFonts w:ascii="Arial" w:hAnsi="Arial" w:cs="Arial"/>
          <w:b/>
          <w:bCs/>
          <w:sz w:val="24"/>
          <w:szCs w:val="24"/>
        </w:rPr>
        <w:t>Planning Stage</w:t>
      </w:r>
    </w:p>
    <w:p w14:paraId="43BA6157" w14:textId="5ADFFE68" w:rsidR="00C56CCA" w:rsidRPr="00C56CCA" w:rsidRDefault="00C56CCA" w:rsidP="00C56CCA">
      <w:p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FGC </w:t>
      </w:r>
      <w:r w:rsidR="00792DF1">
        <w:rPr>
          <w:rFonts w:ascii="Arial" w:hAnsi="Arial" w:cs="Arial"/>
          <w:sz w:val="24"/>
          <w:szCs w:val="24"/>
        </w:rPr>
        <w:t>Lifelong Links</w:t>
      </w:r>
      <w:r w:rsidRPr="00C56CCA">
        <w:rPr>
          <w:rFonts w:ascii="Arial" w:hAnsi="Arial" w:cs="Arial"/>
          <w:sz w:val="24"/>
          <w:szCs w:val="24"/>
        </w:rPr>
        <w:t xml:space="preserve"> Co-ordinator contacts FGC Manager, Social Worker, Team Manager (and carer where appropriate) and </w:t>
      </w:r>
      <w:r w:rsidR="003A1B47">
        <w:rPr>
          <w:rFonts w:ascii="Arial" w:hAnsi="Arial" w:cs="Arial"/>
          <w:sz w:val="24"/>
          <w:szCs w:val="24"/>
        </w:rPr>
        <w:t xml:space="preserve">Independent </w:t>
      </w:r>
      <w:r w:rsidR="002669EB">
        <w:rPr>
          <w:rFonts w:ascii="Arial" w:hAnsi="Arial" w:cs="Arial"/>
          <w:sz w:val="24"/>
          <w:szCs w:val="24"/>
        </w:rPr>
        <w:t>R</w:t>
      </w:r>
      <w:r w:rsidR="003A1B47">
        <w:rPr>
          <w:rFonts w:ascii="Arial" w:hAnsi="Arial" w:cs="Arial"/>
          <w:sz w:val="24"/>
          <w:szCs w:val="24"/>
        </w:rPr>
        <w:t xml:space="preserve">eviewing </w:t>
      </w:r>
      <w:r w:rsidR="002669EB">
        <w:rPr>
          <w:rFonts w:ascii="Arial" w:hAnsi="Arial" w:cs="Arial"/>
          <w:sz w:val="24"/>
          <w:szCs w:val="24"/>
        </w:rPr>
        <w:t>O</w:t>
      </w:r>
      <w:r w:rsidR="003A1B47">
        <w:rPr>
          <w:rFonts w:ascii="Arial" w:hAnsi="Arial" w:cs="Arial"/>
          <w:sz w:val="24"/>
          <w:szCs w:val="24"/>
        </w:rPr>
        <w:t xml:space="preserve">fficer </w:t>
      </w:r>
      <w:r w:rsidRPr="00C56CCA">
        <w:rPr>
          <w:rFonts w:ascii="Arial" w:hAnsi="Arial" w:cs="Arial"/>
          <w:sz w:val="24"/>
          <w:szCs w:val="24"/>
        </w:rPr>
        <w:t xml:space="preserve">to schedule a planning meeting. </w:t>
      </w:r>
    </w:p>
    <w:p w14:paraId="603511AF" w14:textId="77777777" w:rsidR="00C56CCA" w:rsidRPr="00C56CCA" w:rsidRDefault="00C56CCA" w:rsidP="00C56CCA">
      <w:pPr>
        <w:autoSpaceDE w:val="0"/>
        <w:autoSpaceDN w:val="0"/>
        <w:adjustRightInd w:val="0"/>
        <w:spacing w:after="0" w:line="240" w:lineRule="auto"/>
        <w:ind w:left="360"/>
        <w:jc w:val="both"/>
        <w:rPr>
          <w:rFonts w:ascii="Arial" w:hAnsi="Arial" w:cs="Arial"/>
          <w:sz w:val="24"/>
          <w:szCs w:val="24"/>
        </w:rPr>
      </w:pPr>
    </w:p>
    <w:p w14:paraId="6EF44090" w14:textId="77777777" w:rsidR="00C56CCA" w:rsidRPr="00C56CCA" w:rsidRDefault="00C56CCA" w:rsidP="00C56CCA">
      <w:pPr>
        <w:autoSpaceDE w:val="0"/>
        <w:autoSpaceDN w:val="0"/>
        <w:adjustRightInd w:val="0"/>
        <w:spacing w:after="0" w:line="240" w:lineRule="auto"/>
        <w:ind w:left="360"/>
        <w:jc w:val="both"/>
        <w:rPr>
          <w:rFonts w:ascii="Arial" w:hAnsi="Arial" w:cs="Arial"/>
          <w:sz w:val="24"/>
          <w:szCs w:val="24"/>
        </w:rPr>
      </w:pPr>
      <w:r w:rsidRPr="00C56CCA">
        <w:rPr>
          <w:rFonts w:ascii="Arial" w:hAnsi="Arial" w:cs="Arial"/>
          <w:sz w:val="24"/>
          <w:szCs w:val="24"/>
        </w:rPr>
        <w:t>The following must be considered:</w:t>
      </w:r>
    </w:p>
    <w:p w14:paraId="2B5DB3EC" w14:textId="6900D34B" w:rsidR="00C56CCA" w:rsidRPr="00C56CCA" w:rsidRDefault="00C56CCA" w:rsidP="00C56CCA">
      <w:pPr>
        <w:pStyle w:val="ListParagraph"/>
        <w:numPr>
          <w:ilvl w:val="0"/>
          <w:numId w:val="22"/>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Planning Meeting takes place involving the </w:t>
      </w:r>
      <w:r w:rsidR="00792DF1">
        <w:rPr>
          <w:rFonts w:ascii="Arial" w:hAnsi="Arial" w:cs="Arial"/>
          <w:sz w:val="24"/>
          <w:szCs w:val="24"/>
        </w:rPr>
        <w:t>Lifelong Links</w:t>
      </w:r>
      <w:r w:rsidRPr="00C56CCA">
        <w:rPr>
          <w:rFonts w:ascii="Arial" w:hAnsi="Arial" w:cs="Arial"/>
          <w:sz w:val="24"/>
          <w:szCs w:val="24"/>
        </w:rPr>
        <w:t xml:space="preserve"> coordinator, their manager, the referrer, </w:t>
      </w:r>
      <w:r w:rsidR="003A1B47">
        <w:rPr>
          <w:rFonts w:ascii="Arial" w:hAnsi="Arial" w:cs="Arial"/>
          <w:sz w:val="24"/>
          <w:szCs w:val="24"/>
        </w:rPr>
        <w:t xml:space="preserve">the </w:t>
      </w:r>
      <w:r w:rsidR="002669EB">
        <w:rPr>
          <w:rFonts w:ascii="Arial" w:hAnsi="Arial" w:cs="Arial"/>
          <w:sz w:val="24"/>
          <w:szCs w:val="24"/>
        </w:rPr>
        <w:t>independent</w:t>
      </w:r>
      <w:r w:rsidR="003A1B47">
        <w:rPr>
          <w:rFonts w:ascii="Arial" w:hAnsi="Arial" w:cs="Arial"/>
          <w:sz w:val="24"/>
          <w:szCs w:val="24"/>
        </w:rPr>
        <w:t xml:space="preserve"> reviewing officer </w:t>
      </w:r>
      <w:r w:rsidRPr="00C56CCA">
        <w:rPr>
          <w:rFonts w:ascii="Arial" w:hAnsi="Arial" w:cs="Arial"/>
          <w:sz w:val="24"/>
          <w:szCs w:val="24"/>
        </w:rPr>
        <w:t xml:space="preserve">and </w:t>
      </w:r>
      <w:r w:rsidR="003A1B47">
        <w:rPr>
          <w:rFonts w:ascii="Arial" w:hAnsi="Arial" w:cs="Arial"/>
          <w:sz w:val="24"/>
          <w:szCs w:val="24"/>
        </w:rPr>
        <w:t xml:space="preserve">any </w:t>
      </w:r>
      <w:r w:rsidRPr="00C56CCA">
        <w:rPr>
          <w:rFonts w:ascii="Arial" w:hAnsi="Arial" w:cs="Arial"/>
          <w:sz w:val="24"/>
          <w:szCs w:val="24"/>
        </w:rPr>
        <w:t>other relevant individuals.</w:t>
      </w:r>
    </w:p>
    <w:p w14:paraId="44CC35E2" w14:textId="7483F65B" w:rsidR="00C56CCA" w:rsidRPr="00C56CCA" w:rsidRDefault="00C56CCA" w:rsidP="00C56CCA">
      <w:pPr>
        <w:pStyle w:val="ListParagraph"/>
        <w:numPr>
          <w:ilvl w:val="0"/>
          <w:numId w:val="22"/>
        </w:numPr>
        <w:spacing w:after="160" w:line="259" w:lineRule="auto"/>
        <w:jc w:val="both"/>
        <w:rPr>
          <w:rFonts w:ascii="Arial" w:hAnsi="Arial" w:cs="Arial"/>
          <w:sz w:val="24"/>
          <w:szCs w:val="24"/>
        </w:rPr>
      </w:pPr>
      <w:r w:rsidRPr="00C56CCA">
        <w:rPr>
          <w:rFonts w:ascii="Arial" w:hAnsi="Arial" w:cs="Arial"/>
          <w:sz w:val="24"/>
          <w:szCs w:val="24"/>
        </w:rPr>
        <w:t>Key objectives</w:t>
      </w:r>
      <w:r w:rsidR="00D22511">
        <w:rPr>
          <w:rFonts w:ascii="Arial" w:hAnsi="Arial" w:cs="Arial"/>
          <w:sz w:val="24"/>
          <w:szCs w:val="24"/>
        </w:rPr>
        <w:t>/i</w:t>
      </w:r>
      <w:r w:rsidRPr="00C56CCA">
        <w:rPr>
          <w:rFonts w:ascii="Arial" w:hAnsi="Arial" w:cs="Arial"/>
          <w:sz w:val="24"/>
          <w:szCs w:val="24"/>
        </w:rPr>
        <w:t>nformation that the referrer will need to provide to the family</w:t>
      </w:r>
    </w:p>
    <w:p w14:paraId="693BEE13" w14:textId="77777777" w:rsidR="00C56CCA" w:rsidRPr="00C56CCA" w:rsidRDefault="00C56CCA" w:rsidP="00C56CCA">
      <w:pPr>
        <w:pStyle w:val="ListParagraph"/>
        <w:numPr>
          <w:ilvl w:val="0"/>
          <w:numId w:val="22"/>
        </w:numPr>
        <w:spacing w:after="160" w:line="259" w:lineRule="auto"/>
        <w:jc w:val="both"/>
        <w:rPr>
          <w:rFonts w:ascii="Arial" w:hAnsi="Arial" w:cs="Arial"/>
          <w:sz w:val="24"/>
          <w:szCs w:val="24"/>
        </w:rPr>
      </w:pPr>
      <w:r w:rsidRPr="00C56CCA">
        <w:rPr>
          <w:rFonts w:ascii="Arial" w:hAnsi="Arial" w:cs="Arial"/>
          <w:sz w:val="24"/>
          <w:szCs w:val="24"/>
        </w:rPr>
        <w:t>Any constraints/ risk elements</w:t>
      </w:r>
    </w:p>
    <w:p w14:paraId="3B2939FA" w14:textId="012B5DB8" w:rsidR="00C56CCA" w:rsidRPr="00C56CCA" w:rsidRDefault="00C56CCA" w:rsidP="00C56CCA">
      <w:pPr>
        <w:pStyle w:val="ListParagraph"/>
        <w:numPr>
          <w:ilvl w:val="0"/>
          <w:numId w:val="22"/>
        </w:numPr>
        <w:spacing w:after="160" w:line="259" w:lineRule="auto"/>
        <w:jc w:val="both"/>
        <w:rPr>
          <w:rFonts w:ascii="Arial" w:hAnsi="Arial" w:cs="Arial"/>
          <w:sz w:val="24"/>
          <w:szCs w:val="24"/>
        </w:rPr>
      </w:pPr>
      <w:r w:rsidRPr="00C56CCA">
        <w:rPr>
          <w:rFonts w:ascii="Arial" w:hAnsi="Arial" w:cs="Arial"/>
          <w:sz w:val="24"/>
          <w:szCs w:val="24"/>
        </w:rPr>
        <w:t xml:space="preserve">Participation and support needs of young person and how they will be assisted to prepare for the </w:t>
      </w:r>
      <w:r w:rsidR="00792DF1">
        <w:rPr>
          <w:rFonts w:ascii="Arial" w:hAnsi="Arial" w:cs="Arial"/>
          <w:sz w:val="24"/>
          <w:szCs w:val="24"/>
        </w:rPr>
        <w:t>Lifelong Links</w:t>
      </w:r>
      <w:r w:rsidRPr="00C56CCA">
        <w:rPr>
          <w:rFonts w:ascii="Arial" w:hAnsi="Arial" w:cs="Arial"/>
          <w:sz w:val="24"/>
          <w:szCs w:val="24"/>
        </w:rPr>
        <w:t xml:space="preserve"> work including an offer of an advocate and/or translator.</w:t>
      </w:r>
    </w:p>
    <w:p w14:paraId="37A1F4F3" w14:textId="058EFDBE" w:rsidR="00C56CCA" w:rsidRPr="00C56CCA" w:rsidRDefault="00C56CCA" w:rsidP="00C56CCA">
      <w:pPr>
        <w:pStyle w:val="ListParagraph"/>
        <w:numPr>
          <w:ilvl w:val="0"/>
          <w:numId w:val="22"/>
        </w:numPr>
        <w:spacing w:after="160" w:line="259" w:lineRule="auto"/>
        <w:jc w:val="both"/>
        <w:rPr>
          <w:rFonts w:ascii="Arial" w:hAnsi="Arial" w:cs="Arial"/>
          <w:sz w:val="24"/>
          <w:szCs w:val="24"/>
        </w:rPr>
      </w:pPr>
      <w:r w:rsidRPr="00C56CCA">
        <w:rPr>
          <w:rFonts w:ascii="Arial" w:hAnsi="Arial" w:cs="Arial"/>
          <w:sz w:val="24"/>
          <w:szCs w:val="24"/>
        </w:rPr>
        <w:t>Support needs of the young person’s care</w:t>
      </w:r>
      <w:r w:rsidR="00D22511">
        <w:rPr>
          <w:rFonts w:ascii="Arial" w:hAnsi="Arial" w:cs="Arial"/>
          <w:sz w:val="24"/>
          <w:szCs w:val="24"/>
        </w:rPr>
        <w:t>r</w:t>
      </w:r>
      <w:r w:rsidRPr="00C56CCA">
        <w:rPr>
          <w:rFonts w:ascii="Arial" w:hAnsi="Arial" w:cs="Arial"/>
          <w:sz w:val="24"/>
          <w:szCs w:val="24"/>
        </w:rPr>
        <w:t>, support needs of the carer and support network.</w:t>
      </w:r>
    </w:p>
    <w:p w14:paraId="5B3EF2E8" w14:textId="59A91F17" w:rsidR="00C56CCA" w:rsidRPr="00C56CCA" w:rsidRDefault="00C56CCA" w:rsidP="00C56CCA">
      <w:pPr>
        <w:pStyle w:val="ListParagraph"/>
        <w:numPr>
          <w:ilvl w:val="0"/>
          <w:numId w:val="22"/>
        </w:numPr>
        <w:spacing w:after="160" w:line="259" w:lineRule="auto"/>
        <w:jc w:val="both"/>
        <w:rPr>
          <w:rFonts w:ascii="Arial" w:hAnsi="Arial" w:cs="Arial"/>
          <w:sz w:val="24"/>
          <w:szCs w:val="24"/>
        </w:rPr>
      </w:pPr>
      <w:r w:rsidRPr="00C56CCA">
        <w:rPr>
          <w:rFonts w:ascii="Arial" w:hAnsi="Arial" w:cs="Arial"/>
          <w:sz w:val="24"/>
          <w:szCs w:val="24"/>
        </w:rPr>
        <w:t>Any ongoing consent issues</w:t>
      </w:r>
      <w:r w:rsidR="00D22511">
        <w:rPr>
          <w:rFonts w:ascii="Arial" w:hAnsi="Arial" w:cs="Arial"/>
          <w:sz w:val="24"/>
          <w:szCs w:val="24"/>
        </w:rPr>
        <w:t>.</w:t>
      </w:r>
    </w:p>
    <w:p w14:paraId="18F985F3" w14:textId="2A47E711" w:rsidR="00C56CCA" w:rsidRPr="00C56CCA" w:rsidRDefault="00C56CCA" w:rsidP="00C56CCA">
      <w:pPr>
        <w:pStyle w:val="ListParagraph"/>
        <w:numPr>
          <w:ilvl w:val="0"/>
          <w:numId w:val="22"/>
        </w:numPr>
        <w:spacing w:after="160" w:line="259" w:lineRule="auto"/>
        <w:jc w:val="both"/>
        <w:rPr>
          <w:rFonts w:ascii="Arial" w:hAnsi="Arial" w:cs="Arial"/>
          <w:sz w:val="24"/>
          <w:szCs w:val="24"/>
        </w:rPr>
      </w:pPr>
      <w:r w:rsidRPr="00C56CCA">
        <w:rPr>
          <w:rFonts w:ascii="Arial" w:hAnsi="Arial" w:cs="Arial"/>
          <w:sz w:val="24"/>
          <w:szCs w:val="24"/>
        </w:rPr>
        <w:t xml:space="preserve">Timescales and agreement of next steps with a clear plan for continuing with </w:t>
      </w:r>
      <w:r w:rsidR="00792DF1">
        <w:rPr>
          <w:rFonts w:ascii="Arial" w:hAnsi="Arial" w:cs="Arial"/>
          <w:sz w:val="24"/>
          <w:szCs w:val="24"/>
        </w:rPr>
        <w:t>Lifelong Links</w:t>
      </w:r>
      <w:r w:rsidRPr="00C56CCA">
        <w:rPr>
          <w:rFonts w:ascii="Arial" w:hAnsi="Arial" w:cs="Arial"/>
          <w:sz w:val="24"/>
          <w:szCs w:val="24"/>
        </w:rPr>
        <w:t xml:space="preserve"> agreed by all agencies.</w:t>
      </w:r>
    </w:p>
    <w:p w14:paraId="379482AF" w14:textId="77777777" w:rsidR="00C56CCA" w:rsidRPr="00C56CCA" w:rsidRDefault="00C56CCA" w:rsidP="00C56CCA">
      <w:pPr>
        <w:pStyle w:val="ListParagraph"/>
        <w:numPr>
          <w:ilvl w:val="0"/>
          <w:numId w:val="22"/>
        </w:numPr>
        <w:spacing w:after="160" w:line="259" w:lineRule="auto"/>
        <w:jc w:val="both"/>
        <w:rPr>
          <w:rFonts w:ascii="Arial" w:hAnsi="Arial" w:cs="Arial"/>
          <w:sz w:val="24"/>
          <w:szCs w:val="24"/>
        </w:rPr>
      </w:pPr>
      <w:r w:rsidRPr="00C56CCA">
        <w:rPr>
          <w:rFonts w:ascii="Arial" w:hAnsi="Arial" w:cs="Arial"/>
          <w:b/>
          <w:bCs/>
          <w:sz w:val="24"/>
          <w:szCs w:val="24"/>
        </w:rPr>
        <w:t>Chronology needs to be provided</w:t>
      </w:r>
    </w:p>
    <w:p w14:paraId="57665162" w14:textId="77777777" w:rsidR="00C56CCA" w:rsidRPr="00C56CCA" w:rsidRDefault="00C56CCA" w:rsidP="00C56CCA">
      <w:pPr>
        <w:autoSpaceDE w:val="0"/>
        <w:autoSpaceDN w:val="0"/>
        <w:adjustRightInd w:val="0"/>
        <w:spacing w:after="0" w:line="240" w:lineRule="auto"/>
        <w:ind w:left="360"/>
        <w:rPr>
          <w:rFonts w:ascii="Arial" w:hAnsi="Arial" w:cs="Arial"/>
          <w:sz w:val="24"/>
          <w:szCs w:val="24"/>
        </w:rPr>
      </w:pPr>
    </w:p>
    <w:p w14:paraId="704199E3" w14:textId="77777777" w:rsidR="00792DF1" w:rsidRDefault="00792DF1" w:rsidP="00C56CCA">
      <w:pPr>
        <w:autoSpaceDE w:val="0"/>
        <w:autoSpaceDN w:val="0"/>
        <w:adjustRightInd w:val="0"/>
        <w:spacing w:after="0" w:line="240" w:lineRule="auto"/>
        <w:rPr>
          <w:rFonts w:ascii="Arial" w:hAnsi="Arial" w:cs="Arial"/>
          <w:b/>
          <w:bCs/>
          <w:sz w:val="24"/>
          <w:szCs w:val="24"/>
        </w:rPr>
      </w:pPr>
    </w:p>
    <w:p w14:paraId="0ACDE47C" w14:textId="77777777" w:rsidR="007B57F6" w:rsidRDefault="007B57F6" w:rsidP="00C56CCA">
      <w:pPr>
        <w:autoSpaceDE w:val="0"/>
        <w:autoSpaceDN w:val="0"/>
        <w:adjustRightInd w:val="0"/>
        <w:spacing w:after="0" w:line="240" w:lineRule="auto"/>
        <w:rPr>
          <w:rFonts w:ascii="Arial" w:hAnsi="Arial" w:cs="Arial"/>
          <w:b/>
          <w:bCs/>
          <w:sz w:val="24"/>
          <w:szCs w:val="24"/>
        </w:rPr>
      </w:pPr>
    </w:p>
    <w:p w14:paraId="0B4D0654" w14:textId="338184BC" w:rsidR="00C56CCA" w:rsidRPr="00C56CCA" w:rsidRDefault="00C56CCA" w:rsidP="00C56CCA">
      <w:pPr>
        <w:autoSpaceDE w:val="0"/>
        <w:autoSpaceDN w:val="0"/>
        <w:adjustRightInd w:val="0"/>
        <w:spacing w:after="0" w:line="240" w:lineRule="auto"/>
        <w:rPr>
          <w:rFonts w:ascii="Arial" w:hAnsi="Arial" w:cs="Arial"/>
          <w:b/>
          <w:bCs/>
          <w:sz w:val="24"/>
          <w:szCs w:val="24"/>
        </w:rPr>
      </w:pPr>
      <w:r w:rsidRPr="00C56CCA">
        <w:rPr>
          <w:rFonts w:ascii="Arial" w:hAnsi="Arial" w:cs="Arial"/>
          <w:b/>
          <w:bCs/>
          <w:sz w:val="24"/>
          <w:szCs w:val="24"/>
        </w:rPr>
        <w:lastRenderedPageBreak/>
        <w:t>Stage Three</w:t>
      </w:r>
    </w:p>
    <w:p w14:paraId="24F8834F" w14:textId="77777777" w:rsidR="00C56CCA" w:rsidRPr="00C56CCA" w:rsidRDefault="00C56CCA" w:rsidP="00C56CCA">
      <w:pPr>
        <w:autoSpaceDE w:val="0"/>
        <w:autoSpaceDN w:val="0"/>
        <w:adjustRightInd w:val="0"/>
        <w:spacing w:after="0" w:line="240" w:lineRule="auto"/>
        <w:rPr>
          <w:rFonts w:ascii="Arial" w:hAnsi="Arial" w:cs="Arial"/>
          <w:b/>
          <w:bCs/>
          <w:sz w:val="24"/>
          <w:szCs w:val="24"/>
        </w:rPr>
      </w:pPr>
      <w:r w:rsidRPr="00C56CCA">
        <w:rPr>
          <w:rFonts w:ascii="Arial" w:hAnsi="Arial" w:cs="Arial"/>
          <w:b/>
          <w:bCs/>
          <w:sz w:val="24"/>
          <w:szCs w:val="24"/>
        </w:rPr>
        <w:t>The Child or young person’s network is thoroughly explored</w:t>
      </w:r>
    </w:p>
    <w:p w14:paraId="6CD2296A" w14:textId="77777777" w:rsidR="00C56CCA" w:rsidRPr="00C56CCA" w:rsidRDefault="00C56CCA" w:rsidP="00C56CCA">
      <w:pPr>
        <w:autoSpaceDE w:val="0"/>
        <w:autoSpaceDN w:val="0"/>
        <w:adjustRightInd w:val="0"/>
        <w:spacing w:after="0" w:line="240" w:lineRule="auto"/>
        <w:rPr>
          <w:rFonts w:ascii="Arial" w:hAnsi="Arial" w:cs="Arial"/>
          <w:b/>
          <w:bCs/>
          <w:sz w:val="24"/>
          <w:szCs w:val="24"/>
        </w:rPr>
      </w:pPr>
    </w:p>
    <w:p w14:paraId="558BBECB" w14:textId="77777777" w:rsidR="00C56CCA" w:rsidRPr="00C56CCA" w:rsidRDefault="00C56CCA" w:rsidP="00C56CCA">
      <w:pPr>
        <w:autoSpaceDE w:val="0"/>
        <w:autoSpaceDN w:val="0"/>
        <w:adjustRightInd w:val="0"/>
        <w:spacing w:after="0" w:line="240" w:lineRule="auto"/>
        <w:rPr>
          <w:rFonts w:ascii="Arial" w:hAnsi="Arial" w:cs="Arial"/>
          <w:b/>
          <w:bCs/>
          <w:sz w:val="24"/>
          <w:szCs w:val="24"/>
        </w:rPr>
      </w:pPr>
      <w:r w:rsidRPr="00C56CCA">
        <w:rPr>
          <w:rFonts w:ascii="Arial" w:hAnsi="Arial" w:cs="Arial"/>
          <w:b/>
          <w:bCs/>
          <w:sz w:val="24"/>
          <w:szCs w:val="24"/>
        </w:rPr>
        <w:t xml:space="preserve">Preparation </w:t>
      </w:r>
    </w:p>
    <w:p w14:paraId="6D23522D" w14:textId="77777777" w:rsidR="00C56CCA" w:rsidRPr="00C56CCA" w:rsidRDefault="00C56CCA" w:rsidP="00C56CCA">
      <w:pPr>
        <w:pStyle w:val="ListParagraph"/>
        <w:numPr>
          <w:ilvl w:val="0"/>
          <w:numId w:val="23"/>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The coordinator gathers relevant details from the social worker and the network and who is known.</w:t>
      </w:r>
    </w:p>
    <w:p w14:paraId="7F147FC8" w14:textId="388DC1AB" w:rsidR="00C56CCA" w:rsidRPr="00C56CCA" w:rsidRDefault="00C56CCA" w:rsidP="00C56CCA">
      <w:pPr>
        <w:pStyle w:val="ListParagraph"/>
        <w:numPr>
          <w:ilvl w:val="0"/>
          <w:numId w:val="23"/>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The coordinator meets the </w:t>
      </w:r>
      <w:r w:rsidR="00306582">
        <w:rPr>
          <w:rFonts w:ascii="Arial" w:hAnsi="Arial" w:cs="Arial"/>
          <w:sz w:val="24"/>
          <w:szCs w:val="24"/>
        </w:rPr>
        <w:t>young person</w:t>
      </w:r>
      <w:r w:rsidRPr="00C56CCA">
        <w:rPr>
          <w:rFonts w:ascii="Arial" w:hAnsi="Arial" w:cs="Arial"/>
          <w:sz w:val="24"/>
          <w:szCs w:val="24"/>
        </w:rPr>
        <w:t>.</w:t>
      </w:r>
    </w:p>
    <w:p w14:paraId="01CE3732" w14:textId="37808C26" w:rsidR="00C56CCA" w:rsidRPr="00306582" w:rsidRDefault="00C56CCA" w:rsidP="00C56CCA">
      <w:pPr>
        <w:pStyle w:val="ListParagraph"/>
        <w:numPr>
          <w:ilvl w:val="0"/>
          <w:numId w:val="23"/>
        </w:numPr>
        <w:autoSpaceDE w:val="0"/>
        <w:autoSpaceDN w:val="0"/>
        <w:adjustRightInd w:val="0"/>
        <w:spacing w:after="0" w:line="240" w:lineRule="auto"/>
        <w:jc w:val="both"/>
        <w:rPr>
          <w:rFonts w:ascii="Arial" w:hAnsi="Arial" w:cs="Arial"/>
          <w:sz w:val="24"/>
          <w:szCs w:val="24"/>
        </w:rPr>
      </w:pPr>
      <w:r w:rsidRPr="00306582">
        <w:rPr>
          <w:rFonts w:ascii="Arial" w:hAnsi="Arial" w:cs="Arial"/>
          <w:sz w:val="24"/>
          <w:szCs w:val="24"/>
        </w:rPr>
        <w:t xml:space="preserve">The coordinator engages with the young person and uses a variety of tools to map their experiences, history, and </w:t>
      </w:r>
      <w:r w:rsidR="00306582" w:rsidRPr="00306582">
        <w:rPr>
          <w:rFonts w:ascii="Arial" w:hAnsi="Arial" w:cs="Arial"/>
          <w:sz w:val="24"/>
          <w:szCs w:val="24"/>
        </w:rPr>
        <w:t>network. The</w:t>
      </w:r>
      <w:r w:rsidRPr="00306582">
        <w:rPr>
          <w:rFonts w:ascii="Arial" w:hAnsi="Arial" w:cs="Arial"/>
          <w:sz w:val="24"/>
          <w:szCs w:val="24"/>
        </w:rPr>
        <w:t xml:space="preserve"> coordinator ensures that all essential process</w:t>
      </w:r>
      <w:r w:rsidR="00EE2688">
        <w:rPr>
          <w:rFonts w:ascii="Arial" w:hAnsi="Arial" w:cs="Arial"/>
          <w:sz w:val="24"/>
          <w:szCs w:val="24"/>
        </w:rPr>
        <w:t>es</w:t>
      </w:r>
      <w:r w:rsidRPr="00306582">
        <w:rPr>
          <w:rFonts w:ascii="Arial" w:hAnsi="Arial" w:cs="Arial"/>
          <w:sz w:val="24"/>
          <w:szCs w:val="24"/>
        </w:rPr>
        <w:t xml:space="preserve"> are offered including timelines, chronology, genogram, online searches, mobility mapping and social connections tool is explored and completed.</w:t>
      </w:r>
    </w:p>
    <w:p w14:paraId="5F281A48" w14:textId="77777777" w:rsidR="00C56CCA" w:rsidRPr="00C56CCA" w:rsidRDefault="00C56CCA" w:rsidP="00C56CCA">
      <w:pPr>
        <w:pStyle w:val="ListParagraph"/>
        <w:numPr>
          <w:ilvl w:val="0"/>
          <w:numId w:val="23"/>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The coordinator discusses the results of this discovery stage with the young person and agrees the next steps.</w:t>
      </w:r>
    </w:p>
    <w:p w14:paraId="208520F0" w14:textId="5E24D949" w:rsidR="00C56CCA" w:rsidRPr="00C56CCA" w:rsidRDefault="00C56CCA" w:rsidP="00C56CCA">
      <w:pPr>
        <w:pStyle w:val="ListParagraph"/>
        <w:numPr>
          <w:ilvl w:val="0"/>
          <w:numId w:val="23"/>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The coordinator discusses the results of this discovery stage with the social worker and </w:t>
      </w:r>
      <w:r w:rsidR="00306582">
        <w:rPr>
          <w:rFonts w:ascii="Arial" w:hAnsi="Arial" w:cs="Arial"/>
          <w:sz w:val="24"/>
          <w:szCs w:val="24"/>
        </w:rPr>
        <w:t xml:space="preserve">carer and </w:t>
      </w:r>
      <w:r w:rsidRPr="00C56CCA">
        <w:rPr>
          <w:rFonts w:ascii="Arial" w:hAnsi="Arial" w:cs="Arial"/>
          <w:sz w:val="24"/>
          <w:szCs w:val="24"/>
        </w:rPr>
        <w:t>agrees the next steps.</w:t>
      </w:r>
    </w:p>
    <w:p w14:paraId="6B6BF16C" w14:textId="77777777" w:rsidR="00C56CCA" w:rsidRPr="00C56CCA" w:rsidRDefault="00C56CCA" w:rsidP="00C56CCA">
      <w:pPr>
        <w:autoSpaceDE w:val="0"/>
        <w:autoSpaceDN w:val="0"/>
        <w:adjustRightInd w:val="0"/>
        <w:spacing w:after="0" w:line="240" w:lineRule="auto"/>
        <w:rPr>
          <w:rFonts w:ascii="Arial" w:hAnsi="Arial" w:cs="Arial"/>
          <w:sz w:val="24"/>
          <w:szCs w:val="24"/>
        </w:rPr>
      </w:pPr>
    </w:p>
    <w:p w14:paraId="27199B9F" w14:textId="77777777" w:rsidR="00C56CCA" w:rsidRPr="00C56CCA" w:rsidRDefault="00C56CCA" w:rsidP="00C56CCA">
      <w:pPr>
        <w:autoSpaceDE w:val="0"/>
        <w:autoSpaceDN w:val="0"/>
        <w:adjustRightInd w:val="0"/>
        <w:spacing w:after="0" w:line="240" w:lineRule="auto"/>
        <w:rPr>
          <w:rFonts w:ascii="Arial" w:hAnsi="Arial" w:cs="Arial"/>
          <w:b/>
          <w:bCs/>
          <w:sz w:val="24"/>
          <w:szCs w:val="24"/>
        </w:rPr>
      </w:pPr>
      <w:r w:rsidRPr="00C56CCA">
        <w:rPr>
          <w:rFonts w:ascii="Arial" w:hAnsi="Arial" w:cs="Arial"/>
          <w:b/>
          <w:bCs/>
          <w:sz w:val="24"/>
          <w:szCs w:val="24"/>
        </w:rPr>
        <w:t>Stage Four</w:t>
      </w:r>
    </w:p>
    <w:p w14:paraId="1C73DF15" w14:textId="77777777" w:rsidR="00C56CCA" w:rsidRPr="00C56CCA" w:rsidRDefault="00C56CCA" w:rsidP="00C56CCA">
      <w:pPr>
        <w:autoSpaceDE w:val="0"/>
        <w:autoSpaceDN w:val="0"/>
        <w:adjustRightInd w:val="0"/>
        <w:spacing w:after="0" w:line="240" w:lineRule="auto"/>
        <w:rPr>
          <w:rFonts w:ascii="Arial" w:hAnsi="Arial" w:cs="Arial"/>
          <w:b/>
          <w:bCs/>
          <w:sz w:val="24"/>
          <w:szCs w:val="24"/>
        </w:rPr>
      </w:pPr>
      <w:r w:rsidRPr="00C56CCA">
        <w:rPr>
          <w:rFonts w:ascii="Arial" w:hAnsi="Arial" w:cs="Arial"/>
          <w:b/>
          <w:bCs/>
          <w:sz w:val="24"/>
          <w:szCs w:val="24"/>
        </w:rPr>
        <w:t>The young person’s identified network is engaged with and supported to participate</w:t>
      </w:r>
    </w:p>
    <w:p w14:paraId="2441E493" w14:textId="77777777" w:rsidR="00C56CCA" w:rsidRPr="00C56CCA" w:rsidRDefault="00C56CCA" w:rsidP="00C56CCA">
      <w:pPr>
        <w:autoSpaceDE w:val="0"/>
        <w:autoSpaceDN w:val="0"/>
        <w:adjustRightInd w:val="0"/>
        <w:spacing w:after="0" w:line="240" w:lineRule="auto"/>
        <w:rPr>
          <w:rFonts w:ascii="Arial" w:hAnsi="Arial" w:cs="Arial"/>
          <w:b/>
          <w:bCs/>
          <w:sz w:val="24"/>
          <w:szCs w:val="24"/>
        </w:rPr>
      </w:pPr>
    </w:p>
    <w:p w14:paraId="0EEA9ADF" w14:textId="7A30C926" w:rsidR="00C56CCA" w:rsidRPr="00C56CCA" w:rsidRDefault="00C56CCA" w:rsidP="00C56CCA">
      <w:pPr>
        <w:pStyle w:val="ListParagraph"/>
        <w:numPr>
          <w:ilvl w:val="0"/>
          <w:numId w:val="24"/>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The coordinator visits the young person’s identified family and wider network and ensures that they are given clear, appropriate information </w:t>
      </w:r>
      <w:r w:rsidR="00306582">
        <w:rPr>
          <w:rFonts w:ascii="Arial" w:hAnsi="Arial" w:cs="Arial"/>
          <w:sz w:val="24"/>
          <w:szCs w:val="24"/>
        </w:rPr>
        <w:t>about</w:t>
      </w:r>
      <w:r w:rsidRPr="00C56CCA">
        <w:rPr>
          <w:rFonts w:ascii="Arial" w:hAnsi="Arial" w:cs="Arial"/>
          <w:sz w:val="24"/>
          <w:szCs w:val="24"/>
        </w:rPr>
        <w:t xml:space="preserve"> </w:t>
      </w:r>
      <w:r w:rsidR="00792DF1">
        <w:rPr>
          <w:rFonts w:ascii="Arial" w:hAnsi="Arial" w:cs="Arial"/>
          <w:sz w:val="24"/>
          <w:szCs w:val="24"/>
        </w:rPr>
        <w:t>Lifelong Links</w:t>
      </w:r>
      <w:r w:rsidRPr="00C56CCA">
        <w:rPr>
          <w:rFonts w:ascii="Arial" w:hAnsi="Arial" w:cs="Arial"/>
          <w:sz w:val="24"/>
          <w:szCs w:val="24"/>
        </w:rPr>
        <w:t>.</w:t>
      </w:r>
    </w:p>
    <w:p w14:paraId="59440AB7" w14:textId="77777777" w:rsidR="00C56CCA" w:rsidRPr="00C56CCA" w:rsidRDefault="00C56CCA" w:rsidP="00C56CCA">
      <w:pPr>
        <w:pStyle w:val="ListParagraph"/>
        <w:numPr>
          <w:ilvl w:val="0"/>
          <w:numId w:val="24"/>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The coordinator shares agreed information about the young person’s circumstances with their network and explores their commitment to engage with the process and what support they may be willing to offer.</w:t>
      </w:r>
    </w:p>
    <w:p w14:paraId="225C070B" w14:textId="77777777" w:rsidR="00C56CCA" w:rsidRPr="00C56CCA" w:rsidRDefault="00C56CCA" w:rsidP="00C56CCA">
      <w:pPr>
        <w:pStyle w:val="ListParagraph"/>
        <w:numPr>
          <w:ilvl w:val="0"/>
          <w:numId w:val="24"/>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The coordinator explores the support networks needs and ways to facilitate their participation and continues to explore and expand on the support network.</w:t>
      </w:r>
    </w:p>
    <w:p w14:paraId="5307C4B9" w14:textId="77777777" w:rsidR="00F612A9" w:rsidRDefault="00F612A9" w:rsidP="00C56CCA">
      <w:pPr>
        <w:autoSpaceDE w:val="0"/>
        <w:autoSpaceDN w:val="0"/>
        <w:adjustRightInd w:val="0"/>
        <w:spacing w:after="0" w:line="240" w:lineRule="auto"/>
        <w:jc w:val="both"/>
        <w:rPr>
          <w:rFonts w:ascii="Arial" w:hAnsi="Arial" w:cs="Arial"/>
          <w:b/>
          <w:bCs/>
          <w:sz w:val="24"/>
          <w:szCs w:val="24"/>
        </w:rPr>
      </w:pPr>
    </w:p>
    <w:p w14:paraId="6B474855" w14:textId="72F6C816" w:rsidR="00C56CCA" w:rsidRPr="00C56CCA" w:rsidRDefault="00C56CCA" w:rsidP="00C56CCA">
      <w:pPr>
        <w:autoSpaceDE w:val="0"/>
        <w:autoSpaceDN w:val="0"/>
        <w:adjustRightInd w:val="0"/>
        <w:spacing w:after="0" w:line="240" w:lineRule="auto"/>
        <w:jc w:val="both"/>
        <w:rPr>
          <w:rFonts w:ascii="Arial" w:hAnsi="Arial" w:cs="Arial"/>
          <w:b/>
          <w:bCs/>
          <w:sz w:val="24"/>
          <w:szCs w:val="24"/>
        </w:rPr>
      </w:pPr>
      <w:r w:rsidRPr="00C56CCA">
        <w:rPr>
          <w:rFonts w:ascii="Arial" w:hAnsi="Arial" w:cs="Arial"/>
          <w:b/>
          <w:bCs/>
          <w:sz w:val="24"/>
          <w:szCs w:val="24"/>
        </w:rPr>
        <w:t>Stage Five</w:t>
      </w:r>
    </w:p>
    <w:p w14:paraId="28AEE4EF" w14:textId="224FE0FA" w:rsidR="00C56CCA" w:rsidRPr="00C56CCA" w:rsidRDefault="00792DF1" w:rsidP="00C56CCA">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Lifelong Links</w:t>
      </w:r>
      <w:r w:rsidR="00C56CCA" w:rsidRPr="00C56CCA">
        <w:rPr>
          <w:rFonts w:ascii="Arial" w:hAnsi="Arial" w:cs="Arial"/>
          <w:b/>
          <w:bCs/>
          <w:sz w:val="24"/>
          <w:szCs w:val="24"/>
        </w:rPr>
        <w:t xml:space="preserve"> FGCs are thoroughly planned for and take place in a timely way</w:t>
      </w:r>
    </w:p>
    <w:p w14:paraId="589168A2" w14:textId="77777777" w:rsidR="00C56CCA" w:rsidRPr="00C56CCA" w:rsidRDefault="00C56CCA" w:rsidP="00C56CCA">
      <w:pPr>
        <w:autoSpaceDE w:val="0"/>
        <w:autoSpaceDN w:val="0"/>
        <w:adjustRightInd w:val="0"/>
        <w:spacing w:after="0" w:line="240" w:lineRule="auto"/>
        <w:ind w:left="360"/>
        <w:jc w:val="both"/>
        <w:rPr>
          <w:rFonts w:ascii="Arial" w:hAnsi="Arial" w:cs="Arial"/>
          <w:sz w:val="24"/>
          <w:szCs w:val="24"/>
        </w:rPr>
      </w:pPr>
    </w:p>
    <w:p w14:paraId="5D67F773" w14:textId="79F19CC4" w:rsidR="00C56CCA" w:rsidRPr="00C56CCA" w:rsidRDefault="00C56CCA" w:rsidP="00A3063D">
      <w:pPr>
        <w:pStyle w:val="ListParagraph"/>
        <w:numPr>
          <w:ilvl w:val="0"/>
          <w:numId w:val="25"/>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The coordinator together with the young person’s input, plans for the </w:t>
      </w:r>
      <w:r w:rsidR="00792DF1">
        <w:rPr>
          <w:rFonts w:ascii="Arial" w:hAnsi="Arial" w:cs="Arial"/>
          <w:sz w:val="24"/>
          <w:szCs w:val="24"/>
        </w:rPr>
        <w:t>Lifelong Links</w:t>
      </w:r>
      <w:r w:rsidRPr="00C56CCA">
        <w:rPr>
          <w:rFonts w:ascii="Arial" w:hAnsi="Arial" w:cs="Arial"/>
          <w:sz w:val="24"/>
          <w:szCs w:val="24"/>
        </w:rPr>
        <w:t xml:space="preserve"> FGC.</w:t>
      </w:r>
    </w:p>
    <w:p w14:paraId="788CE67E" w14:textId="77777777" w:rsidR="00C56CCA" w:rsidRPr="00C56CCA" w:rsidRDefault="00C56CCA" w:rsidP="00A3063D">
      <w:pPr>
        <w:pStyle w:val="ListParagraph"/>
        <w:numPr>
          <w:ilvl w:val="0"/>
          <w:numId w:val="25"/>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The coordinator considers the support needs of the young person.</w:t>
      </w:r>
    </w:p>
    <w:p w14:paraId="5073694E" w14:textId="464C6899" w:rsidR="00C56CCA" w:rsidRPr="00C56CCA" w:rsidRDefault="00C56CCA" w:rsidP="00A3063D">
      <w:pPr>
        <w:pStyle w:val="ListParagraph"/>
        <w:numPr>
          <w:ilvl w:val="0"/>
          <w:numId w:val="25"/>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The coordinator considers the support and safety needs of the network and prepares the network members to participate in the </w:t>
      </w:r>
      <w:r w:rsidR="00792DF1">
        <w:rPr>
          <w:rFonts w:ascii="Arial" w:hAnsi="Arial" w:cs="Arial"/>
          <w:sz w:val="24"/>
          <w:szCs w:val="24"/>
        </w:rPr>
        <w:t>Lifelong Links</w:t>
      </w:r>
      <w:r w:rsidRPr="00C56CCA">
        <w:rPr>
          <w:rFonts w:ascii="Arial" w:hAnsi="Arial" w:cs="Arial"/>
          <w:sz w:val="24"/>
          <w:szCs w:val="24"/>
        </w:rPr>
        <w:t xml:space="preserve"> FGC.</w:t>
      </w:r>
    </w:p>
    <w:p w14:paraId="769BC726" w14:textId="77777777" w:rsidR="00C56CCA" w:rsidRPr="00C56CCA" w:rsidRDefault="00C56CCA" w:rsidP="00A3063D">
      <w:pPr>
        <w:pStyle w:val="ListParagraph"/>
        <w:numPr>
          <w:ilvl w:val="0"/>
          <w:numId w:val="25"/>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A neutral venue is agreed, food and invitations are agreed in consultation with the young person whilst taking account of the needs of the network (which includes cultural, dietary and accessibility).</w:t>
      </w:r>
    </w:p>
    <w:p w14:paraId="5133F9A2" w14:textId="00121D20" w:rsidR="00C56CCA" w:rsidRPr="00C56CCA" w:rsidRDefault="00C56CCA" w:rsidP="00A3063D">
      <w:pPr>
        <w:pStyle w:val="ListParagraph"/>
        <w:numPr>
          <w:ilvl w:val="0"/>
          <w:numId w:val="25"/>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Information Sharing</w:t>
      </w:r>
      <w:r w:rsidR="00D22511">
        <w:rPr>
          <w:rFonts w:ascii="Arial" w:hAnsi="Arial" w:cs="Arial"/>
          <w:sz w:val="24"/>
          <w:szCs w:val="24"/>
        </w:rPr>
        <w:t xml:space="preserve"> </w:t>
      </w:r>
      <w:r w:rsidRPr="00C56CCA">
        <w:rPr>
          <w:rFonts w:ascii="Arial" w:hAnsi="Arial" w:cs="Arial"/>
          <w:sz w:val="24"/>
          <w:szCs w:val="24"/>
        </w:rPr>
        <w:t xml:space="preserve">by professionals. The coordinator ensures that professionals are prepared for the </w:t>
      </w:r>
      <w:r w:rsidR="00792DF1">
        <w:rPr>
          <w:rFonts w:ascii="Arial" w:hAnsi="Arial" w:cs="Arial"/>
          <w:sz w:val="24"/>
          <w:szCs w:val="24"/>
        </w:rPr>
        <w:t>Lifelong Links</w:t>
      </w:r>
      <w:r w:rsidRPr="00C56CCA">
        <w:rPr>
          <w:rFonts w:ascii="Arial" w:hAnsi="Arial" w:cs="Arial"/>
          <w:sz w:val="24"/>
          <w:szCs w:val="24"/>
        </w:rPr>
        <w:t xml:space="preserve"> FGC and that they understand what information is required by the network, and that it is clear, accessible, and shared in writing with the network prior to </w:t>
      </w:r>
      <w:r w:rsidR="00792DF1">
        <w:rPr>
          <w:rFonts w:ascii="Arial" w:hAnsi="Arial" w:cs="Arial"/>
          <w:sz w:val="24"/>
          <w:szCs w:val="24"/>
        </w:rPr>
        <w:t>Lifelong Links</w:t>
      </w:r>
      <w:r w:rsidRPr="00C56CCA">
        <w:rPr>
          <w:rFonts w:ascii="Arial" w:hAnsi="Arial" w:cs="Arial"/>
          <w:sz w:val="24"/>
          <w:szCs w:val="24"/>
        </w:rPr>
        <w:t xml:space="preserve"> FGC.</w:t>
      </w:r>
    </w:p>
    <w:p w14:paraId="51FCAD5E" w14:textId="51F41776" w:rsidR="00C56CCA" w:rsidRPr="00C56CCA" w:rsidRDefault="00C56CCA" w:rsidP="00A3063D">
      <w:pPr>
        <w:pStyle w:val="ListParagraph"/>
        <w:numPr>
          <w:ilvl w:val="0"/>
          <w:numId w:val="25"/>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Private Family Time – voice of child/young person and family members, discussion and agreement made, actions and contingency plan developed by family</w:t>
      </w:r>
      <w:r w:rsidR="00D22511">
        <w:rPr>
          <w:rFonts w:ascii="Arial" w:hAnsi="Arial" w:cs="Arial"/>
          <w:sz w:val="24"/>
          <w:szCs w:val="24"/>
        </w:rPr>
        <w:t>.</w:t>
      </w:r>
    </w:p>
    <w:p w14:paraId="6593D01B" w14:textId="081AE06B" w:rsidR="00C56CCA" w:rsidRDefault="00792DF1" w:rsidP="00A3063D">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Lifelong Links</w:t>
      </w:r>
      <w:r w:rsidR="00C56CCA" w:rsidRPr="00C56CCA">
        <w:rPr>
          <w:rFonts w:ascii="Arial" w:hAnsi="Arial" w:cs="Arial"/>
          <w:sz w:val="24"/>
          <w:szCs w:val="24"/>
        </w:rPr>
        <w:t xml:space="preserve"> FGC held. Plan formulated with young person, network, and referrer to seek agreement; this is incorporated into the Care Plan.</w:t>
      </w:r>
    </w:p>
    <w:p w14:paraId="02374E94" w14:textId="1CE5A39F" w:rsidR="00306582" w:rsidRPr="00C56CCA" w:rsidRDefault="00306582" w:rsidP="00A3063D">
      <w:pPr>
        <w:pStyle w:val="ListParagraph"/>
        <w:numPr>
          <w:ilvl w:val="0"/>
          <w:numId w:val="2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If an FGC is not appropriate or the young person does not want to hold a formal meeting, alternative ways of </w:t>
      </w:r>
      <w:r w:rsidR="00EE2688">
        <w:rPr>
          <w:rFonts w:ascii="Arial" w:hAnsi="Arial" w:cs="Arial"/>
          <w:sz w:val="24"/>
          <w:szCs w:val="24"/>
        </w:rPr>
        <w:t>deciding</w:t>
      </w:r>
      <w:r>
        <w:rPr>
          <w:rFonts w:ascii="Arial" w:hAnsi="Arial" w:cs="Arial"/>
          <w:sz w:val="24"/>
          <w:szCs w:val="24"/>
        </w:rPr>
        <w:t xml:space="preserve"> are explored.</w:t>
      </w:r>
    </w:p>
    <w:p w14:paraId="776A441D" w14:textId="77777777" w:rsidR="00306582" w:rsidRDefault="00306582" w:rsidP="00C56CCA">
      <w:pPr>
        <w:autoSpaceDE w:val="0"/>
        <w:autoSpaceDN w:val="0"/>
        <w:adjustRightInd w:val="0"/>
        <w:spacing w:after="0" w:line="240" w:lineRule="auto"/>
        <w:rPr>
          <w:rFonts w:ascii="Arial" w:hAnsi="Arial" w:cs="Arial"/>
          <w:b/>
          <w:bCs/>
          <w:sz w:val="24"/>
          <w:szCs w:val="24"/>
        </w:rPr>
      </w:pPr>
    </w:p>
    <w:p w14:paraId="04EE93CF" w14:textId="3CFC1AC6" w:rsidR="00C56CCA" w:rsidRPr="00C56CCA" w:rsidRDefault="00C56CCA" w:rsidP="00C56CCA">
      <w:pPr>
        <w:autoSpaceDE w:val="0"/>
        <w:autoSpaceDN w:val="0"/>
        <w:adjustRightInd w:val="0"/>
        <w:spacing w:after="0" w:line="240" w:lineRule="auto"/>
        <w:rPr>
          <w:rFonts w:ascii="Arial" w:hAnsi="Arial" w:cs="Arial"/>
          <w:b/>
          <w:bCs/>
          <w:sz w:val="24"/>
          <w:szCs w:val="24"/>
        </w:rPr>
      </w:pPr>
      <w:r w:rsidRPr="00C56CCA">
        <w:rPr>
          <w:rFonts w:ascii="Arial" w:hAnsi="Arial" w:cs="Arial"/>
          <w:b/>
          <w:bCs/>
          <w:sz w:val="24"/>
          <w:szCs w:val="24"/>
        </w:rPr>
        <w:t>Stage Six</w:t>
      </w:r>
    </w:p>
    <w:p w14:paraId="25AFA757" w14:textId="0EC0DEED" w:rsidR="00C56CCA" w:rsidRPr="002C1C3E" w:rsidRDefault="00C56CCA" w:rsidP="00A3063D">
      <w:pPr>
        <w:autoSpaceDE w:val="0"/>
        <w:autoSpaceDN w:val="0"/>
        <w:adjustRightInd w:val="0"/>
        <w:spacing w:after="0" w:line="240" w:lineRule="auto"/>
        <w:jc w:val="both"/>
        <w:rPr>
          <w:rFonts w:ascii="Arial" w:hAnsi="Arial" w:cs="Arial"/>
          <w:b/>
          <w:bCs/>
          <w:sz w:val="24"/>
          <w:szCs w:val="24"/>
        </w:rPr>
      </w:pPr>
      <w:r w:rsidRPr="002C1C3E">
        <w:rPr>
          <w:rFonts w:ascii="Arial" w:hAnsi="Arial" w:cs="Arial"/>
          <w:b/>
          <w:bCs/>
          <w:sz w:val="24"/>
          <w:szCs w:val="24"/>
        </w:rPr>
        <w:t xml:space="preserve">The </w:t>
      </w:r>
      <w:r w:rsidR="00792DF1">
        <w:rPr>
          <w:rFonts w:ascii="Arial" w:hAnsi="Arial" w:cs="Arial"/>
          <w:b/>
          <w:bCs/>
          <w:sz w:val="24"/>
          <w:szCs w:val="24"/>
        </w:rPr>
        <w:t>Lifelong Links</w:t>
      </w:r>
      <w:r w:rsidRPr="002C1C3E">
        <w:rPr>
          <w:rFonts w:ascii="Arial" w:hAnsi="Arial" w:cs="Arial"/>
          <w:b/>
          <w:bCs/>
          <w:sz w:val="24"/>
          <w:szCs w:val="24"/>
        </w:rPr>
        <w:t xml:space="preserve"> process (FGC has taken place or it has not) is facilitated effectively so that the family and wider network can plan with and for the child or young person.</w:t>
      </w:r>
    </w:p>
    <w:p w14:paraId="5EB387A0" w14:textId="77777777" w:rsidR="00C56CCA" w:rsidRPr="00C56CCA" w:rsidRDefault="00C56CCA" w:rsidP="00A3063D">
      <w:pPr>
        <w:autoSpaceDE w:val="0"/>
        <w:autoSpaceDN w:val="0"/>
        <w:adjustRightInd w:val="0"/>
        <w:spacing w:after="0" w:line="240" w:lineRule="auto"/>
        <w:jc w:val="both"/>
        <w:rPr>
          <w:rFonts w:ascii="Arial" w:hAnsi="Arial" w:cs="Arial"/>
          <w:sz w:val="24"/>
          <w:szCs w:val="24"/>
        </w:rPr>
      </w:pPr>
    </w:p>
    <w:p w14:paraId="2866E8DB" w14:textId="41E56264" w:rsidR="00C56CCA" w:rsidRPr="00C56CCA" w:rsidRDefault="00C56CCA" w:rsidP="00A3063D">
      <w:pPr>
        <w:pStyle w:val="ListParagraph"/>
        <w:numPr>
          <w:ilvl w:val="0"/>
          <w:numId w:val="26"/>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The family and wider network are offered the opportunity to have a </w:t>
      </w:r>
      <w:r w:rsidR="00792DF1">
        <w:rPr>
          <w:rFonts w:ascii="Arial" w:hAnsi="Arial" w:cs="Arial"/>
          <w:sz w:val="24"/>
          <w:szCs w:val="24"/>
        </w:rPr>
        <w:t>Lifelong Links</w:t>
      </w:r>
      <w:r w:rsidRPr="00C56CCA">
        <w:rPr>
          <w:rFonts w:ascii="Arial" w:hAnsi="Arial" w:cs="Arial"/>
          <w:sz w:val="24"/>
          <w:szCs w:val="24"/>
        </w:rPr>
        <w:t xml:space="preserve"> FGC review.</w:t>
      </w:r>
    </w:p>
    <w:p w14:paraId="0EFFEA56" w14:textId="48822926" w:rsidR="00C56CCA" w:rsidRPr="00C56CCA" w:rsidRDefault="00C56CCA" w:rsidP="00A3063D">
      <w:pPr>
        <w:pStyle w:val="ListParagraph"/>
        <w:numPr>
          <w:ilvl w:val="0"/>
          <w:numId w:val="26"/>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When a </w:t>
      </w:r>
      <w:r w:rsidR="00792DF1">
        <w:rPr>
          <w:rFonts w:ascii="Arial" w:hAnsi="Arial" w:cs="Arial"/>
          <w:sz w:val="24"/>
          <w:szCs w:val="24"/>
        </w:rPr>
        <w:t>Lifelong Links</w:t>
      </w:r>
      <w:r w:rsidRPr="00C56CCA">
        <w:rPr>
          <w:rFonts w:ascii="Arial" w:hAnsi="Arial" w:cs="Arial"/>
          <w:sz w:val="24"/>
          <w:szCs w:val="24"/>
        </w:rPr>
        <w:t xml:space="preserve"> does not lead to a family group conference, any plan that is made is shared appropriately.</w:t>
      </w:r>
    </w:p>
    <w:p w14:paraId="0ACD9161" w14:textId="4FCD122C" w:rsidR="00C56CCA" w:rsidRPr="00C56CCA" w:rsidRDefault="00C56CCA" w:rsidP="00A3063D">
      <w:pPr>
        <w:pStyle w:val="ListParagraph"/>
        <w:numPr>
          <w:ilvl w:val="0"/>
          <w:numId w:val="26"/>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Feedback is routinely sought from the family and wider network concerning the </w:t>
      </w:r>
      <w:r w:rsidR="00792DF1">
        <w:rPr>
          <w:rFonts w:ascii="Arial" w:hAnsi="Arial" w:cs="Arial"/>
          <w:sz w:val="24"/>
          <w:szCs w:val="24"/>
        </w:rPr>
        <w:t>Lifelong Links</w:t>
      </w:r>
      <w:r w:rsidRPr="00C56CCA">
        <w:rPr>
          <w:rFonts w:ascii="Arial" w:hAnsi="Arial" w:cs="Arial"/>
          <w:sz w:val="24"/>
          <w:szCs w:val="24"/>
        </w:rPr>
        <w:t xml:space="preserve"> Process.</w:t>
      </w:r>
    </w:p>
    <w:p w14:paraId="0B4EE931" w14:textId="3DBABDB7" w:rsidR="00C56CCA" w:rsidRPr="00C56CCA" w:rsidRDefault="00C56CCA" w:rsidP="00A3063D">
      <w:pPr>
        <w:pStyle w:val="ListParagraph"/>
        <w:numPr>
          <w:ilvl w:val="0"/>
          <w:numId w:val="26"/>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The coordinator distributes the plan to appropriate participants within </w:t>
      </w:r>
      <w:r w:rsidR="00306582">
        <w:rPr>
          <w:rFonts w:ascii="Arial" w:hAnsi="Arial" w:cs="Arial"/>
          <w:sz w:val="24"/>
          <w:szCs w:val="24"/>
        </w:rPr>
        <w:t>5 working days.</w:t>
      </w:r>
    </w:p>
    <w:p w14:paraId="6D54C40E" w14:textId="77777777" w:rsidR="00C56CCA" w:rsidRPr="00C56CCA" w:rsidRDefault="00C56CCA" w:rsidP="00C56CCA">
      <w:pPr>
        <w:autoSpaceDE w:val="0"/>
        <w:autoSpaceDN w:val="0"/>
        <w:adjustRightInd w:val="0"/>
        <w:spacing w:after="0" w:line="240" w:lineRule="auto"/>
        <w:ind w:left="360"/>
        <w:rPr>
          <w:rFonts w:ascii="Arial" w:hAnsi="Arial" w:cs="Arial"/>
          <w:sz w:val="24"/>
          <w:szCs w:val="24"/>
        </w:rPr>
      </w:pPr>
    </w:p>
    <w:p w14:paraId="67F24352" w14:textId="197B1F90" w:rsidR="00C56CCA" w:rsidRPr="00C56CCA" w:rsidRDefault="00C56CCA" w:rsidP="00C56CCA">
      <w:pPr>
        <w:autoSpaceDE w:val="0"/>
        <w:autoSpaceDN w:val="0"/>
        <w:adjustRightInd w:val="0"/>
        <w:spacing w:after="0" w:line="240" w:lineRule="auto"/>
        <w:rPr>
          <w:rFonts w:ascii="Arial" w:hAnsi="Arial" w:cs="Arial"/>
          <w:b/>
          <w:bCs/>
          <w:sz w:val="24"/>
          <w:szCs w:val="24"/>
        </w:rPr>
      </w:pPr>
      <w:bookmarkStart w:id="2" w:name="_Hlk126758173"/>
      <w:r w:rsidRPr="00C56CCA">
        <w:rPr>
          <w:rFonts w:ascii="Arial" w:hAnsi="Arial" w:cs="Arial"/>
          <w:b/>
          <w:bCs/>
          <w:sz w:val="24"/>
          <w:szCs w:val="24"/>
        </w:rPr>
        <w:t>Stage Seven</w:t>
      </w:r>
    </w:p>
    <w:p w14:paraId="540D92E7" w14:textId="512735A0" w:rsidR="00C56CCA" w:rsidRPr="00C56CCA" w:rsidRDefault="00C56CCA" w:rsidP="00C56CCA">
      <w:pPr>
        <w:autoSpaceDE w:val="0"/>
        <w:autoSpaceDN w:val="0"/>
        <w:adjustRightInd w:val="0"/>
        <w:spacing w:after="0" w:line="240" w:lineRule="auto"/>
        <w:rPr>
          <w:rFonts w:ascii="Arial" w:hAnsi="Arial" w:cs="Arial"/>
          <w:b/>
          <w:bCs/>
          <w:sz w:val="24"/>
          <w:szCs w:val="24"/>
        </w:rPr>
      </w:pPr>
      <w:r w:rsidRPr="00C56CCA">
        <w:rPr>
          <w:rFonts w:ascii="Arial" w:hAnsi="Arial" w:cs="Arial"/>
          <w:b/>
          <w:bCs/>
          <w:sz w:val="24"/>
          <w:szCs w:val="24"/>
        </w:rPr>
        <w:t xml:space="preserve">The </w:t>
      </w:r>
      <w:r w:rsidR="00792DF1">
        <w:rPr>
          <w:rFonts w:ascii="Arial" w:hAnsi="Arial" w:cs="Arial"/>
          <w:b/>
          <w:bCs/>
          <w:sz w:val="24"/>
          <w:szCs w:val="24"/>
        </w:rPr>
        <w:t>Lifelong Links</w:t>
      </w:r>
      <w:r w:rsidRPr="00C56CCA">
        <w:rPr>
          <w:rFonts w:ascii="Arial" w:hAnsi="Arial" w:cs="Arial"/>
          <w:b/>
          <w:bCs/>
          <w:sz w:val="24"/>
          <w:szCs w:val="24"/>
        </w:rPr>
        <w:t xml:space="preserve"> Plan is implemented and embedded into the young person’s care plan.</w:t>
      </w:r>
    </w:p>
    <w:bookmarkEnd w:id="2"/>
    <w:p w14:paraId="27C99A43" w14:textId="77777777" w:rsidR="00C56CCA" w:rsidRPr="00C56CCA" w:rsidRDefault="00C56CCA" w:rsidP="00C56CCA">
      <w:pPr>
        <w:autoSpaceDE w:val="0"/>
        <w:autoSpaceDN w:val="0"/>
        <w:adjustRightInd w:val="0"/>
        <w:spacing w:after="0" w:line="240" w:lineRule="auto"/>
        <w:ind w:left="360"/>
        <w:rPr>
          <w:rFonts w:ascii="Arial" w:hAnsi="Arial" w:cs="Arial"/>
          <w:sz w:val="24"/>
          <w:szCs w:val="24"/>
        </w:rPr>
      </w:pPr>
    </w:p>
    <w:p w14:paraId="7C2FB6DB" w14:textId="23697DEE" w:rsidR="00C56CCA" w:rsidRPr="00C56CCA" w:rsidRDefault="00C56CCA" w:rsidP="00A3063D">
      <w:pPr>
        <w:pStyle w:val="ListParagraph"/>
        <w:numPr>
          <w:ilvl w:val="0"/>
          <w:numId w:val="27"/>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The child’s Independent Reviewing Officer (IRO) has a copy of the </w:t>
      </w:r>
      <w:r w:rsidR="00792DF1">
        <w:rPr>
          <w:rFonts w:ascii="Arial" w:hAnsi="Arial" w:cs="Arial"/>
          <w:sz w:val="24"/>
          <w:szCs w:val="24"/>
        </w:rPr>
        <w:t>Lifelong Links</w:t>
      </w:r>
      <w:r w:rsidRPr="00C56CCA">
        <w:rPr>
          <w:rFonts w:ascii="Arial" w:hAnsi="Arial" w:cs="Arial"/>
          <w:sz w:val="24"/>
          <w:szCs w:val="24"/>
        </w:rPr>
        <w:t xml:space="preserve"> Plan, and it is integrated into the child’s care or pathway plan.</w:t>
      </w:r>
    </w:p>
    <w:p w14:paraId="4D86EA71" w14:textId="1FF9A554" w:rsidR="00C56CCA" w:rsidRPr="00C56CCA" w:rsidRDefault="00C56CCA" w:rsidP="00A3063D">
      <w:pPr>
        <w:pStyle w:val="ListParagraph"/>
        <w:numPr>
          <w:ilvl w:val="0"/>
          <w:numId w:val="27"/>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Where the initial </w:t>
      </w:r>
      <w:r w:rsidR="00792DF1">
        <w:rPr>
          <w:rFonts w:ascii="Arial" w:hAnsi="Arial" w:cs="Arial"/>
          <w:sz w:val="24"/>
          <w:szCs w:val="24"/>
        </w:rPr>
        <w:t>Lifelong Links</w:t>
      </w:r>
      <w:r w:rsidRPr="00C56CCA">
        <w:rPr>
          <w:rFonts w:ascii="Arial" w:hAnsi="Arial" w:cs="Arial"/>
          <w:sz w:val="24"/>
          <w:szCs w:val="24"/>
        </w:rPr>
        <w:t xml:space="preserve"> FGC Plan proposed holding a review FGC then this is offered to the young person, and with appropriate agreements and consent the meeting is convened.</w:t>
      </w:r>
    </w:p>
    <w:p w14:paraId="4BDCC6B2" w14:textId="3DE89BF3" w:rsidR="00C56CCA" w:rsidRPr="00C56CCA" w:rsidRDefault="00C56CCA" w:rsidP="00A3063D">
      <w:pPr>
        <w:pStyle w:val="ListParagraph"/>
        <w:numPr>
          <w:ilvl w:val="0"/>
          <w:numId w:val="27"/>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The </w:t>
      </w:r>
      <w:r w:rsidR="00792DF1">
        <w:rPr>
          <w:rFonts w:ascii="Arial" w:hAnsi="Arial" w:cs="Arial"/>
          <w:sz w:val="24"/>
          <w:szCs w:val="24"/>
        </w:rPr>
        <w:t>Lifelong Links</w:t>
      </w:r>
      <w:r w:rsidRPr="00C56CCA">
        <w:rPr>
          <w:rFonts w:ascii="Arial" w:hAnsi="Arial" w:cs="Arial"/>
          <w:sz w:val="24"/>
          <w:szCs w:val="24"/>
        </w:rPr>
        <w:t xml:space="preserve"> plan and members of the identified support network are considered routinely as part of the child’s looked after children review. Members of the network are invited to contribute to the review meeting, as agreed by the child / young person.</w:t>
      </w:r>
    </w:p>
    <w:p w14:paraId="5EFC0602" w14:textId="441A7A5C" w:rsidR="00F612A9" w:rsidRPr="00F612A9" w:rsidRDefault="00C56CCA" w:rsidP="00C56CCA">
      <w:pPr>
        <w:pStyle w:val="ListParagraph"/>
        <w:numPr>
          <w:ilvl w:val="0"/>
          <w:numId w:val="27"/>
        </w:numPr>
        <w:autoSpaceDE w:val="0"/>
        <w:autoSpaceDN w:val="0"/>
        <w:adjustRightInd w:val="0"/>
        <w:spacing w:after="0" w:line="240" w:lineRule="auto"/>
        <w:jc w:val="both"/>
        <w:rPr>
          <w:rFonts w:ascii="Arial" w:hAnsi="Arial" w:cs="Arial"/>
          <w:b/>
          <w:bCs/>
          <w:sz w:val="24"/>
          <w:szCs w:val="24"/>
        </w:rPr>
      </w:pPr>
      <w:r w:rsidRPr="00F612A9">
        <w:rPr>
          <w:rFonts w:ascii="Arial" w:hAnsi="Arial" w:cs="Arial"/>
          <w:sz w:val="24"/>
          <w:szCs w:val="24"/>
        </w:rPr>
        <w:t xml:space="preserve">The </w:t>
      </w:r>
      <w:r w:rsidR="00792DF1">
        <w:rPr>
          <w:rFonts w:ascii="Arial" w:hAnsi="Arial" w:cs="Arial"/>
          <w:sz w:val="24"/>
          <w:szCs w:val="24"/>
        </w:rPr>
        <w:t>Lifelong Links</w:t>
      </w:r>
      <w:r w:rsidRPr="00F612A9">
        <w:rPr>
          <w:rFonts w:ascii="Arial" w:hAnsi="Arial" w:cs="Arial"/>
          <w:sz w:val="24"/>
          <w:szCs w:val="24"/>
        </w:rPr>
        <w:t xml:space="preserve"> plan is part of the young person’s pathway plan. Members of the network are invited to or contribute to the pathway plan review meetings, as agreed with the young person</w:t>
      </w:r>
      <w:r w:rsidR="00B93F03" w:rsidRPr="00F612A9">
        <w:rPr>
          <w:rFonts w:ascii="Arial" w:hAnsi="Arial" w:cs="Arial"/>
          <w:sz w:val="24"/>
          <w:szCs w:val="24"/>
        </w:rPr>
        <w:t>.</w:t>
      </w:r>
    </w:p>
    <w:p w14:paraId="024BFFCC" w14:textId="77777777" w:rsidR="00F612A9" w:rsidRPr="00F612A9" w:rsidRDefault="00F612A9" w:rsidP="00F612A9">
      <w:pPr>
        <w:autoSpaceDE w:val="0"/>
        <w:autoSpaceDN w:val="0"/>
        <w:adjustRightInd w:val="0"/>
        <w:spacing w:after="0" w:line="240" w:lineRule="auto"/>
        <w:ind w:left="425"/>
        <w:jc w:val="both"/>
        <w:rPr>
          <w:rFonts w:ascii="Arial" w:hAnsi="Arial" w:cs="Arial"/>
          <w:b/>
          <w:bCs/>
          <w:sz w:val="24"/>
          <w:szCs w:val="24"/>
        </w:rPr>
      </w:pPr>
    </w:p>
    <w:p w14:paraId="20A30137" w14:textId="057F5E29" w:rsidR="00C56CCA" w:rsidRPr="00F612A9" w:rsidRDefault="00C56CCA" w:rsidP="00F612A9">
      <w:pPr>
        <w:autoSpaceDE w:val="0"/>
        <w:autoSpaceDN w:val="0"/>
        <w:adjustRightInd w:val="0"/>
        <w:spacing w:after="0" w:line="240" w:lineRule="auto"/>
        <w:jc w:val="both"/>
        <w:rPr>
          <w:rFonts w:ascii="Arial" w:hAnsi="Arial" w:cs="Arial"/>
          <w:b/>
          <w:bCs/>
          <w:sz w:val="24"/>
          <w:szCs w:val="24"/>
        </w:rPr>
      </w:pPr>
      <w:r w:rsidRPr="00F612A9">
        <w:rPr>
          <w:rFonts w:ascii="Arial" w:hAnsi="Arial" w:cs="Arial"/>
          <w:b/>
          <w:bCs/>
          <w:sz w:val="24"/>
          <w:szCs w:val="24"/>
        </w:rPr>
        <w:t>Stage Eight</w:t>
      </w:r>
    </w:p>
    <w:p w14:paraId="28726B91" w14:textId="722844A4" w:rsidR="00C56CCA" w:rsidRPr="00C56CCA" w:rsidRDefault="00C56CCA" w:rsidP="00C56CCA">
      <w:pPr>
        <w:autoSpaceDE w:val="0"/>
        <w:autoSpaceDN w:val="0"/>
        <w:adjustRightInd w:val="0"/>
        <w:spacing w:after="0" w:line="240" w:lineRule="auto"/>
        <w:jc w:val="both"/>
        <w:rPr>
          <w:rFonts w:ascii="Arial" w:hAnsi="Arial" w:cs="Arial"/>
          <w:b/>
          <w:bCs/>
          <w:sz w:val="24"/>
          <w:szCs w:val="24"/>
        </w:rPr>
      </w:pPr>
      <w:r w:rsidRPr="00C56CCA">
        <w:rPr>
          <w:rFonts w:ascii="Arial" w:hAnsi="Arial" w:cs="Arial"/>
          <w:b/>
          <w:bCs/>
          <w:sz w:val="24"/>
          <w:szCs w:val="24"/>
        </w:rPr>
        <w:t xml:space="preserve">The service will support stakeholder involvement and promote the ongoing sustainability of </w:t>
      </w:r>
      <w:r w:rsidR="00792DF1">
        <w:rPr>
          <w:rFonts w:ascii="Arial" w:hAnsi="Arial" w:cs="Arial"/>
          <w:b/>
          <w:bCs/>
          <w:sz w:val="24"/>
          <w:szCs w:val="24"/>
        </w:rPr>
        <w:t>Lifelong Links</w:t>
      </w:r>
      <w:r w:rsidRPr="00C56CCA">
        <w:rPr>
          <w:rFonts w:ascii="Arial" w:hAnsi="Arial" w:cs="Arial"/>
          <w:b/>
          <w:bCs/>
          <w:sz w:val="24"/>
          <w:szCs w:val="24"/>
        </w:rPr>
        <w:t>.</w:t>
      </w:r>
    </w:p>
    <w:p w14:paraId="48956DEF" w14:textId="77777777" w:rsidR="00C56CCA" w:rsidRPr="00C56CCA" w:rsidRDefault="00C56CCA" w:rsidP="00C56CCA">
      <w:pPr>
        <w:autoSpaceDE w:val="0"/>
        <w:autoSpaceDN w:val="0"/>
        <w:adjustRightInd w:val="0"/>
        <w:spacing w:after="0" w:line="240" w:lineRule="auto"/>
        <w:rPr>
          <w:rFonts w:ascii="Arial" w:hAnsi="Arial" w:cs="Arial"/>
          <w:color w:val="00B0F0"/>
          <w:sz w:val="24"/>
          <w:szCs w:val="24"/>
        </w:rPr>
      </w:pPr>
    </w:p>
    <w:p w14:paraId="27A73A43" w14:textId="1F94E219" w:rsidR="00C56CCA" w:rsidRPr="00C56CCA" w:rsidRDefault="00C56CCA" w:rsidP="00A3063D">
      <w:pPr>
        <w:pStyle w:val="ListParagraph"/>
        <w:numPr>
          <w:ilvl w:val="0"/>
          <w:numId w:val="28"/>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Families will be offered the opportunity to be involved in the strategic development of the </w:t>
      </w:r>
      <w:r w:rsidR="00792DF1">
        <w:rPr>
          <w:rFonts w:ascii="Arial" w:hAnsi="Arial" w:cs="Arial"/>
          <w:sz w:val="24"/>
          <w:szCs w:val="24"/>
        </w:rPr>
        <w:t>Lifelong Links</w:t>
      </w:r>
      <w:r w:rsidRPr="00C56CCA">
        <w:rPr>
          <w:rFonts w:ascii="Arial" w:hAnsi="Arial" w:cs="Arial"/>
          <w:sz w:val="24"/>
          <w:szCs w:val="24"/>
        </w:rPr>
        <w:t xml:space="preserve"> service.</w:t>
      </w:r>
    </w:p>
    <w:p w14:paraId="5572E29F" w14:textId="7E3CCD2C" w:rsidR="00C56CCA" w:rsidRPr="00C56CCA" w:rsidRDefault="00C56CCA" w:rsidP="00A3063D">
      <w:pPr>
        <w:pStyle w:val="ListParagraph"/>
        <w:numPr>
          <w:ilvl w:val="0"/>
          <w:numId w:val="28"/>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Stakeholders are given the opportunity to provide feedback about their involvement in </w:t>
      </w:r>
      <w:r w:rsidR="00792DF1">
        <w:rPr>
          <w:rFonts w:ascii="Arial" w:hAnsi="Arial" w:cs="Arial"/>
          <w:sz w:val="24"/>
          <w:szCs w:val="24"/>
        </w:rPr>
        <w:t>Lifelong Links</w:t>
      </w:r>
      <w:r w:rsidRPr="00C56CCA">
        <w:rPr>
          <w:rFonts w:ascii="Arial" w:hAnsi="Arial" w:cs="Arial"/>
          <w:sz w:val="24"/>
          <w:szCs w:val="24"/>
        </w:rPr>
        <w:t xml:space="preserve"> and the views of all stakeholders are considered in the ongoing development of the </w:t>
      </w:r>
      <w:r w:rsidR="00792DF1">
        <w:rPr>
          <w:rFonts w:ascii="Arial" w:hAnsi="Arial" w:cs="Arial"/>
          <w:sz w:val="24"/>
          <w:szCs w:val="24"/>
        </w:rPr>
        <w:t>Lifelong Links</w:t>
      </w:r>
      <w:r w:rsidRPr="00C56CCA">
        <w:rPr>
          <w:rFonts w:ascii="Arial" w:hAnsi="Arial" w:cs="Arial"/>
          <w:sz w:val="24"/>
          <w:szCs w:val="24"/>
        </w:rPr>
        <w:t xml:space="preserve"> service.</w:t>
      </w:r>
    </w:p>
    <w:p w14:paraId="336CD623" w14:textId="4F5C3ECD" w:rsidR="00C56CCA" w:rsidRPr="00C56CCA" w:rsidRDefault="00C56CCA" w:rsidP="00A3063D">
      <w:pPr>
        <w:pStyle w:val="ListParagraph"/>
        <w:numPr>
          <w:ilvl w:val="0"/>
          <w:numId w:val="28"/>
        </w:numPr>
        <w:autoSpaceDE w:val="0"/>
        <w:autoSpaceDN w:val="0"/>
        <w:adjustRightInd w:val="0"/>
        <w:spacing w:after="0" w:line="240" w:lineRule="auto"/>
        <w:jc w:val="both"/>
        <w:rPr>
          <w:rFonts w:ascii="Arial" w:hAnsi="Arial" w:cs="Arial"/>
          <w:sz w:val="24"/>
          <w:szCs w:val="24"/>
        </w:rPr>
      </w:pPr>
      <w:r w:rsidRPr="00C56CCA">
        <w:rPr>
          <w:rFonts w:ascii="Arial" w:hAnsi="Arial" w:cs="Arial"/>
          <w:sz w:val="24"/>
          <w:szCs w:val="24"/>
        </w:rPr>
        <w:t xml:space="preserve">There are regular training sessions offered for potential referrers to </w:t>
      </w:r>
      <w:r w:rsidR="00792DF1">
        <w:rPr>
          <w:rFonts w:ascii="Arial" w:hAnsi="Arial" w:cs="Arial"/>
          <w:sz w:val="24"/>
          <w:szCs w:val="24"/>
        </w:rPr>
        <w:t>Lifelong Links</w:t>
      </w:r>
      <w:r w:rsidRPr="00C56CCA">
        <w:rPr>
          <w:rFonts w:ascii="Arial" w:hAnsi="Arial" w:cs="Arial"/>
          <w:sz w:val="24"/>
          <w:szCs w:val="24"/>
        </w:rPr>
        <w:t xml:space="preserve"> and regular awareness raising sessions for all stakeholders.</w:t>
      </w:r>
    </w:p>
    <w:p w14:paraId="17A99D73" w14:textId="77777777" w:rsidR="00D8679E" w:rsidRPr="00D8679E" w:rsidRDefault="00D8679E" w:rsidP="00A3063D">
      <w:pPr>
        <w:autoSpaceDE w:val="0"/>
        <w:autoSpaceDN w:val="0"/>
        <w:adjustRightInd w:val="0"/>
        <w:spacing w:after="0" w:line="240" w:lineRule="auto"/>
        <w:ind w:left="360"/>
        <w:jc w:val="both"/>
        <w:rPr>
          <w:rFonts w:ascii="Arial" w:hAnsi="Arial" w:cs="Arial"/>
          <w:color w:val="000000"/>
          <w:sz w:val="24"/>
          <w:szCs w:val="24"/>
        </w:rPr>
      </w:pPr>
    </w:p>
    <w:p w14:paraId="092AA110" w14:textId="77777777" w:rsidR="00A16F1A" w:rsidRPr="00D8679E" w:rsidRDefault="00A16F1A" w:rsidP="00A16F1A">
      <w:pPr>
        <w:autoSpaceDE w:val="0"/>
        <w:autoSpaceDN w:val="0"/>
        <w:adjustRightInd w:val="0"/>
        <w:spacing w:after="0" w:line="240" w:lineRule="auto"/>
        <w:jc w:val="both"/>
        <w:rPr>
          <w:rFonts w:ascii="Arial" w:hAnsi="Arial" w:cs="Arial"/>
          <w:color w:val="000000"/>
          <w:sz w:val="24"/>
          <w:szCs w:val="24"/>
        </w:rPr>
      </w:pPr>
    </w:p>
    <w:p w14:paraId="34D93EF4" w14:textId="77777777" w:rsidR="007B57F6" w:rsidRDefault="007B57F6" w:rsidP="00A16F1A">
      <w:pPr>
        <w:autoSpaceDE w:val="0"/>
        <w:autoSpaceDN w:val="0"/>
        <w:adjustRightInd w:val="0"/>
        <w:spacing w:after="0" w:line="240" w:lineRule="auto"/>
        <w:jc w:val="both"/>
        <w:rPr>
          <w:rFonts w:ascii="Arial" w:hAnsi="Arial" w:cs="Arial"/>
          <w:b/>
          <w:bCs/>
          <w:color w:val="000000"/>
          <w:sz w:val="24"/>
          <w:szCs w:val="24"/>
        </w:rPr>
      </w:pPr>
    </w:p>
    <w:p w14:paraId="706143DC" w14:textId="17C327C4" w:rsidR="00A16F1A" w:rsidRDefault="00A16F1A" w:rsidP="00A16F1A">
      <w:pPr>
        <w:autoSpaceDE w:val="0"/>
        <w:autoSpaceDN w:val="0"/>
        <w:adjustRightInd w:val="0"/>
        <w:spacing w:after="0" w:line="240" w:lineRule="auto"/>
        <w:jc w:val="both"/>
        <w:rPr>
          <w:rFonts w:ascii="Arial" w:hAnsi="Arial" w:cs="Arial"/>
          <w:b/>
          <w:bCs/>
          <w:color w:val="000000"/>
          <w:sz w:val="24"/>
          <w:szCs w:val="24"/>
        </w:rPr>
      </w:pPr>
      <w:r w:rsidRPr="00A16F1A">
        <w:rPr>
          <w:rFonts w:ascii="Arial" w:hAnsi="Arial" w:cs="Arial"/>
          <w:b/>
          <w:bCs/>
          <w:color w:val="000000"/>
          <w:sz w:val="24"/>
          <w:szCs w:val="24"/>
        </w:rPr>
        <w:lastRenderedPageBreak/>
        <w:t xml:space="preserve">6. </w:t>
      </w:r>
      <w:r w:rsidR="00792DF1">
        <w:rPr>
          <w:rFonts w:ascii="Arial" w:hAnsi="Arial" w:cs="Arial"/>
          <w:b/>
          <w:bCs/>
          <w:color w:val="000000"/>
          <w:sz w:val="24"/>
          <w:szCs w:val="24"/>
        </w:rPr>
        <w:t>Lifelong Links</w:t>
      </w:r>
      <w:r w:rsidRPr="00A16F1A">
        <w:rPr>
          <w:rFonts w:ascii="Arial" w:hAnsi="Arial" w:cs="Arial"/>
          <w:b/>
          <w:bCs/>
          <w:color w:val="000000"/>
          <w:sz w:val="24"/>
          <w:szCs w:val="24"/>
        </w:rPr>
        <w:t xml:space="preserve"> timescales</w:t>
      </w:r>
    </w:p>
    <w:p w14:paraId="4152C8BE" w14:textId="77777777" w:rsidR="006626DC" w:rsidRDefault="006626DC" w:rsidP="00A16F1A">
      <w:pPr>
        <w:autoSpaceDE w:val="0"/>
        <w:autoSpaceDN w:val="0"/>
        <w:adjustRightInd w:val="0"/>
        <w:spacing w:after="0" w:line="240" w:lineRule="auto"/>
        <w:jc w:val="both"/>
        <w:rPr>
          <w:rFonts w:ascii="Arial" w:hAnsi="Arial" w:cs="Arial"/>
          <w:b/>
          <w:bCs/>
          <w:color w:val="000000"/>
          <w:sz w:val="24"/>
          <w:szCs w:val="24"/>
        </w:rPr>
      </w:pPr>
    </w:p>
    <w:p w14:paraId="387FDEED" w14:textId="308B5A41" w:rsidR="006626DC" w:rsidRDefault="006626DC" w:rsidP="00A16F1A">
      <w:pPr>
        <w:autoSpaceDE w:val="0"/>
        <w:autoSpaceDN w:val="0"/>
        <w:adjustRightInd w:val="0"/>
        <w:spacing w:after="0" w:line="240" w:lineRule="auto"/>
        <w:jc w:val="both"/>
        <w:rPr>
          <w:rFonts w:ascii="Arial" w:hAnsi="Arial" w:cs="Arial"/>
          <w:color w:val="000000"/>
          <w:sz w:val="24"/>
          <w:szCs w:val="24"/>
        </w:rPr>
      </w:pPr>
      <w:r w:rsidRPr="006626DC">
        <w:rPr>
          <w:rFonts w:ascii="Arial" w:hAnsi="Arial" w:cs="Arial"/>
          <w:color w:val="000000"/>
          <w:sz w:val="24"/>
          <w:szCs w:val="24"/>
        </w:rPr>
        <w:t>The work that takes place with the y</w:t>
      </w:r>
      <w:r w:rsidR="006A10D0">
        <w:rPr>
          <w:rFonts w:ascii="Arial" w:hAnsi="Arial" w:cs="Arial"/>
          <w:color w:val="000000"/>
          <w:sz w:val="24"/>
          <w:szCs w:val="24"/>
        </w:rPr>
        <w:t>o</w:t>
      </w:r>
      <w:r w:rsidRPr="006626DC">
        <w:rPr>
          <w:rFonts w:ascii="Arial" w:hAnsi="Arial" w:cs="Arial"/>
          <w:color w:val="000000"/>
          <w:sz w:val="24"/>
          <w:szCs w:val="24"/>
        </w:rPr>
        <w:t xml:space="preserve">ung person for </w:t>
      </w:r>
      <w:r w:rsidR="00792DF1">
        <w:rPr>
          <w:rFonts w:ascii="Arial" w:hAnsi="Arial" w:cs="Arial"/>
          <w:color w:val="000000"/>
          <w:sz w:val="24"/>
          <w:szCs w:val="24"/>
        </w:rPr>
        <w:t>Lifelong Links</w:t>
      </w:r>
      <w:r w:rsidR="006A10D0">
        <w:rPr>
          <w:rFonts w:ascii="Arial" w:hAnsi="Arial" w:cs="Arial"/>
          <w:color w:val="000000"/>
          <w:sz w:val="24"/>
          <w:szCs w:val="24"/>
        </w:rPr>
        <w:t xml:space="preserve"> is at their pace and will depend on what they would like from their </w:t>
      </w:r>
      <w:r w:rsidR="00792DF1">
        <w:rPr>
          <w:rFonts w:ascii="Arial" w:hAnsi="Arial" w:cs="Arial"/>
          <w:color w:val="000000"/>
          <w:sz w:val="24"/>
          <w:szCs w:val="24"/>
        </w:rPr>
        <w:t>Lifelong Links</w:t>
      </w:r>
      <w:r w:rsidR="006A10D0">
        <w:rPr>
          <w:rFonts w:ascii="Arial" w:hAnsi="Arial" w:cs="Arial"/>
          <w:color w:val="000000"/>
          <w:sz w:val="24"/>
          <w:szCs w:val="24"/>
        </w:rPr>
        <w:t xml:space="preserve"> journey. This may take 2/3 months or as long as a year.</w:t>
      </w:r>
    </w:p>
    <w:p w14:paraId="2334F14E" w14:textId="600B25CC" w:rsidR="00AC3A8A" w:rsidRPr="00AC3A8A" w:rsidRDefault="00AC3A8A" w:rsidP="00A16F1A">
      <w:pPr>
        <w:autoSpaceDE w:val="0"/>
        <w:autoSpaceDN w:val="0"/>
        <w:adjustRightInd w:val="0"/>
        <w:spacing w:after="0" w:line="240" w:lineRule="auto"/>
        <w:jc w:val="both"/>
        <w:rPr>
          <w:rFonts w:ascii="Arial" w:hAnsi="Arial" w:cs="Arial"/>
          <w:sz w:val="24"/>
          <w:szCs w:val="24"/>
        </w:rPr>
      </w:pPr>
      <w:r w:rsidRPr="00AC3A8A">
        <w:rPr>
          <w:rFonts w:ascii="Arial" w:hAnsi="Arial" w:cs="Arial"/>
          <w:sz w:val="24"/>
          <w:szCs w:val="24"/>
          <w:shd w:val="clear" w:color="auto" w:fill="FFFFFF"/>
        </w:rPr>
        <w:t xml:space="preserve">By offering </w:t>
      </w:r>
      <w:r w:rsidR="00792DF1">
        <w:rPr>
          <w:rFonts w:ascii="Arial" w:hAnsi="Arial" w:cs="Arial"/>
          <w:sz w:val="24"/>
          <w:szCs w:val="24"/>
          <w:shd w:val="clear" w:color="auto" w:fill="FFFFFF"/>
        </w:rPr>
        <w:t>Lifelong Links</w:t>
      </w:r>
      <w:r w:rsidRPr="00AC3A8A">
        <w:rPr>
          <w:rFonts w:ascii="Arial" w:hAnsi="Arial" w:cs="Arial"/>
          <w:sz w:val="24"/>
          <w:szCs w:val="24"/>
          <w:shd w:val="clear" w:color="auto" w:fill="FFFFFF"/>
        </w:rPr>
        <w:t xml:space="preserve"> soon after a young person enters care, </w:t>
      </w:r>
      <w:r w:rsidR="00792DF1">
        <w:rPr>
          <w:rFonts w:ascii="Arial" w:hAnsi="Arial" w:cs="Arial"/>
          <w:sz w:val="24"/>
          <w:szCs w:val="24"/>
          <w:shd w:val="clear" w:color="auto" w:fill="FFFFFF"/>
        </w:rPr>
        <w:t>Lifelong Links</w:t>
      </w:r>
      <w:r w:rsidRPr="00AC3A8A">
        <w:rPr>
          <w:rFonts w:ascii="Arial" w:hAnsi="Arial" w:cs="Arial"/>
          <w:sz w:val="24"/>
          <w:szCs w:val="24"/>
          <w:shd w:val="clear" w:color="auto" w:fill="FFFFFF"/>
        </w:rPr>
        <w:t xml:space="preserve"> aims to ensure those social networks can be available for them in care, providing stability during their childhood and support </w:t>
      </w:r>
      <w:r w:rsidR="00D22511">
        <w:rPr>
          <w:rFonts w:ascii="Arial" w:hAnsi="Arial" w:cs="Arial"/>
          <w:sz w:val="24"/>
          <w:szCs w:val="24"/>
          <w:shd w:val="clear" w:color="auto" w:fill="FFFFFF"/>
        </w:rPr>
        <w:t xml:space="preserve">them </w:t>
      </w:r>
      <w:r w:rsidRPr="00AC3A8A">
        <w:rPr>
          <w:rFonts w:ascii="Arial" w:hAnsi="Arial" w:cs="Arial"/>
          <w:sz w:val="24"/>
          <w:szCs w:val="24"/>
          <w:shd w:val="clear" w:color="auto" w:fill="FFFFFF"/>
        </w:rPr>
        <w:t>as they become adults.</w:t>
      </w:r>
    </w:p>
    <w:p w14:paraId="35C07076" w14:textId="77777777" w:rsidR="006A10D0" w:rsidRDefault="006A10D0" w:rsidP="00A16F1A">
      <w:pPr>
        <w:autoSpaceDE w:val="0"/>
        <w:autoSpaceDN w:val="0"/>
        <w:adjustRightInd w:val="0"/>
        <w:spacing w:after="0" w:line="240" w:lineRule="auto"/>
        <w:jc w:val="both"/>
        <w:rPr>
          <w:rFonts w:ascii="Arial" w:hAnsi="Arial" w:cs="Arial"/>
          <w:color w:val="000000"/>
          <w:sz w:val="24"/>
          <w:szCs w:val="24"/>
        </w:rPr>
      </w:pPr>
    </w:p>
    <w:p w14:paraId="7C4B2192" w14:textId="77777777" w:rsidR="005E29B2" w:rsidRPr="006626DC" w:rsidRDefault="005E29B2" w:rsidP="00A16F1A">
      <w:pPr>
        <w:autoSpaceDE w:val="0"/>
        <w:autoSpaceDN w:val="0"/>
        <w:adjustRightInd w:val="0"/>
        <w:spacing w:after="0" w:line="240" w:lineRule="auto"/>
        <w:jc w:val="both"/>
        <w:rPr>
          <w:rFonts w:ascii="Arial" w:hAnsi="Arial" w:cs="Arial"/>
          <w:color w:val="000000"/>
          <w:sz w:val="24"/>
          <w:szCs w:val="24"/>
        </w:rPr>
      </w:pPr>
    </w:p>
    <w:p w14:paraId="215FE64D" w14:textId="00832166" w:rsidR="00A16F1A" w:rsidRDefault="00A16F1A" w:rsidP="00A16F1A">
      <w:pPr>
        <w:autoSpaceDE w:val="0"/>
        <w:autoSpaceDN w:val="0"/>
        <w:adjustRightInd w:val="0"/>
        <w:spacing w:after="0" w:line="240" w:lineRule="auto"/>
        <w:jc w:val="both"/>
        <w:rPr>
          <w:rFonts w:ascii="Arial" w:hAnsi="Arial" w:cs="Arial"/>
          <w:b/>
          <w:bCs/>
          <w:color w:val="000000"/>
          <w:sz w:val="24"/>
          <w:szCs w:val="24"/>
        </w:rPr>
      </w:pPr>
      <w:r w:rsidRPr="00A16F1A">
        <w:rPr>
          <w:rFonts w:ascii="Arial" w:hAnsi="Arial" w:cs="Arial"/>
          <w:b/>
          <w:bCs/>
          <w:color w:val="000000"/>
          <w:sz w:val="24"/>
          <w:szCs w:val="24"/>
        </w:rPr>
        <w:t xml:space="preserve">7. </w:t>
      </w:r>
      <w:r w:rsidR="00C56CCA">
        <w:rPr>
          <w:rFonts w:ascii="Arial" w:hAnsi="Arial" w:cs="Arial"/>
          <w:b/>
          <w:bCs/>
          <w:color w:val="000000"/>
          <w:sz w:val="24"/>
          <w:szCs w:val="24"/>
        </w:rPr>
        <w:t>R</w:t>
      </w:r>
      <w:r w:rsidRPr="00A16F1A">
        <w:rPr>
          <w:rFonts w:ascii="Arial" w:hAnsi="Arial" w:cs="Arial"/>
          <w:b/>
          <w:bCs/>
          <w:color w:val="000000"/>
          <w:sz w:val="24"/>
          <w:szCs w:val="24"/>
        </w:rPr>
        <w:t xml:space="preserve">ecording and information sharing </w:t>
      </w:r>
    </w:p>
    <w:p w14:paraId="49F29BC7" w14:textId="77777777" w:rsidR="00C56CCA" w:rsidRDefault="00C56CCA" w:rsidP="00A16F1A">
      <w:pPr>
        <w:autoSpaceDE w:val="0"/>
        <w:autoSpaceDN w:val="0"/>
        <w:adjustRightInd w:val="0"/>
        <w:spacing w:after="0" w:line="240" w:lineRule="auto"/>
        <w:jc w:val="both"/>
        <w:rPr>
          <w:rFonts w:ascii="Arial" w:hAnsi="Arial" w:cs="Arial"/>
          <w:b/>
          <w:bCs/>
          <w:color w:val="000000"/>
          <w:sz w:val="24"/>
          <w:szCs w:val="24"/>
        </w:rPr>
      </w:pPr>
    </w:p>
    <w:p w14:paraId="055562BB" w14:textId="61FC6F49" w:rsidR="002B3800" w:rsidRPr="00C678DE" w:rsidRDefault="002B3800" w:rsidP="00457494">
      <w:pPr>
        <w:autoSpaceDE w:val="0"/>
        <w:autoSpaceDN w:val="0"/>
        <w:adjustRightInd w:val="0"/>
        <w:spacing w:after="0" w:line="240" w:lineRule="auto"/>
        <w:jc w:val="both"/>
        <w:rPr>
          <w:rFonts w:ascii="Arial" w:hAnsi="Arial" w:cs="Arial"/>
          <w:sz w:val="24"/>
          <w:szCs w:val="24"/>
        </w:rPr>
      </w:pPr>
      <w:r w:rsidRPr="00C678DE">
        <w:rPr>
          <w:rFonts w:ascii="Arial" w:hAnsi="Arial" w:cs="Arial"/>
          <w:sz w:val="24"/>
          <w:szCs w:val="24"/>
        </w:rPr>
        <w:t xml:space="preserve">The FGC service's primary function is to facilitate the Family Group </w:t>
      </w:r>
      <w:r w:rsidR="00B9194C" w:rsidRPr="00C678DE">
        <w:rPr>
          <w:rFonts w:ascii="Arial" w:hAnsi="Arial" w:cs="Arial"/>
          <w:sz w:val="24"/>
          <w:szCs w:val="24"/>
        </w:rPr>
        <w:t>Conference,</w:t>
      </w:r>
      <w:r w:rsidRPr="00C678DE">
        <w:rPr>
          <w:rFonts w:ascii="Arial" w:hAnsi="Arial" w:cs="Arial"/>
          <w:sz w:val="24"/>
          <w:szCs w:val="24"/>
        </w:rPr>
        <w:t xml:space="preserve"> and any recording will relate solely to the conference. A record is maintained on Liquid Logic</w:t>
      </w:r>
      <w:r w:rsidR="00A3063D">
        <w:rPr>
          <w:rFonts w:ascii="Arial" w:hAnsi="Arial" w:cs="Arial"/>
          <w:sz w:val="24"/>
          <w:szCs w:val="24"/>
        </w:rPr>
        <w:t>,</w:t>
      </w:r>
      <w:r w:rsidRPr="00C678DE">
        <w:rPr>
          <w:rFonts w:ascii="Arial" w:hAnsi="Arial" w:cs="Arial"/>
          <w:sz w:val="24"/>
          <w:szCs w:val="24"/>
        </w:rPr>
        <w:t xml:space="preserve"> however, this is held separately on the system from the main case record. If information is given which relates to concerns for a child's or other person's safety this information will be sent to the social worker for them to record.</w:t>
      </w:r>
    </w:p>
    <w:p w14:paraId="37B95A3B" w14:textId="77777777" w:rsidR="002B3800" w:rsidRPr="00C678DE" w:rsidRDefault="002B3800" w:rsidP="00457494">
      <w:pPr>
        <w:autoSpaceDE w:val="0"/>
        <w:autoSpaceDN w:val="0"/>
        <w:adjustRightInd w:val="0"/>
        <w:spacing w:after="0" w:line="240" w:lineRule="auto"/>
        <w:jc w:val="both"/>
        <w:rPr>
          <w:rFonts w:ascii="Arial" w:hAnsi="Arial" w:cs="Arial"/>
          <w:sz w:val="24"/>
          <w:szCs w:val="24"/>
        </w:rPr>
      </w:pPr>
    </w:p>
    <w:p w14:paraId="5CC7490C" w14:textId="77777777" w:rsidR="002B3800" w:rsidRPr="00C678DE" w:rsidRDefault="002B3800" w:rsidP="00457494">
      <w:pPr>
        <w:autoSpaceDE w:val="0"/>
        <w:autoSpaceDN w:val="0"/>
        <w:adjustRightInd w:val="0"/>
        <w:spacing w:after="0" w:line="240" w:lineRule="auto"/>
        <w:jc w:val="both"/>
        <w:rPr>
          <w:rFonts w:ascii="Arial" w:hAnsi="Arial" w:cs="Arial"/>
          <w:sz w:val="24"/>
          <w:szCs w:val="24"/>
        </w:rPr>
      </w:pPr>
      <w:r w:rsidRPr="00C678DE">
        <w:rPr>
          <w:rFonts w:ascii="Arial" w:hAnsi="Arial" w:cs="Arial"/>
          <w:sz w:val="24"/>
          <w:szCs w:val="24"/>
        </w:rPr>
        <w:t xml:space="preserve">The referrer will be responsible for recording their involvement with the FGC and the outcome of the conference. </w:t>
      </w:r>
      <w:r>
        <w:rPr>
          <w:rFonts w:ascii="Arial" w:hAnsi="Arial" w:cs="Arial"/>
          <w:sz w:val="24"/>
          <w:szCs w:val="24"/>
        </w:rPr>
        <w:t>Coordinator’s</w:t>
      </w:r>
      <w:r w:rsidRPr="00C678DE">
        <w:rPr>
          <w:rFonts w:ascii="Arial" w:hAnsi="Arial" w:cs="Arial"/>
          <w:sz w:val="24"/>
          <w:szCs w:val="24"/>
        </w:rPr>
        <w:t xml:space="preserve"> will be expected to record information on Liquid Logic, including a copy of the family's plan. It is the referrer's responsibility to share all key documentation including relevant sections of the plan with Legal Guardians and the court.</w:t>
      </w:r>
    </w:p>
    <w:p w14:paraId="2172289A" w14:textId="77777777" w:rsidR="00C56CCA" w:rsidRPr="00A16F1A" w:rsidRDefault="00C56CCA" w:rsidP="00A16F1A">
      <w:pPr>
        <w:autoSpaceDE w:val="0"/>
        <w:autoSpaceDN w:val="0"/>
        <w:adjustRightInd w:val="0"/>
        <w:spacing w:after="0" w:line="240" w:lineRule="auto"/>
        <w:jc w:val="both"/>
        <w:rPr>
          <w:rFonts w:ascii="Arial" w:hAnsi="Arial" w:cs="Arial"/>
          <w:b/>
          <w:bCs/>
          <w:color w:val="000000"/>
          <w:sz w:val="24"/>
          <w:szCs w:val="24"/>
        </w:rPr>
      </w:pPr>
    </w:p>
    <w:p w14:paraId="5F1BE86F" w14:textId="77777777" w:rsidR="00C56CCA" w:rsidRDefault="00C56CCA" w:rsidP="00C56CCA">
      <w:pPr>
        <w:autoSpaceDE w:val="0"/>
        <w:autoSpaceDN w:val="0"/>
        <w:adjustRightInd w:val="0"/>
        <w:spacing w:after="0" w:line="240" w:lineRule="auto"/>
        <w:rPr>
          <w:rFonts w:cstheme="minorHAnsi"/>
          <w:b/>
          <w:bCs/>
          <w:color w:val="00B0F0"/>
          <w:sz w:val="28"/>
          <w:szCs w:val="28"/>
        </w:rPr>
      </w:pPr>
    </w:p>
    <w:p w14:paraId="0D565837" w14:textId="083D92EE" w:rsidR="00C56CCA" w:rsidRPr="00F612A9" w:rsidRDefault="002669EB" w:rsidP="00C56CCA">
      <w:pPr>
        <w:autoSpaceDE w:val="0"/>
        <w:autoSpaceDN w:val="0"/>
        <w:adjustRightInd w:val="0"/>
        <w:spacing w:after="0" w:line="240" w:lineRule="auto"/>
        <w:rPr>
          <w:rFonts w:ascii="Arial" w:hAnsi="Arial" w:cs="Arial"/>
          <w:b/>
          <w:bCs/>
          <w:sz w:val="24"/>
          <w:szCs w:val="24"/>
        </w:rPr>
      </w:pPr>
      <w:r w:rsidRPr="00F612A9">
        <w:rPr>
          <w:rFonts w:ascii="Arial" w:hAnsi="Arial" w:cs="Arial"/>
          <w:b/>
          <w:bCs/>
          <w:sz w:val="24"/>
          <w:szCs w:val="24"/>
        </w:rPr>
        <w:t xml:space="preserve">Appendix 1 </w:t>
      </w:r>
      <w:r w:rsidR="00DD56C1">
        <w:rPr>
          <w:rFonts w:ascii="Arial" w:hAnsi="Arial" w:cs="Arial"/>
          <w:b/>
          <w:bCs/>
          <w:sz w:val="24"/>
          <w:szCs w:val="24"/>
        </w:rPr>
        <w:t>Lifelong Links</w:t>
      </w:r>
      <w:r w:rsidR="00C56CCA" w:rsidRPr="00F612A9">
        <w:rPr>
          <w:rFonts w:ascii="Arial" w:hAnsi="Arial" w:cs="Arial"/>
          <w:b/>
          <w:bCs/>
          <w:sz w:val="24"/>
          <w:szCs w:val="24"/>
        </w:rPr>
        <w:t xml:space="preserve"> Family Group Conference Standards</w:t>
      </w:r>
    </w:p>
    <w:p w14:paraId="4482E483" w14:textId="77777777" w:rsidR="00C56CCA" w:rsidRDefault="00C56CCA" w:rsidP="00C56CCA">
      <w:pPr>
        <w:autoSpaceDE w:val="0"/>
        <w:autoSpaceDN w:val="0"/>
        <w:adjustRightInd w:val="0"/>
        <w:spacing w:after="0" w:line="240" w:lineRule="auto"/>
        <w:rPr>
          <w:rFonts w:cstheme="minorHAnsi"/>
          <w:b/>
          <w:bCs/>
          <w:sz w:val="28"/>
          <w:szCs w:val="28"/>
        </w:rPr>
      </w:pPr>
    </w:p>
    <w:p w14:paraId="19F28ED7" w14:textId="77777777" w:rsidR="00DD5FD2" w:rsidRPr="002C1C3E" w:rsidRDefault="00DD5FD2" w:rsidP="00DD5FD2">
      <w:pPr>
        <w:autoSpaceDE w:val="0"/>
        <w:autoSpaceDN w:val="0"/>
        <w:adjustRightInd w:val="0"/>
        <w:spacing w:after="0" w:line="240" w:lineRule="auto"/>
        <w:jc w:val="both"/>
        <w:rPr>
          <w:rFonts w:ascii="Arial" w:hAnsi="Arial" w:cs="Arial"/>
          <w:b/>
          <w:bCs/>
          <w:color w:val="00B0F0"/>
          <w:sz w:val="24"/>
          <w:szCs w:val="24"/>
        </w:rPr>
      </w:pPr>
      <w:r w:rsidRPr="002C1C3E">
        <w:rPr>
          <w:rFonts w:ascii="Arial" w:hAnsi="Arial" w:cs="Arial"/>
          <w:b/>
          <w:bCs/>
          <w:color w:val="000000"/>
          <w:sz w:val="24"/>
          <w:szCs w:val="24"/>
        </w:rPr>
        <w:t xml:space="preserve">Standard </w:t>
      </w:r>
      <w:r w:rsidRPr="002C1C3E">
        <w:rPr>
          <w:rFonts w:ascii="Arial" w:hAnsi="Arial" w:cs="Arial"/>
          <w:b/>
          <w:bCs/>
          <w:sz w:val="24"/>
          <w:szCs w:val="24"/>
        </w:rPr>
        <w:t>One</w:t>
      </w:r>
    </w:p>
    <w:p w14:paraId="095E98D0" w14:textId="77777777" w:rsidR="00DD5FD2" w:rsidRDefault="00DD5FD2" w:rsidP="00DD5FD2">
      <w:pPr>
        <w:autoSpaceDE w:val="0"/>
        <w:autoSpaceDN w:val="0"/>
        <w:adjustRightInd w:val="0"/>
        <w:spacing w:after="0" w:line="240" w:lineRule="auto"/>
        <w:rPr>
          <w:rFonts w:ascii="Arial" w:hAnsi="Arial" w:cs="Arial"/>
          <w:i/>
          <w:iCs/>
          <w:sz w:val="24"/>
          <w:szCs w:val="24"/>
        </w:rPr>
      </w:pPr>
    </w:p>
    <w:tbl>
      <w:tblPr>
        <w:tblStyle w:val="TableGrid"/>
        <w:tblW w:w="0" w:type="auto"/>
        <w:tblLook w:val="04A0" w:firstRow="1" w:lastRow="0" w:firstColumn="1" w:lastColumn="0" w:noHBand="0" w:noVBand="1"/>
      </w:tblPr>
      <w:tblGrid>
        <w:gridCol w:w="9016"/>
      </w:tblGrid>
      <w:tr w:rsidR="00DD5FD2" w14:paraId="4883D8BB" w14:textId="77777777" w:rsidTr="0023137F">
        <w:tc>
          <w:tcPr>
            <w:tcW w:w="9016" w:type="dxa"/>
          </w:tcPr>
          <w:p w14:paraId="0D191AB7" w14:textId="77777777" w:rsidR="00DD5FD2" w:rsidRDefault="00DD5FD2" w:rsidP="0023137F">
            <w:pPr>
              <w:autoSpaceDE w:val="0"/>
              <w:autoSpaceDN w:val="0"/>
              <w:adjustRightInd w:val="0"/>
              <w:spacing w:after="0" w:line="240" w:lineRule="auto"/>
              <w:rPr>
                <w:rFonts w:ascii="Arial" w:hAnsi="Arial" w:cs="Arial"/>
                <w:i/>
                <w:iCs/>
                <w:sz w:val="24"/>
                <w:szCs w:val="24"/>
              </w:rPr>
            </w:pPr>
          </w:p>
          <w:p w14:paraId="172285F8" w14:textId="284B8ACF" w:rsidR="00DD5FD2" w:rsidRDefault="00DD5FD2" w:rsidP="0023137F">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 xml:space="preserve">The FGC Service will provide a high-quality service which works </w:t>
            </w:r>
            <w:r w:rsidRPr="002C1C3E">
              <w:rPr>
                <w:rFonts w:ascii="Arial" w:hAnsi="Arial" w:cs="Arial"/>
                <w:i/>
                <w:iCs/>
                <w:sz w:val="24"/>
                <w:szCs w:val="24"/>
              </w:rPr>
              <w:t xml:space="preserve">within the North  East Lincolnshire Council FGC Standards and reflects national and international  guidance and good practice in its delivery of </w:t>
            </w:r>
            <w:r w:rsidR="00792DF1">
              <w:rPr>
                <w:rFonts w:ascii="Arial" w:hAnsi="Arial" w:cs="Arial"/>
                <w:i/>
                <w:iCs/>
                <w:sz w:val="24"/>
                <w:szCs w:val="24"/>
              </w:rPr>
              <w:t>Lifelong Links</w:t>
            </w:r>
            <w:r w:rsidRPr="002C1C3E">
              <w:rPr>
                <w:rFonts w:ascii="Arial" w:hAnsi="Arial" w:cs="Arial"/>
                <w:i/>
                <w:iCs/>
                <w:sz w:val="24"/>
                <w:szCs w:val="24"/>
              </w:rPr>
              <w:t>.</w:t>
            </w:r>
          </w:p>
          <w:p w14:paraId="227A4A5F" w14:textId="77777777" w:rsidR="00DD5FD2" w:rsidRDefault="00DD5FD2" w:rsidP="0023137F">
            <w:pPr>
              <w:autoSpaceDE w:val="0"/>
              <w:autoSpaceDN w:val="0"/>
              <w:adjustRightInd w:val="0"/>
              <w:spacing w:after="0" w:line="240" w:lineRule="auto"/>
              <w:rPr>
                <w:rFonts w:ascii="Arial" w:hAnsi="Arial" w:cs="Arial"/>
                <w:i/>
                <w:iCs/>
                <w:sz w:val="24"/>
                <w:szCs w:val="24"/>
              </w:rPr>
            </w:pPr>
          </w:p>
        </w:tc>
      </w:tr>
    </w:tbl>
    <w:p w14:paraId="78E06FAD" w14:textId="3D3A5774" w:rsidR="00DD5FD2" w:rsidRDefault="00DD5FD2" w:rsidP="00DD5FD2">
      <w:pPr>
        <w:autoSpaceDE w:val="0"/>
        <w:autoSpaceDN w:val="0"/>
        <w:adjustRightInd w:val="0"/>
        <w:spacing w:after="0" w:line="240" w:lineRule="auto"/>
        <w:rPr>
          <w:rFonts w:ascii="Arial" w:hAnsi="Arial" w:cs="Arial"/>
          <w:i/>
          <w:iCs/>
          <w:sz w:val="24"/>
          <w:szCs w:val="24"/>
        </w:rPr>
      </w:pPr>
      <w:r w:rsidRPr="002C1C3E">
        <w:rPr>
          <w:rFonts w:ascii="Arial" w:hAnsi="Arial" w:cs="Arial"/>
          <w:i/>
          <w:iCs/>
          <w:sz w:val="24"/>
          <w:szCs w:val="24"/>
        </w:rPr>
        <w:t xml:space="preserve">  </w:t>
      </w:r>
    </w:p>
    <w:p w14:paraId="55292FCA" w14:textId="59D11F3F" w:rsidR="00DD5FD2" w:rsidRPr="002C1C3E" w:rsidRDefault="00DD5FD2" w:rsidP="00DD5FD2">
      <w:pPr>
        <w:autoSpaceDE w:val="0"/>
        <w:autoSpaceDN w:val="0"/>
        <w:adjustRightInd w:val="0"/>
        <w:spacing w:after="0" w:line="240" w:lineRule="auto"/>
        <w:jc w:val="both"/>
        <w:rPr>
          <w:rFonts w:ascii="Arial" w:hAnsi="Arial" w:cs="Arial"/>
          <w:color w:val="000000"/>
          <w:sz w:val="24"/>
          <w:szCs w:val="24"/>
        </w:rPr>
      </w:pPr>
      <w:r w:rsidRPr="002C1C3E">
        <w:rPr>
          <w:rFonts w:ascii="Arial" w:hAnsi="Arial" w:cs="Arial"/>
          <w:color w:val="000000"/>
          <w:sz w:val="24"/>
          <w:szCs w:val="24"/>
        </w:rPr>
        <w:t xml:space="preserve">1.1 The FGC service will be delivered by an Independent Co-ordinator trained in </w:t>
      </w:r>
      <w:r w:rsidR="00792DF1">
        <w:rPr>
          <w:rFonts w:ascii="Arial" w:hAnsi="Arial" w:cs="Arial"/>
          <w:color w:val="000000"/>
          <w:sz w:val="24"/>
          <w:szCs w:val="24"/>
        </w:rPr>
        <w:t>Lifelong Links</w:t>
      </w:r>
      <w:r w:rsidRPr="002C1C3E">
        <w:rPr>
          <w:rFonts w:ascii="Arial" w:hAnsi="Arial" w:cs="Arial"/>
          <w:color w:val="000000"/>
          <w:sz w:val="24"/>
          <w:szCs w:val="24"/>
        </w:rPr>
        <w:t xml:space="preserve"> who will have no other professional role with the family and who will not be involved in any professional decision making for the child/young person or family.</w:t>
      </w:r>
    </w:p>
    <w:p w14:paraId="281B409C" w14:textId="77777777" w:rsidR="00DD5FD2" w:rsidRPr="002C1C3E" w:rsidRDefault="00DD5FD2" w:rsidP="00DD5FD2">
      <w:pPr>
        <w:autoSpaceDE w:val="0"/>
        <w:autoSpaceDN w:val="0"/>
        <w:adjustRightInd w:val="0"/>
        <w:spacing w:after="0" w:line="240" w:lineRule="auto"/>
        <w:jc w:val="both"/>
        <w:rPr>
          <w:rFonts w:ascii="Arial" w:hAnsi="Arial" w:cs="Arial"/>
          <w:color w:val="000000"/>
          <w:sz w:val="24"/>
          <w:szCs w:val="24"/>
        </w:rPr>
      </w:pPr>
    </w:p>
    <w:p w14:paraId="388A6D8D" w14:textId="77777777" w:rsidR="00DD5FD2" w:rsidRPr="002C1C3E" w:rsidRDefault="00DD5FD2" w:rsidP="00DD5FD2">
      <w:pPr>
        <w:autoSpaceDE w:val="0"/>
        <w:autoSpaceDN w:val="0"/>
        <w:adjustRightInd w:val="0"/>
        <w:spacing w:after="0" w:line="240" w:lineRule="auto"/>
        <w:jc w:val="both"/>
        <w:rPr>
          <w:rFonts w:ascii="Arial" w:hAnsi="Arial" w:cs="Arial"/>
          <w:color w:val="000000"/>
          <w:sz w:val="24"/>
          <w:szCs w:val="24"/>
        </w:rPr>
      </w:pPr>
      <w:r w:rsidRPr="002C1C3E">
        <w:rPr>
          <w:rFonts w:ascii="Arial" w:hAnsi="Arial" w:cs="Arial"/>
          <w:color w:val="000000"/>
          <w:sz w:val="24"/>
          <w:szCs w:val="24"/>
        </w:rPr>
        <w:t>1.2 The FGC Service will ensure that the Independent Co-ordinator will be trained in the FGC model and in the skills necessary to undertake the role.</w:t>
      </w:r>
    </w:p>
    <w:p w14:paraId="31997BA3" w14:textId="77777777" w:rsidR="00DD5FD2" w:rsidRPr="002C1C3E" w:rsidRDefault="00DD5FD2" w:rsidP="00DD5FD2">
      <w:pPr>
        <w:autoSpaceDE w:val="0"/>
        <w:autoSpaceDN w:val="0"/>
        <w:adjustRightInd w:val="0"/>
        <w:spacing w:after="0" w:line="240" w:lineRule="auto"/>
        <w:jc w:val="both"/>
        <w:rPr>
          <w:rFonts w:ascii="Arial" w:hAnsi="Arial" w:cs="Arial"/>
          <w:color w:val="000000"/>
          <w:sz w:val="24"/>
          <w:szCs w:val="24"/>
        </w:rPr>
      </w:pPr>
    </w:p>
    <w:p w14:paraId="6828E5A4"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1.3 The FGC manager will provide supervision to the Co-ordinator.</w:t>
      </w:r>
    </w:p>
    <w:p w14:paraId="03FEC516"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p>
    <w:p w14:paraId="5FDB7DCF"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1.4 FGC managers will oversee and ensure a responsive and accountable delivery of the service.</w:t>
      </w:r>
    </w:p>
    <w:p w14:paraId="02765D79"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p>
    <w:p w14:paraId="3C02CB75" w14:textId="0B888C7D" w:rsidR="00DD5FD2" w:rsidRPr="002C1C3E" w:rsidRDefault="00DD5FD2" w:rsidP="00DD5FD2">
      <w:pPr>
        <w:autoSpaceDE w:val="0"/>
        <w:autoSpaceDN w:val="0"/>
        <w:adjustRightInd w:val="0"/>
        <w:spacing w:after="0" w:line="240" w:lineRule="auto"/>
        <w:rPr>
          <w:rFonts w:ascii="Arial" w:hAnsi="Arial" w:cs="Arial"/>
          <w:b/>
          <w:sz w:val="24"/>
          <w:szCs w:val="24"/>
        </w:rPr>
      </w:pPr>
      <w:r w:rsidRPr="002C1C3E">
        <w:rPr>
          <w:rFonts w:ascii="Arial" w:hAnsi="Arial" w:cs="Arial"/>
          <w:b/>
          <w:bCs/>
          <w:sz w:val="24"/>
          <w:szCs w:val="24"/>
        </w:rPr>
        <w:t>Standard</w:t>
      </w:r>
      <w:r w:rsidRPr="002C1C3E">
        <w:rPr>
          <w:rFonts w:ascii="Arial" w:hAnsi="Arial" w:cs="Arial"/>
          <w:b/>
          <w:sz w:val="24"/>
          <w:szCs w:val="24"/>
        </w:rPr>
        <w:t xml:space="preserve"> Two</w:t>
      </w:r>
    </w:p>
    <w:p w14:paraId="524424CA" w14:textId="77777777" w:rsidR="00DD5FD2" w:rsidRPr="002C1C3E" w:rsidRDefault="00DD5FD2" w:rsidP="00DD5FD2">
      <w:pPr>
        <w:autoSpaceDE w:val="0"/>
        <w:autoSpaceDN w:val="0"/>
        <w:adjustRightInd w:val="0"/>
        <w:spacing w:after="0" w:line="240" w:lineRule="auto"/>
        <w:rPr>
          <w:rFonts w:ascii="Arial" w:hAnsi="Arial" w:cs="Arial"/>
          <w:b/>
          <w:color w:val="00B0F0"/>
          <w:sz w:val="24"/>
          <w:szCs w:val="24"/>
        </w:rPr>
      </w:pPr>
    </w:p>
    <w:tbl>
      <w:tblPr>
        <w:tblStyle w:val="TableGrid"/>
        <w:tblW w:w="0" w:type="auto"/>
        <w:tblLook w:val="04A0" w:firstRow="1" w:lastRow="0" w:firstColumn="1" w:lastColumn="0" w:noHBand="0" w:noVBand="1"/>
      </w:tblPr>
      <w:tblGrid>
        <w:gridCol w:w="9016"/>
      </w:tblGrid>
      <w:tr w:rsidR="00DD5FD2" w14:paraId="5ECD0BA5" w14:textId="77777777" w:rsidTr="0023137F">
        <w:tc>
          <w:tcPr>
            <w:tcW w:w="9016" w:type="dxa"/>
          </w:tcPr>
          <w:p w14:paraId="1B4438B2" w14:textId="4BADE61A" w:rsidR="00DD5FD2" w:rsidRPr="008F34A1" w:rsidRDefault="00DD5FD2" w:rsidP="00792DF1">
            <w:pPr>
              <w:autoSpaceDE w:val="0"/>
              <w:autoSpaceDN w:val="0"/>
              <w:adjustRightInd w:val="0"/>
              <w:spacing w:after="0" w:line="240" w:lineRule="auto"/>
              <w:ind w:left="306"/>
              <w:rPr>
                <w:rFonts w:cstheme="minorHAnsi"/>
                <w:i/>
                <w:iCs/>
                <w:sz w:val="24"/>
                <w:szCs w:val="24"/>
              </w:rPr>
            </w:pPr>
            <w:r w:rsidRPr="008F34A1">
              <w:rPr>
                <w:rFonts w:cstheme="minorHAnsi"/>
                <w:i/>
                <w:iCs/>
                <w:sz w:val="24"/>
                <w:szCs w:val="24"/>
              </w:rPr>
              <w:lastRenderedPageBreak/>
              <w:t xml:space="preserve">The voice of the child/young person will be central to the </w:t>
            </w:r>
            <w:r w:rsidR="00792DF1">
              <w:rPr>
                <w:rFonts w:cstheme="minorHAnsi"/>
                <w:i/>
                <w:iCs/>
                <w:sz w:val="24"/>
                <w:szCs w:val="24"/>
              </w:rPr>
              <w:t>Lifelong Links</w:t>
            </w:r>
            <w:r w:rsidRPr="008F34A1">
              <w:rPr>
                <w:rFonts w:cstheme="minorHAnsi"/>
                <w:i/>
                <w:iCs/>
                <w:sz w:val="24"/>
                <w:szCs w:val="24"/>
              </w:rPr>
              <w:t xml:space="preserve"> FGC process and must be sought and heard at all stage</w:t>
            </w:r>
            <w:r>
              <w:rPr>
                <w:rFonts w:cstheme="minorHAnsi"/>
                <w:i/>
                <w:iCs/>
                <w:sz w:val="24"/>
                <w:szCs w:val="24"/>
              </w:rPr>
              <w:t xml:space="preserve"> </w:t>
            </w:r>
            <w:r w:rsidRPr="008F34A1">
              <w:rPr>
                <w:rFonts w:cstheme="minorHAnsi"/>
                <w:i/>
                <w:iCs/>
                <w:sz w:val="24"/>
                <w:szCs w:val="24"/>
              </w:rPr>
              <w:t>of the process</w:t>
            </w:r>
            <w:r>
              <w:rPr>
                <w:rFonts w:cstheme="minorHAnsi"/>
                <w:i/>
                <w:iCs/>
                <w:sz w:val="24"/>
                <w:szCs w:val="24"/>
              </w:rPr>
              <w:t>.</w:t>
            </w:r>
            <w:r w:rsidRPr="008F34A1">
              <w:rPr>
                <w:rFonts w:cstheme="minorHAnsi"/>
                <w:i/>
                <w:iCs/>
                <w:sz w:val="24"/>
                <w:szCs w:val="24"/>
              </w:rPr>
              <w:t xml:space="preserve"> </w:t>
            </w:r>
          </w:p>
          <w:p w14:paraId="233FB9F1" w14:textId="77777777" w:rsidR="00DD5FD2" w:rsidRDefault="00DD5FD2" w:rsidP="0023137F">
            <w:pPr>
              <w:autoSpaceDE w:val="0"/>
              <w:autoSpaceDN w:val="0"/>
              <w:adjustRightInd w:val="0"/>
              <w:spacing w:after="0" w:line="240" w:lineRule="auto"/>
              <w:rPr>
                <w:rFonts w:ascii="Arial" w:hAnsi="Arial" w:cs="Arial"/>
                <w:b/>
                <w:color w:val="00B0F0"/>
                <w:sz w:val="24"/>
                <w:szCs w:val="24"/>
              </w:rPr>
            </w:pPr>
          </w:p>
        </w:tc>
      </w:tr>
    </w:tbl>
    <w:p w14:paraId="7B44A283" w14:textId="77777777" w:rsidR="00DD5FD2" w:rsidRPr="002C1C3E" w:rsidRDefault="00DD5FD2" w:rsidP="00DD5FD2">
      <w:pPr>
        <w:autoSpaceDE w:val="0"/>
        <w:autoSpaceDN w:val="0"/>
        <w:adjustRightInd w:val="0"/>
        <w:spacing w:after="0" w:line="240" w:lineRule="auto"/>
        <w:rPr>
          <w:rFonts w:ascii="Arial" w:hAnsi="Arial" w:cs="Arial"/>
          <w:b/>
          <w:color w:val="00B0F0"/>
          <w:sz w:val="24"/>
          <w:szCs w:val="24"/>
        </w:rPr>
      </w:pPr>
    </w:p>
    <w:p w14:paraId="131B792C"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2.1 The Independent Co-ordinator will ensure that the wishes and feelings of the child/young person/vulnerable adult will be sought and represented in the conferencing process.</w:t>
      </w:r>
    </w:p>
    <w:p w14:paraId="200450F2"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p>
    <w:p w14:paraId="60A22416"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2.2 The Co-ordinator will ensure that advocacy / Interpreter is available for those who require it.</w:t>
      </w:r>
    </w:p>
    <w:p w14:paraId="474F4778" w14:textId="77777777" w:rsidR="00DD5FD2" w:rsidRPr="002C1C3E" w:rsidRDefault="00DD5FD2" w:rsidP="00DD5FD2">
      <w:pPr>
        <w:autoSpaceDE w:val="0"/>
        <w:autoSpaceDN w:val="0"/>
        <w:adjustRightInd w:val="0"/>
        <w:spacing w:after="0" w:line="240" w:lineRule="auto"/>
        <w:jc w:val="both"/>
        <w:rPr>
          <w:rFonts w:ascii="Arial" w:hAnsi="Arial" w:cs="Arial"/>
          <w:color w:val="000000"/>
          <w:sz w:val="24"/>
          <w:szCs w:val="24"/>
        </w:rPr>
      </w:pPr>
    </w:p>
    <w:p w14:paraId="47759A83"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2.3 The Co-ordinator will ensure that the views of those unable to attend are shared at the meeting.</w:t>
      </w:r>
    </w:p>
    <w:p w14:paraId="1EB7C9AB" w14:textId="77777777" w:rsidR="00DD5FD2" w:rsidRPr="002C1C3E" w:rsidRDefault="00DD5FD2" w:rsidP="00DD5FD2">
      <w:pPr>
        <w:autoSpaceDE w:val="0"/>
        <w:autoSpaceDN w:val="0"/>
        <w:adjustRightInd w:val="0"/>
        <w:spacing w:after="0" w:line="240" w:lineRule="auto"/>
        <w:jc w:val="both"/>
        <w:rPr>
          <w:rFonts w:ascii="Arial" w:hAnsi="Arial" w:cs="Arial"/>
          <w:color w:val="000000"/>
          <w:sz w:val="24"/>
          <w:szCs w:val="24"/>
        </w:rPr>
      </w:pPr>
    </w:p>
    <w:p w14:paraId="0BC055C1" w14:textId="77777777" w:rsidR="00DD5FD2" w:rsidRPr="002C1C3E" w:rsidRDefault="00DD5FD2" w:rsidP="00DD5FD2">
      <w:pPr>
        <w:autoSpaceDE w:val="0"/>
        <w:autoSpaceDN w:val="0"/>
        <w:adjustRightInd w:val="0"/>
        <w:spacing w:after="0" w:line="240" w:lineRule="auto"/>
        <w:rPr>
          <w:rFonts w:ascii="Arial" w:hAnsi="Arial" w:cs="Arial"/>
          <w:b/>
          <w:bCs/>
          <w:color w:val="00B0F0"/>
          <w:sz w:val="24"/>
          <w:szCs w:val="24"/>
        </w:rPr>
      </w:pPr>
      <w:r w:rsidRPr="002C1C3E">
        <w:rPr>
          <w:rFonts w:ascii="Arial" w:hAnsi="Arial" w:cs="Arial"/>
          <w:b/>
          <w:bCs/>
          <w:color w:val="000000"/>
          <w:sz w:val="24"/>
          <w:szCs w:val="24"/>
        </w:rPr>
        <w:t>Standard</w:t>
      </w:r>
      <w:r w:rsidRPr="002C1C3E">
        <w:rPr>
          <w:rFonts w:ascii="Arial" w:hAnsi="Arial" w:cs="Arial"/>
          <w:color w:val="000000"/>
          <w:sz w:val="24"/>
          <w:szCs w:val="24"/>
        </w:rPr>
        <w:t xml:space="preserve"> </w:t>
      </w:r>
      <w:r w:rsidRPr="002C1C3E">
        <w:rPr>
          <w:rFonts w:ascii="Arial" w:hAnsi="Arial" w:cs="Arial"/>
          <w:b/>
          <w:bCs/>
          <w:sz w:val="24"/>
          <w:szCs w:val="24"/>
        </w:rPr>
        <w:t>Three</w:t>
      </w:r>
    </w:p>
    <w:p w14:paraId="6CA67C2A" w14:textId="77777777" w:rsidR="00DD5FD2" w:rsidRPr="002C1C3E" w:rsidRDefault="00DD5FD2" w:rsidP="00DD5FD2">
      <w:pPr>
        <w:autoSpaceDE w:val="0"/>
        <w:autoSpaceDN w:val="0"/>
        <w:adjustRightInd w:val="0"/>
        <w:spacing w:after="0" w:line="240" w:lineRule="auto"/>
        <w:rPr>
          <w:rFonts w:ascii="Arial" w:hAnsi="Arial" w:cs="Arial"/>
          <w:b/>
          <w:bCs/>
          <w:color w:val="2C7FCE" w:themeColor="text2" w:themeTint="99"/>
          <w:sz w:val="24"/>
          <w:szCs w:val="24"/>
        </w:rPr>
      </w:pPr>
    </w:p>
    <w:tbl>
      <w:tblPr>
        <w:tblStyle w:val="TableGrid"/>
        <w:tblW w:w="0" w:type="auto"/>
        <w:tblLook w:val="04A0" w:firstRow="1" w:lastRow="0" w:firstColumn="1" w:lastColumn="0" w:noHBand="0" w:noVBand="1"/>
      </w:tblPr>
      <w:tblGrid>
        <w:gridCol w:w="9016"/>
      </w:tblGrid>
      <w:tr w:rsidR="00DD5FD2" w14:paraId="0AED96F6" w14:textId="77777777" w:rsidTr="0023137F">
        <w:trPr>
          <w:trHeight w:val="790"/>
        </w:trPr>
        <w:tc>
          <w:tcPr>
            <w:tcW w:w="9016" w:type="dxa"/>
          </w:tcPr>
          <w:p w14:paraId="49F65A28" w14:textId="77777777" w:rsidR="00DD5FD2" w:rsidRDefault="00DD5FD2" w:rsidP="0023137F">
            <w:pPr>
              <w:jc w:val="center"/>
              <w:rPr>
                <w:rFonts w:ascii="Arial" w:hAnsi="Arial" w:cs="Arial"/>
                <w:b/>
                <w:bCs/>
                <w:color w:val="2C7FCE" w:themeColor="text2" w:themeTint="99"/>
                <w:sz w:val="24"/>
                <w:szCs w:val="24"/>
              </w:rPr>
            </w:pPr>
            <w:r w:rsidRPr="000E42FF">
              <w:rPr>
                <w:rFonts w:cstheme="minorHAnsi"/>
                <w:i/>
                <w:iCs/>
                <w:sz w:val="24"/>
                <w:szCs w:val="24"/>
              </w:rPr>
              <w:t>Everyone participating in the FGC will be prepared and supported throughout the process</w:t>
            </w:r>
          </w:p>
        </w:tc>
      </w:tr>
    </w:tbl>
    <w:p w14:paraId="57C51A75" w14:textId="77777777" w:rsidR="00DD5FD2" w:rsidRDefault="00DD5FD2" w:rsidP="00DD5FD2">
      <w:pPr>
        <w:autoSpaceDE w:val="0"/>
        <w:autoSpaceDN w:val="0"/>
        <w:adjustRightInd w:val="0"/>
        <w:spacing w:after="0" w:line="240" w:lineRule="auto"/>
        <w:jc w:val="both"/>
        <w:rPr>
          <w:rFonts w:ascii="Arial" w:hAnsi="Arial" w:cs="Arial"/>
          <w:sz w:val="24"/>
          <w:szCs w:val="24"/>
        </w:rPr>
      </w:pPr>
    </w:p>
    <w:p w14:paraId="3F94D218"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3.1 The Co-ordinator will outline the reasons for the referral identifying the young person as being central to the process and with their agreement, share the information with the wider family network and professionals.</w:t>
      </w:r>
    </w:p>
    <w:p w14:paraId="4B4CC985" w14:textId="77777777" w:rsidR="00DD5FD2" w:rsidRPr="002C1C3E" w:rsidRDefault="00DD5FD2" w:rsidP="00DD5FD2">
      <w:pPr>
        <w:autoSpaceDE w:val="0"/>
        <w:autoSpaceDN w:val="0"/>
        <w:adjustRightInd w:val="0"/>
        <w:spacing w:after="0" w:line="240" w:lineRule="auto"/>
        <w:rPr>
          <w:rFonts w:ascii="Arial" w:hAnsi="Arial" w:cs="Arial"/>
          <w:sz w:val="24"/>
          <w:szCs w:val="24"/>
        </w:rPr>
      </w:pPr>
    </w:p>
    <w:p w14:paraId="5BDBD53F" w14:textId="77777777" w:rsidR="00DD5FD2" w:rsidRPr="002C1C3E" w:rsidRDefault="00DD5FD2" w:rsidP="00DD5FD2">
      <w:pPr>
        <w:autoSpaceDE w:val="0"/>
        <w:autoSpaceDN w:val="0"/>
        <w:adjustRightInd w:val="0"/>
        <w:spacing w:after="0" w:line="240" w:lineRule="auto"/>
        <w:rPr>
          <w:rFonts w:ascii="Arial" w:hAnsi="Arial" w:cs="Arial"/>
          <w:sz w:val="24"/>
          <w:szCs w:val="24"/>
        </w:rPr>
      </w:pPr>
      <w:r w:rsidRPr="002C1C3E">
        <w:rPr>
          <w:rFonts w:ascii="Arial" w:hAnsi="Arial" w:cs="Arial"/>
          <w:sz w:val="24"/>
          <w:szCs w:val="24"/>
        </w:rPr>
        <w:t>3.2 The Co-ordinator, with the child/young person will explore those they wish to invite to the conference.</w:t>
      </w:r>
    </w:p>
    <w:p w14:paraId="1B90BB3D" w14:textId="77777777" w:rsidR="00DD5FD2" w:rsidRPr="002C1C3E" w:rsidRDefault="00DD5FD2" w:rsidP="00DD5FD2">
      <w:pPr>
        <w:autoSpaceDE w:val="0"/>
        <w:autoSpaceDN w:val="0"/>
        <w:adjustRightInd w:val="0"/>
        <w:spacing w:after="0" w:line="240" w:lineRule="auto"/>
        <w:rPr>
          <w:rFonts w:ascii="Arial" w:hAnsi="Arial" w:cs="Arial"/>
          <w:sz w:val="24"/>
          <w:szCs w:val="24"/>
        </w:rPr>
      </w:pPr>
    </w:p>
    <w:p w14:paraId="1A6BD579"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3.3 The Co-ordinator will use a range of creative methods to ensure that all contributions are sought and shared and will ensure that the views of those unable to attend are shared at the meeting or they have been offered the alternative of joining via media such as TEAMS/ZOOM or WhatsApp if they wish.</w:t>
      </w:r>
    </w:p>
    <w:p w14:paraId="35E95348" w14:textId="77777777" w:rsidR="00DD5FD2" w:rsidRPr="002C1C3E" w:rsidRDefault="00DD5FD2" w:rsidP="00DD5FD2">
      <w:pPr>
        <w:autoSpaceDE w:val="0"/>
        <w:autoSpaceDN w:val="0"/>
        <w:adjustRightInd w:val="0"/>
        <w:spacing w:after="0" w:line="240" w:lineRule="auto"/>
        <w:rPr>
          <w:rFonts w:ascii="Arial" w:hAnsi="Arial" w:cs="Arial"/>
          <w:sz w:val="24"/>
          <w:szCs w:val="24"/>
        </w:rPr>
      </w:pPr>
    </w:p>
    <w:p w14:paraId="532CC034" w14:textId="64F94A6C" w:rsidR="00DD5FD2" w:rsidRPr="002C1C3E" w:rsidRDefault="00DD5FD2" w:rsidP="00DD5FD2">
      <w:pPr>
        <w:autoSpaceDE w:val="0"/>
        <w:autoSpaceDN w:val="0"/>
        <w:adjustRightInd w:val="0"/>
        <w:spacing w:after="0" w:line="240" w:lineRule="auto"/>
        <w:rPr>
          <w:rFonts w:ascii="Arial" w:hAnsi="Arial" w:cs="Arial"/>
          <w:sz w:val="24"/>
          <w:szCs w:val="24"/>
        </w:rPr>
      </w:pPr>
      <w:r w:rsidRPr="002C1C3E">
        <w:rPr>
          <w:rFonts w:ascii="Arial" w:hAnsi="Arial" w:cs="Arial"/>
          <w:sz w:val="24"/>
          <w:szCs w:val="24"/>
        </w:rPr>
        <w:t xml:space="preserve">3.4 The </w:t>
      </w:r>
      <w:r w:rsidR="00792DF1">
        <w:rPr>
          <w:rFonts w:ascii="Arial" w:hAnsi="Arial" w:cs="Arial"/>
          <w:sz w:val="24"/>
          <w:szCs w:val="24"/>
        </w:rPr>
        <w:t>Lifelong Links</w:t>
      </w:r>
      <w:r w:rsidRPr="002C1C3E">
        <w:rPr>
          <w:rFonts w:ascii="Arial" w:hAnsi="Arial" w:cs="Arial"/>
          <w:sz w:val="24"/>
          <w:szCs w:val="24"/>
        </w:rPr>
        <w:t xml:space="preserve"> FGC will be held in the first language of the child/young person/vulnerable adult, and attention will be given to any significant cultural issues.</w:t>
      </w:r>
    </w:p>
    <w:p w14:paraId="76D67CEE" w14:textId="77777777" w:rsidR="00DD5FD2" w:rsidRPr="002C1C3E" w:rsidRDefault="00DD5FD2" w:rsidP="00DD5FD2">
      <w:pPr>
        <w:autoSpaceDE w:val="0"/>
        <w:autoSpaceDN w:val="0"/>
        <w:adjustRightInd w:val="0"/>
        <w:spacing w:after="0" w:line="240" w:lineRule="auto"/>
        <w:rPr>
          <w:rFonts w:ascii="Arial" w:hAnsi="Arial" w:cs="Arial"/>
          <w:sz w:val="24"/>
          <w:szCs w:val="24"/>
        </w:rPr>
      </w:pPr>
    </w:p>
    <w:p w14:paraId="1D83A1D6" w14:textId="4A4B2741" w:rsidR="00DD5FD2" w:rsidRPr="002C1C3E" w:rsidRDefault="00DD5FD2" w:rsidP="00DD5FD2">
      <w:pPr>
        <w:autoSpaceDE w:val="0"/>
        <w:autoSpaceDN w:val="0"/>
        <w:adjustRightInd w:val="0"/>
        <w:spacing w:after="0" w:line="240" w:lineRule="auto"/>
        <w:rPr>
          <w:rFonts w:ascii="Arial" w:hAnsi="Arial" w:cs="Arial"/>
          <w:sz w:val="24"/>
          <w:szCs w:val="24"/>
        </w:rPr>
      </w:pPr>
      <w:r w:rsidRPr="002C1C3E">
        <w:rPr>
          <w:rFonts w:ascii="Arial" w:hAnsi="Arial" w:cs="Arial"/>
          <w:sz w:val="24"/>
          <w:szCs w:val="24"/>
        </w:rPr>
        <w:t xml:space="preserve">3.5 The Co-ordinator will ensure that all children/young people and families will be prepared and supported to participate fully in the </w:t>
      </w:r>
      <w:r w:rsidR="00792DF1">
        <w:rPr>
          <w:rFonts w:ascii="Arial" w:hAnsi="Arial" w:cs="Arial"/>
          <w:sz w:val="24"/>
          <w:szCs w:val="24"/>
        </w:rPr>
        <w:t>Lifelong Links</w:t>
      </w:r>
      <w:r w:rsidR="00792DF1" w:rsidRPr="002C1C3E">
        <w:rPr>
          <w:rFonts w:ascii="Arial" w:hAnsi="Arial" w:cs="Arial"/>
          <w:sz w:val="24"/>
          <w:szCs w:val="24"/>
        </w:rPr>
        <w:t xml:space="preserve"> </w:t>
      </w:r>
      <w:r w:rsidRPr="002C1C3E">
        <w:rPr>
          <w:rFonts w:ascii="Arial" w:hAnsi="Arial" w:cs="Arial"/>
          <w:sz w:val="24"/>
          <w:szCs w:val="24"/>
        </w:rPr>
        <w:t>FGC process.</w:t>
      </w:r>
    </w:p>
    <w:p w14:paraId="5DE44D75" w14:textId="77777777" w:rsidR="00DD5FD2" w:rsidRPr="002C1C3E" w:rsidRDefault="00DD5FD2" w:rsidP="00DD5FD2">
      <w:pPr>
        <w:autoSpaceDE w:val="0"/>
        <w:autoSpaceDN w:val="0"/>
        <w:adjustRightInd w:val="0"/>
        <w:spacing w:after="0" w:line="240" w:lineRule="auto"/>
        <w:rPr>
          <w:rFonts w:ascii="Arial" w:hAnsi="Arial" w:cs="Arial"/>
          <w:sz w:val="24"/>
          <w:szCs w:val="24"/>
        </w:rPr>
      </w:pPr>
    </w:p>
    <w:p w14:paraId="1A7C5C9F" w14:textId="108C8492" w:rsidR="00DD5FD2" w:rsidRPr="002C1C3E" w:rsidRDefault="00DD5FD2" w:rsidP="00DD5FD2">
      <w:pPr>
        <w:autoSpaceDE w:val="0"/>
        <w:autoSpaceDN w:val="0"/>
        <w:adjustRightInd w:val="0"/>
        <w:spacing w:after="0" w:line="240" w:lineRule="auto"/>
        <w:rPr>
          <w:rFonts w:ascii="Arial" w:hAnsi="Arial" w:cs="Arial"/>
          <w:sz w:val="24"/>
          <w:szCs w:val="24"/>
        </w:rPr>
      </w:pPr>
      <w:r w:rsidRPr="002C1C3E">
        <w:rPr>
          <w:rFonts w:ascii="Arial" w:hAnsi="Arial" w:cs="Arial"/>
          <w:sz w:val="24"/>
          <w:szCs w:val="24"/>
        </w:rPr>
        <w:t xml:space="preserve">3.6 The Co-ordinator will assist the professionals in preparation for their role in the </w:t>
      </w:r>
      <w:r w:rsidR="00792DF1">
        <w:rPr>
          <w:rFonts w:ascii="Arial" w:hAnsi="Arial" w:cs="Arial"/>
          <w:sz w:val="24"/>
          <w:szCs w:val="24"/>
        </w:rPr>
        <w:t>Lifelong links</w:t>
      </w:r>
      <w:r w:rsidRPr="002C1C3E">
        <w:rPr>
          <w:rFonts w:ascii="Arial" w:hAnsi="Arial" w:cs="Arial"/>
          <w:sz w:val="24"/>
          <w:szCs w:val="24"/>
        </w:rPr>
        <w:t xml:space="preserve"> FGC process and will ensure regular planning meetings with key workers to discuss any risks / issues that may have arisen during the process.</w:t>
      </w:r>
    </w:p>
    <w:p w14:paraId="2FF9EE71" w14:textId="77777777" w:rsidR="00DD5FD2" w:rsidRPr="002C1C3E" w:rsidRDefault="00DD5FD2" w:rsidP="00DD5FD2">
      <w:pPr>
        <w:autoSpaceDE w:val="0"/>
        <w:autoSpaceDN w:val="0"/>
        <w:adjustRightInd w:val="0"/>
        <w:spacing w:after="0" w:line="240" w:lineRule="auto"/>
        <w:rPr>
          <w:rFonts w:ascii="Arial" w:hAnsi="Arial" w:cs="Arial"/>
          <w:sz w:val="24"/>
          <w:szCs w:val="24"/>
        </w:rPr>
      </w:pPr>
    </w:p>
    <w:p w14:paraId="223D451C" w14:textId="77777777" w:rsidR="00DD5FD2" w:rsidRPr="002C1C3E" w:rsidRDefault="00DD5FD2" w:rsidP="00DD5FD2">
      <w:pPr>
        <w:autoSpaceDE w:val="0"/>
        <w:autoSpaceDN w:val="0"/>
        <w:adjustRightInd w:val="0"/>
        <w:spacing w:after="0" w:line="240" w:lineRule="auto"/>
        <w:rPr>
          <w:rFonts w:ascii="Arial" w:hAnsi="Arial" w:cs="Arial"/>
          <w:sz w:val="24"/>
          <w:szCs w:val="24"/>
        </w:rPr>
      </w:pPr>
      <w:r w:rsidRPr="002C1C3E">
        <w:rPr>
          <w:rFonts w:ascii="Arial" w:hAnsi="Arial" w:cs="Arial"/>
          <w:sz w:val="24"/>
          <w:szCs w:val="24"/>
        </w:rPr>
        <w:t>3.7 The Co-ordinator, at the end of the process, will ensure that all participants have understood what has been planned.</w:t>
      </w:r>
    </w:p>
    <w:p w14:paraId="43CFCD97" w14:textId="77777777" w:rsidR="00792DF1" w:rsidRDefault="00792DF1" w:rsidP="00DD5FD2">
      <w:pPr>
        <w:autoSpaceDE w:val="0"/>
        <w:autoSpaceDN w:val="0"/>
        <w:adjustRightInd w:val="0"/>
        <w:spacing w:after="0" w:line="240" w:lineRule="auto"/>
        <w:rPr>
          <w:rFonts w:ascii="Arial" w:hAnsi="Arial" w:cs="Arial"/>
          <w:b/>
          <w:bCs/>
          <w:color w:val="000000"/>
          <w:sz w:val="24"/>
          <w:szCs w:val="24"/>
        </w:rPr>
      </w:pPr>
    </w:p>
    <w:p w14:paraId="722B96E1" w14:textId="7795AB0B" w:rsidR="00DD5FD2" w:rsidRPr="002C1C3E" w:rsidRDefault="00DD5FD2" w:rsidP="00DD5FD2">
      <w:pPr>
        <w:autoSpaceDE w:val="0"/>
        <w:autoSpaceDN w:val="0"/>
        <w:adjustRightInd w:val="0"/>
        <w:spacing w:after="0" w:line="240" w:lineRule="auto"/>
        <w:rPr>
          <w:rFonts w:ascii="Arial" w:hAnsi="Arial" w:cs="Arial"/>
          <w:b/>
          <w:bCs/>
          <w:sz w:val="24"/>
          <w:szCs w:val="24"/>
        </w:rPr>
      </w:pPr>
      <w:r w:rsidRPr="002C1C3E">
        <w:rPr>
          <w:rFonts w:ascii="Arial" w:hAnsi="Arial" w:cs="Arial"/>
          <w:b/>
          <w:bCs/>
          <w:color w:val="000000"/>
          <w:sz w:val="24"/>
          <w:szCs w:val="24"/>
        </w:rPr>
        <w:t xml:space="preserve">Standard </w:t>
      </w:r>
      <w:r w:rsidRPr="002C1C3E">
        <w:rPr>
          <w:rFonts w:ascii="Arial" w:hAnsi="Arial" w:cs="Arial"/>
          <w:b/>
          <w:bCs/>
          <w:sz w:val="24"/>
          <w:szCs w:val="24"/>
        </w:rPr>
        <w:t>Four</w:t>
      </w:r>
    </w:p>
    <w:p w14:paraId="0D483678"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D5FD2" w14:paraId="38009682" w14:textId="77777777" w:rsidTr="0023137F">
        <w:tc>
          <w:tcPr>
            <w:tcW w:w="9016" w:type="dxa"/>
          </w:tcPr>
          <w:p w14:paraId="265E4F78" w14:textId="77777777" w:rsidR="00DD5FD2" w:rsidRPr="0000261D" w:rsidRDefault="00DD5FD2" w:rsidP="0023137F">
            <w:pPr>
              <w:autoSpaceDE w:val="0"/>
              <w:autoSpaceDN w:val="0"/>
              <w:adjustRightInd w:val="0"/>
              <w:spacing w:after="0" w:line="240" w:lineRule="auto"/>
              <w:jc w:val="both"/>
              <w:rPr>
                <w:rFonts w:cstheme="minorHAnsi"/>
                <w:i/>
                <w:iCs/>
                <w:sz w:val="24"/>
                <w:szCs w:val="24"/>
              </w:rPr>
            </w:pPr>
            <w:r w:rsidRPr="0000261D">
              <w:rPr>
                <w:rFonts w:cstheme="minorHAnsi"/>
                <w:i/>
                <w:iCs/>
                <w:sz w:val="24"/>
                <w:szCs w:val="24"/>
              </w:rPr>
              <w:t xml:space="preserve">Families have a right to private family time within a safe and supportive environment to enable them to make decisions and plans. </w:t>
            </w:r>
          </w:p>
          <w:p w14:paraId="0B1B7913" w14:textId="77777777" w:rsidR="00DD5FD2" w:rsidRDefault="00DD5FD2" w:rsidP="0023137F">
            <w:pPr>
              <w:autoSpaceDE w:val="0"/>
              <w:autoSpaceDN w:val="0"/>
              <w:adjustRightInd w:val="0"/>
              <w:spacing w:after="0" w:line="240" w:lineRule="auto"/>
              <w:jc w:val="both"/>
              <w:rPr>
                <w:rFonts w:ascii="Arial" w:hAnsi="Arial" w:cs="Arial"/>
                <w:sz w:val="24"/>
                <w:szCs w:val="24"/>
              </w:rPr>
            </w:pPr>
          </w:p>
        </w:tc>
      </w:tr>
    </w:tbl>
    <w:p w14:paraId="099AD372" w14:textId="77777777" w:rsidR="00DD5FD2" w:rsidRDefault="00DD5FD2" w:rsidP="00DD5FD2">
      <w:pPr>
        <w:autoSpaceDE w:val="0"/>
        <w:autoSpaceDN w:val="0"/>
        <w:adjustRightInd w:val="0"/>
        <w:spacing w:after="0" w:line="240" w:lineRule="auto"/>
        <w:jc w:val="both"/>
        <w:rPr>
          <w:rFonts w:ascii="Arial" w:hAnsi="Arial" w:cs="Arial"/>
          <w:sz w:val="24"/>
          <w:szCs w:val="24"/>
        </w:rPr>
      </w:pPr>
    </w:p>
    <w:p w14:paraId="13AE6434" w14:textId="03532D34"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lastRenderedPageBreak/>
        <w:t xml:space="preserve">4.1 The </w:t>
      </w:r>
      <w:r w:rsidR="00792DF1">
        <w:rPr>
          <w:rFonts w:ascii="Arial" w:hAnsi="Arial" w:cs="Arial"/>
          <w:sz w:val="24"/>
          <w:szCs w:val="24"/>
        </w:rPr>
        <w:t>Lifelong Links</w:t>
      </w:r>
      <w:r w:rsidRPr="002C1C3E">
        <w:rPr>
          <w:rFonts w:ascii="Arial" w:hAnsi="Arial" w:cs="Arial"/>
          <w:sz w:val="24"/>
          <w:szCs w:val="24"/>
        </w:rPr>
        <w:t xml:space="preserve"> Family Group Conference will be agreed at a date, time and venue that suits the young person, their family and identified support network.</w:t>
      </w:r>
    </w:p>
    <w:p w14:paraId="2446E3AD"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p>
    <w:p w14:paraId="142AB0A3" w14:textId="77777777" w:rsidR="00D22511"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4.2 The Co-ordinator will ensure that there is a neutral venue which is suitable for the young person and family to plan in private. Here there can be discussions around areas important for the young person for example contact arrangements with family members, friends, siblings, how this contact will take place: in person, letter, telephone etc, relocation and permanency planning and any other important discussion points raised by the young person which will impact on their future care planning. There is sufficient time made available for the young person and family to do so</w:t>
      </w:r>
    </w:p>
    <w:p w14:paraId="4E9933F2" w14:textId="6CD07523"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w:t>
      </w:r>
    </w:p>
    <w:p w14:paraId="666AAB6B"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4.3 The Co-ordinator has the responsibility to outline the expectations of behaviour in the meeting. The Co-ordinator will ensure that “ground rules” are established and adhered to so that all participants can feel safe and respected, and their views heard.</w:t>
      </w:r>
    </w:p>
    <w:p w14:paraId="253F2647"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p>
    <w:p w14:paraId="02AC35AF"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4.4 The Co-ordinator and other relevant professionals will be available to the family for clarification or to answer any questions the young person and / or family / network wish to ask.</w:t>
      </w:r>
    </w:p>
    <w:p w14:paraId="23941D6B"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p>
    <w:p w14:paraId="0439571C" w14:textId="749CCCCF"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4.5 Only exceptionally</w:t>
      </w:r>
      <w:r w:rsidR="00697BE8">
        <w:rPr>
          <w:rFonts w:ascii="Arial" w:hAnsi="Arial" w:cs="Arial"/>
          <w:sz w:val="24"/>
          <w:szCs w:val="24"/>
        </w:rPr>
        <w:t>,</w:t>
      </w:r>
      <w:r w:rsidRPr="002C1C3E">
        <w:rPr>
          <w:rFonts w:ascii="Arial" w:hAnsi="Arial" w:cs="Arial"/>
          <w:sz w:val="24"/>
          <w:szCs w:val="24"/>
        </w:rPr>
        <w:t xml:space="preserve"> if requested by the young person or a family member </w:t>
      </w:r>
      <w:r w:rsidR="00697BE8">
        <w:rPr>
          <w:rFonts w:ascii="Arial" w:hAnsi="Arial" w:cs="Arial"/>
          <w:sz w:val="24"/>
          <w:szCs w:val="24"/>
        </w:rPr>
        <w:t>,</w:t>
      </w:r>
      <w:r w:rsidRPr="002C1C3E">
        <w:rPr>
          <w:rFonts w:ascii="Arial" w:hAnsi="Arial" w:cs="Arial"/>
          <w:sz w:val="24"/>
          <w:szCs w:val="24"/>
        </w:rPr>
        <w:t xml:space="preserve">will a Co-ordinator and /or another professional be present during private family time. </w:t>
      </w:r>
    </w:p>
    <w:p w14:paraId="26CF915C"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p>
    <w:p w14:paraId="04083524"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4.6 It is important to include all those identified by the young person; however, the Co-ordinator will assess any safety issues before the meeting and plan how these can be managed. In exceptional cases this may result in a family member not being invited to attend the meeting and their views represented in other ways at the meeting.</w:t>
      </w:r>
    </w:p>
    <w:p w14:paraId="65084C0F" w14:textId="77777777" w:rsidR="00DD5FD2" w:rsidRPr="002C1C3E" w:rsidRDefault="00DD5FD2" w:rsidP="00DD5FD2">
      <w:pPr>
        <w:autoSpaceDE w:val="0"/>
        <w:autoSpaceDN w:val="0"/>
        <w:adjustRightInd w:val="0"/>
        <w:spacing w:after="0" w:line="240" w:lineRule="auto"/>
        <w:rPr>
          <w:rFonts w:ascii="Arial" w:hAnsi="Arial" w:cs="Arial"/>
          <w:b/>
          <w:bCs/>
          <w:color w:val="000000"/>
          <w:sz w:val="24"/>
          <w:szCs w:val="24"/>
        </w:rPr>
      </w:pPr>
    </w:p>
    <w:p w14:paraId="0A5ABB83" w14:textId="77777777" w:rsidR="00DD5FD2" w:rsidRPr="002C1C3E" w:rsidRDefault="00DD5FD2" w:rsidP="00DD5FD2">
      <w:pPr>
        <w:autoSpaceDE w:val="0"/>
        <w:autoSpaceDN w:val="0"/>
        <w:adjustRightInd w:val="0"/>
        <w:spacing w:after="0" w:line="240" w:lineRule="auto"/>
        <w:rPr>
          <w:rFonts w:ascii="Arial" w:hAnsi="Arial" w:cs="Arial"/>
          <w:b/>
          <w:bCs/>
          <w:color w:val="0070C0"/>
          <w:sz w:val="24"/>
          <w:szCs w:val="24"/>
        </w:rPr>
      </w:pPr>
      <w:r w:rsidRPr="002C1C3E">
        <w:rPr>
          <w:rFonts w:ascii="Arial" w:hAnsi="Arial" w:cs="Arial"/>
          <w:b/>
          <w:bCs/>
          <w:color w:val="000000"/>
          <w:sz w:val="24"/>
          <w:szCs w:val="24"/>
        </w:rPr>
        <w:t xml:space="preserve">Standard </w:t>
      </w:r>
      <w:r w:rsidRPr="002C1C3E">
        <w:rPr>
          <w:rFonts w:ascii="Arial" w:hAnsi="Arial" w:cs="Arial"/>
          <w:b/>
          <w:bCs/>
          <w:sz w:val="24"/>
          <w:szCs w:val="24"/>
        </w:rPr>
        <w:t>Five</w:t>
      </w:r>
    </w:p>
    <w:p w14:paraId="55D83ED2" w14:textId="77777777" w:rsidR="00DD5FD2" w:rsidRPr="002C1C3E" w:rsidRDefault="00DD5FD2" w:rsidP="00DD5FD2">
      <w:pPr>
        <w:autoSpaceDE w:val="0"/>
        <w:autoSpaceDN w:val="0"/>
        <w:adjustRightInd w:val="0"/>
        <w:spacing w:after="0" w:line="240" w:lineRule="auto"/>
        <w:rPr>
          <w:rFonts w:ascii="Arial" w:hAnsi="Arial" w:cs="Arial"/>
          <w:b/>
          <w:bCs/>
          <w:color w:val="ED008C"/>
          <w:sz w:val="24"/>
          <w:szCs w:val="24"/>
        </w:rPr>
      </w:pPr>
    </w:p>
    <w:tbl>
      <w:tblPr>
        <w:tblStyle w:val="TableGrid"/>
        <w:tblW w:w="0" w:type="auto"/>
        <w:tblLook w:val="04A0" w:firstRow="1" w:lastRow="0" w:firstColumn="1" w:lastColumn="0" w:noHBand="0" w:noVBand="1"/>
      </w:tblPr>
      <w:tblGrid>
        <w:gridCol w:w="9016"/>
      </w:tblGrid>
      <w:tr w:rsidR="00DD5FD2" w14:paraId="77B8E9BC" w14:textId="77777777" w:rsidTr="0023137F">
        <w:tc>
          <w:tcPr>
            <w:tcW w:w="9016" w:type="dxa"/>
          </w:tcPr>
          <w:p w14:paraId="63EEDAE6" w14:textId="77777777" w:rsidR="00DD5FD2" w:rsidRPr="00271CD4" w:rsidRDefault="00DD5FD2" w:rsidP="0023137F">
            <w:pPr>
              <w:autoSpaceDE w:val="0"/>
              <w:autoSpaceDN w:val="0"/>
              <w:adjustRightInd w:val="0"/>
              <w:spacing w:after="0" w:line="240" w:lineRule="auto"/>
              <w:rPr>
                <w:rFonts w:cstheme="minorHAnsi"/>
                <w:i/>
                <w:iCs/>
                <w:sz w:val="24"/>
                <w:szCs w:val="24"/>
              </w:rPr>
            </w:pPr>
            <w:r w:rsidRPr="00271CD4">
              <w:rPr>
                <w:rFonts w:cstheme="minorHAnsi"/>
                <w:i/>
                <w:iCs/>
                <w:sz w:val="24"/>
                <w:szCs w:val="24"/>
              </w:rPr>
              <w:t>Families have the right to have safe plans agreed and resourced.</w:t>
            </w:r>
          </w:p>
          <w:p w14:paraId="5D5096E0" w14:textId="77777777" w:rsidR="00DD5FD2" w:rsidRDefault="00DD5FD2" w:rsidP="0023137F">
            <w:pPr>
              <w:autoSpaceDE w:val="0"/>
              <w:autoSpaceDN w:val="0"/>
              <w:adjustRightInd w:val="0"/>
              <w:spacing w:after="0" w:line="240" w:lineRule="auto"/>
              <w:rPr>
                <w:rFonts w:ascii="Arial" w:hAnsi="Arial" w:cs="Arial"/>
                <w:b/>
                <w:bCs/>
                <w:color w:val="ED008C"/>
                <w:sz w:val="24"/>
                <w:szCs w:val="24"/>
              </w:rPr>
            </w:pPr>
          </w:p>
        </w:tc>
      </w:tr>
    </w:tbl>
    <w:p w14:paraId="0BEBD3C0" w14:textId="77777777" w:rsidR="00DD5FD2" w:rsidRDefault="00DD5FD2" w:rsidP="00DD5FD2">
      <w:pPr>
        <w:autoSpaceDE w:val="0"/>
        <w:autoSpaceDN w:val="0"/>
        <w:adjustRightInd w:val="0"/>
        <w:spacing w:after="0" w:line="240" w:lineRule="auto"/>
        <w:jc w:val="both"/>
        <w:rPr>
          <w:rFonts w:ascii="Arial" w:hAnsi="Arial" w:cs="Arial"/>
          <w:sz w:val="24"/>
          <w:szCs w:val="24"/>
        </w:rPr>
      </w:pPr>
    </w:p>
    <w:p w14:paraId="7127295D" w14:textId="2EBC7FB6"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 xml:space="preserve">5.1 The child’s FGC </w:t>
      </w:r>
      <w:r w:rsidR="00792DF1">
        <w:rPr>
          <w:rFonts w:ascii="Arial" w:hAnsi="Arial" w:cs="Arial"/>
          <w:sz w:val="24"/>
          <w:szCs w:val="24"/>
        </w:rPr>
        <w:t>Lifelong Links</w:t>
      </w:r>
      <w:r w:rsidRPr="002C1C3E">
        <w:rPr>
          <w:rFonts w:ascii="Arial" w:hAnsi="Arial" w:cs="Arial"/>
          <w:sz w:val="24"/>
          <w:szCs w:val="24"/>
        </w:rPr>
        <w:t xml:space="preserve"> Plan is the only written document to be produced by the </w:t>
      </w:r>
      <w:r w:rsidR="00792DF1">
        <w:rPr>
          <w:rFonts w:ascii="Arial" w:hAnsi="Arial" w:cs="Arial"/>
          <w:sz w:val="24"/>
          <w:szCs w:val="24"/>
        </w:rPr>
        <w:t>Lifelong Links</w:t>
      </w:r>
      <w:r w:rsidRPr="002C1C3E">
        <w:rPr>
          <w:rFonts w:ascii="Arial" w:hAnsi="Arial" w:cs="Arial"/>
          <w:sz w:val="24"/>
          <w:szCs w:val="24"/>
        </w:rPr>
        <w:t xml:space="preserve"> FGC. The Co-ordinator will ensure that all participants receive a copy of the plan as soon as possible after the meeting.</w:t>
      </w:r>
    </w:p>
    <w:p w14:paraId="066AD2F8"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p>
    <w:p w14:paraId="4B2C2313"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5.2 The referrer will agree the plan only if it does not place the child/young person/vulnerable adult at risk of harm and will consider any resources identified by the family.</w:t>
      </w:r>
    </w:p>
    <w:p w14:paraId="774A6578"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p>
    <w:p w14:paraId="7C239710"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5.3 If there is to be a delay in agreeing the plan the child / young person, family need to be informed of the reasons and a timescale agreed.</w:t>
      </w:r>
    </w:p>
    <w:p w14:paraId="7C67455B"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p>
    <w:p w14:paraId="20DCC0B4"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5.4 The referrer will support the child / young person, family to carry out their plan and ensure that any resources agreed are provided to the young person and the family in a timely way.</w:t>
      </w:r>
    </w:p>
    <w:p w14:paraId="4FD96A9E"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p>
    <w:p w14:paraId="62DC1633" w14:textId="77777777" w:rsidR="00DD5FD2" w:rsidRPr="002C1C3E" w:rsidRDefault="00DD5FD2" w:rsidP="00DD5FD2">
      <w:pPr>
        <w:autoSpaceDE w:val="0"/>
        <w:autoSpaceDN w:val="0"/>
        <w:adjustRightInd w:val="0"/>
        <w:spacing w:after="0" w:line="240" w:lineRule="auto"/>
        <w:jc w:val="both"/>
        <w:rPr>
          <w:rFonts w:ascii="Arial" w:hAnsi="Arial" w:cs="Arial"/>
          <w:color w:val="2C7FCE" w:themeColor="text2" w:themeTint="99"/>
          <w:sz w:val="24"/>
          <w:szCs w:val="24"/>
        </w:rPr>
      </w:pPr>
      <w:r w:rsidRPr="002C1C3E">
        <w:rPr>
          <w:rFonts w:ascii="Arial" w:hAnsi="Arial" w:cs="Arial"/>
          <w:sz w:val="24"/>
          <w:szCs w:val="24"/>
        </w:rPr>
        <w:t>5.5 The child / young person may choose a monitor/link-person who, along with the referrer, ensures that the child’s plan is being followed.</w:t>
      </w:r>
    </w:p>
    <w:p w14:paraId="028265DB" w14:textId="77777777" w:rsidR="00DD5FD2" w:rsidRPr="002C1C3E" w:rsidRDefault="00DD5FD2" w:rsidP="00DD5FD2">
      <w:pPr>
        <w:autoSpaceDE w:val="0"/>
        <w:autoSpaceDN w:val="0"/>
        <w:adjustRightInd w:val="0"/>
        <w:spacing w:after="0" w:line="240" w:lineRule="auto"/>
        <w:rPr>
          <w:rFonts w:ascii="Arial" w:hAnsi="Arial" w:cs="Arial"/>
          <w:sz w:val="24"/>
          <w:szCs w:val="24"/>
        </w:rPr>
      </w:pPr>
    </w:p>
    <w:p w14:paraId="5F8A44DE" w14:textId="77777777" w:rsidR="00DD5FD2" w:rsidRDefault="00DD5FD2" w:rsidP="00DD5FD2">
      <w:pPr>
        <w:autoSpaceDE w:val="0"/>
        <w:autoSpaceDN w:val="0"/>
        <w:adjustRightInd w:val="0"/>
        <w:spacing w:after="0" w:line="240" w:lineRule="auto"/>
        <w:jc w:val="both"/>
        <w:rPr>
          <w:rFonts w:ascii="Arial" w:hAnsi="Arial" w:cs="Arial"/>
          <w:b/>
          <w:bCs/>
          <w:sz w:val="24"/>
          <w:szCs w:val="24"/>
        </w:rPr>
      </w:pPr>
      <w:r w:rsidRPr="002C1C3E">
        <w:rPr>
          <w:rFonts w:ascii="Arial" w:hAnsi="Arial" w:cs="Arial"/>
          <w:b/>
          <w:bCs/>
          <w:sz w:val="24"/>
          <w:szCs w:val="24"/>
        </w:rPr>
        <w:t>Standard</w:t>
      </w:r>
      <w:r w:rsidRPr="002C1C3E">
        <w:rPr>
          <w:rFonts w:ascii="Arial" w:hAnsi="Arial" w:cs="Arial"/>
          <w:sz w:val="24"/>
          <w:szCs w:val="24"/>
        </w:rPr>
        <w:t xml:space="preserve"> </w:t>
      </w:r>
      <w:r w:rsidRPr="00C35440">
        <w:rPr>
          <w:rFonts w:ascii="Arial" w:hAnsi="Arial" w:cs="Arial"/>
          <w:b/>
          <w:bCs/>
          <w:sz w:val="24"/>
          <w:szCs w:val="24"/>
        </w:rPr>
        <w:t>Six</w:t>
      </w:r>
    </w:p>
    <w:p w14:paraId="5680EF56" w14:textId="77777777" w:rsidR="00DD5FD2" w:rsidRPr="002C1C3E" w:rsidRDefault="00DD5FD2" w:rsidP="00DD5FD2">
      <w:pPr>
        <w:autoSpaceDE w:val="0"/>
        <w:autoSpaceDN w:val="0"/>
        <w:adjustRightInd w:val="0"/>
        <w:spacing w:after="0" w:line="240" w:lineRule="auto"/>
        <w:jc w:val="both"/>
        <w:rPr>
          <w:rFonts w:ascii="Arial" w:hAnsi="Arial" w:cs="Arial"/>
          <w:b/>
          <w:bCs/>
          <w:color w:val="00B0F0"/>
          <w:sz w:val="24"/>
          <w:szCs w:val="24"/>
        </w:rPr>
      </w:pPr>
    </w:p>
    <w:tbl>
      <w:tblPr>
        <w:tblStyle w:val="TableGrid"/>
        <w:tblW w:w="0" w:type="auto"/>
        <w:tblLook w:val="04A0" w:firstRow="1" w:lastRow="0" w:firstColumn="1" w:lastColumn="0" w:noHBand="0" w:noVBand="1"/>
      </w:tblPr>
      <w:tblGrid>
        <w:gridCol w:w="9016"/>
      </w:tblGrid>
      <w:tr w:rsidR="00DD5FD2" w14:paraId="385F9A8A" w14:textId="77777777" w:rsidTr="0023137F">
        <w:tc>
          <w:tcPr>
            <w:tcW w:w="9016" w:type="dxa"/>
          </w:tcPr>
          <w:p w14:paraId="2B6A9C4C" w14:textId="56BDD3CA" w:rsidR="00DD5FD2" w:rsidRPr="004022E0" w:rsidRDefault="00DD5FD2" w:rsidP="0023137F">
            <w:pPr>
              <w:autoSpaceDE w:val="0"/>
              <w:autoSpaceDN w:val="0"/>
              <w:adjustRightInd w:val="0"/>
              <w:spacing w:after="0" w:line="240" w:lineRule="auto"/>
              <w:rPr>
                <w:rFonts w:cstheme="minorHAnsi"/>
                <w:sz w:val="24"/>
                <w:szCs w:val="24"/>
              </w:rPr>
            </w:pPr>
            <w:r w:rsidRPr="00FF5ADE">
              <w:rPr>
                <w:rFonts w:cstheme="minorHAnsi"/>
                <w:i/>
                <w:iCs/>
                <w:sz w:val="24"/>
                <w:szCs w:val="24"/>
              </w:rPr>
              <w:t xml:space="preserve">Families have the right to be involved in the evaluation and development of </w:t>
            </w:r>
            <w:r w:rsidR="00792DF1">
              <w:rPr>
                <w:rFonts w:cstheme="minorHAnsi"/>
                <w:i/>
                <w:iCs/>
                <w:sz w:val="24"/>
                <w:szCs w:val="24"/>
              </w:rPr>
              <w:t>Lifelong Links</w:t>
            </w:r>
            <w:r w:rsidRPr="00FF5ADE">
              <w:rPr>
                <w:rFonts w:cstheme="minorHAnsi"/>
                <w:i/>
                <w:iCs/>
                <w:sz w:val="24"/>
                <w:szCs w:val="24"/>
              </w:rPr>
              <w:t xml:space="preserve"> FGC services</w:t>
            </w:r>
            <w:r>
              <w:rPr>
                <w:rFonts w:cstheme="minorHAnsi"/>
                <w:sz w:val="24"/>
                <w:szCs w:val="24"/>
              </w:rPr>
              <w:t xml:space="preserve">. </w:t>
            </w:r>
          </w:p>
          <w:p w14:paraId="33FAD239" w14:textId="77777777" w:rsidR="00DD5FD2" w:rsidRDefault="00DD5FD2" w:rsidP="0023137F">
            <w:pPr>
              <w:autoSpaceDE w:val="0"/>
              <w:autoSpaceDN w:val="0"/>
              <w:adjustRightInd w:val="0"/>
              <w:spacing w:after="0" w:line="240" w:lineRule="auto"/>
              <w:rPr>
                <w:rFonts w:ascii="Arial" w:hAnsi="Arial" w:cs="Arial"/>
                <w:b/>
                <w:bCs/>
                <w:color w:val="0070C0"/>
                <w:sz w:val="24"/>
                <w:szCs w:val="24"/>
              </w:rPr>
            </w:pPr>
          </w:p>
        </w:tc>
      </w:tr>
    </w:tbl>
    <w:p w14:paraId="46B88510" w14:textId="77777777" w:rsidR="00DD5FD2" w:rsidRPr="002C1C3E" w:rsidRDefault="00DD5FD2" w:rsidP="00DD5FD2">
      <w:pPr>
        <w:autoSpaceDE w:val="0"/>
        <w:autoSpaceDN w:val="0"/>
        <w:adjustRightInd w:val="0"/>
        <w:spacing w:after="0" w:line="240" w:lineRule="auto"/>
        <w:rPr>
          <w:rFonts w:ascii="Arial" w:hAnsi="Arial" w:cs="Arial"/>
          <w:b/>
          <w:bCs/>
          <w:color w:val="0070C0"/>
          <w:sz w:val="24"/>
          <w:szCs w:val="24"/>
        </w:rPr>
      </w:pPr>
    </w:p>
    <w:p w14:paraId="2FD583FD"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 xml:space="preserve">6.1 Services will routinely seek feedback from all participants and these views will be used to inform and develop practice. </w:t>
      </w:r>
    </w:p>
    <w:p w14:paraId="2D355E33"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p>
    <w:p w14:paraId="736B8378"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6.2 The FGC Service will use creative methods to ensure the views of the child/young person are sought and heard.</w:t>
      </w:r>
    </w:p>
    <w:p w14:paraId="7E9F9497" w14:textId="77777777" w:rsidR="00DD5FD2" w:rsidRPr="002C1C3E" w:rsidRDefault="00DD5FD2" w:rsidP="00DD5FD2">
      <w:pPr>
        <w:autoSpaceDE w:val="0"/>
        <w:autoSpaceDN w:val="0"/>
        <w:adjustRightInd w:val="0"/>
        <w:spacing w:after="0" w:line="240" w:lineRule="auto"/>
        <w:jc w:val="both"/>
        <w:rPr>
          <w:rFonts w:ascii="Arial" w:hAnsi="Arial" w:cs="Arial"/>
          <w:sz w:val="24"/>
          <w:szCs w:val="24"/>
        </w:rPr>
      </w:pPr>
    </w:p>
    <w:p w14:paraId="4B146AC1" w14:textId="154AFC7D" w:rsidR="00DD5FD2" w:rsidRPr="002C1C3E" w:rsidRDefault="00DD5FD2" w:rsidP="00DD5FD2">
      <w:pPr>
        <w:autoSpaceDE w:val="0"/>
        <w:autoSpaceDN w:val="0"/>
        <w:adjustRightInd w:val="0"/>
        <w:spacing w:after="0" w:line="240" w:lineRule="auto"/>
        <w:jc w:val="both"/>
        <w:rPr>
          <w:rFonts w:ascii="Arial" w:hAnsi="Arial" w:cs="Arial"/>
          <w:sz w:val="24"/>
          <w:szCs w:val="24"/>
        </w:rPr>
      </w:pPr>
      <w:r w:rsidRPr="002C1C3E">
        <w:rPr>
          <w:rFonts w:ascii="Arial" w:hAnsi="Arial" w:cs="Arial"/>
          <w:sz w:val="24"/>
          <w:szCs w:val="24"/>
        </w:rPr>
        <w:t xml:space="preserve">6.3 Participants can raise concerns or provide feedback about their involvement with the FGC and </w:t>
      </w:r>
      <w:r w:rsidR="00792DF1">
        <w:rPr>
          <w:rFonts w:ascii="Arial" w:hAnsi="Arial" w:cs="Arial"/>
          <w:sz w:val="24"/>
          <w:szCs w:val="24"/>
        </w:rPr>
        <w:t>Lifelong Links</w:t>
      </w:r>
      <w:r w:rsidRPr="002C1C3E">
        <w:rPr>
          <w:rFonts w:ascii="Arial" w:hAnsi="Arial" w:cs="Arial"/>
          <w:sz w:val="24"/>
          <w:szCs w:val="24"/>
        </w:rPr>
        <w:t xml:space="preserve"> </w:t>
      </w:r>
      <w:r w:rsidR="00EE2688" w:rsidRPr="002C1C3E">
        <w:rPr>
          <w:rFonts w:ascii="Arial" w:hAnsi="Arial" w:cs="Arial"/>
          <w:sz w:val="24"/>
          <w:szCs w:val="24"/>
        </w:rPr>
        <w:t>process,</w:t>
      </w:r>
      <w:r w:rsidRPr="002C1C3E">
        <w:rPr>
          <w:rFonts w:ascii="Arial" w:hAnsi="Arial" w:cs="Arial"/>
          <w:sz w:val="24"/>
          <w:szCs w:val="24"/>
        </w:rPr>
        <w:t xml:space="preserve"> and this will be dealt with in a constructive way. Participants will be fully informed of the complaints process.</w:t>
      </w:r>
    </w:p>
    <w:p w14:paraId="09790EB3" w14:textId="77777777" w:rsidR="00DD5FD2" w:rsidRPr="00C56CCA" w:rsidRDefault="00DD5FD2" w:rsidP="00C56CCA">
      <w:pPr>
        <w:autoSpaceDE w:val="0"/>
        <w:autoSpaceDN w:val="0"/>
        <w:adjustRightInd w:val="0"/>
        <w:spacing w:after="0" w:line="240" w:lineRule="auto"/>
        <w:rPr>
          <w:rFonts w:cstheme="minorHAnsi"/>
          <w:b/>
          <w:bCs/>
          <w:sz w:val="28"/>
          <w:szCs w:val="28"/>
        </w:rPr>
      </w:pPr>
    </w:p>
    <w:p w14:paraId="35AD3450" w14:textId="7E2184CD" w:rsidR="00A16F1A" w:rsidRDefault="002669EB" w:rsidP="00A16F1A">
      <w:pPr>
        <w:autoSpaceDE w:val="0"/>
        <w:autoSpaceDN w:val="0"/>
        <w:adjustRightInd w:val="0"/>
        <w:spacing w:after="0" w:line="240" w:lineRule="auto"/>
        <w:jc w:val="both"/>
        <w:rPr>
          <w:rFonts w:ascii="Arial" w:hAnsi="Arial" w:cs="Arial"/>
          <w:b/>
          <w:bCs/>
          <w:color w:val="000000"/>
          <w:sz w:val="24"/>
          <w:szCs w:val="24"/>
        </w:rPr>
      </w:pPr>
      <w:r w:rsidRPr="002669EB">
        <w:rPr>
          <w:rFonts w:ascii="Arial" w:hAnsi="Arial" w:cs="Arial"/>
          <w:b/>
          <w:bCs/>
          <w:color w:val="000000"/>
          <w:sz w:val="24"/>
          <w:szCs w:val="24"/>
        </w:rPr>
        <w:t xml:space="preserve">Appendix </w:t>
      </w:r>
      <w:r w:rsidR="00D73B18">
        <w:rPr>
          <w:rFonts w:ascii="Arial" w:hAnsi="Arial" w:cs="Arial"/>
          <w:b/>
          <w:bCs/>
          <w:color w:val="000000"/>
          <w:sz w:val="24"/>
          <w:szCs w:val="24"/>
        </w:rPr>
        <w:t>2</w:t>
      </w:r>
      <w:r w:rsidRPr="002669EB">
        <w:rPr>
          <w:rFonts w:ascii="Arial" w:hAnsi="Arial" w:cs="Arial"/>
          <w:b/>
          <w:bCs/>
          <w:color w:val="000000"/>
          <w:sz w:val="24"/>
          <w:szCs w:val="24"/>
        </w:rPr>
        <w:t xml:space="preserve"> </w:t>
      </w:r>
      <w:r w:rsidR="00792DF1">
        <w:rPr>
          <w:rFonts w:ascii="Arial" w:hAnsi="Arial" w:cs="Arial"/>
          <w:b/>
          <w:bCs/>
          <w:color w:val="000000"/>
          <w:sz w:val="24"/>
          <w:szCs w:val="24"/>
        </w:rPr>
        <w:t>Lifelong Links</w:t>
      </w:r>
      <w:r w:rsidRPr="002669EB">
        <w:rPr>
          <w:rFonts w:ascii="Arial" w:hAnsi="Arial" w:cs="Arial"/>
          <w:b/>
          <w:bCs/>
          <w:color w:val="000000"/>
          <w:sz w:val="24"/>
          <w:szCs w:val="24"/>
        </w:rPr>
        <w:t xml:space="preserve"> Flowchart</w:t>
      </w:r>
    </w:p>
    <w:p w14:paraId="158FC8A7" w14:textId="77777777" w:rsidR="00F3144A" w:rsidRPr="002669EB" w:rsidRDefault="00F3144A" w:rsidP="00A16F1A">
      <w:pPr>
        <w:autoSpaceDE w:val="0"/>
        <w:autoSpaceDN w:val="0"/>
        <w:adjustRightInd w:val="0"/>
        <w:spacing w:after="0" w:line="240" w:lineRule="auto"/>
        <w:jc w:val="both"/>
        <w:rPr>
          <w:rFonts w:ascii="Arial" w:hAnsi="Arial" w:cs="Arial"/>
          <w:b/>
          <w:bCs/>
          <w:color w:val="000000"/>
          <w:sz w:val="24"/>
          <w:szCs w:val="24"/>
        </w:rPr>
      </w:pPr>
    </w:p>
    <w:p w14:paraId="24FEF135" w14:textId="0D3488C9" w:rsidR="00623E14" w:rsidRPr="00623E14" w:rsidRDefault="00F3144A" w:rsidP="00623E14">
      <w:pPr>
        <w:pStyle w:val="ListParagraph"/>
        <w:rPr>
          <w:rFonts w:ascii="Arial" w:hAnsi="Arial" w:cs="Arial"/>
          <w:color w:val="000000"/>
          <w:sz w:val="24"/>
          <w:szCs w:val="24"/>
        </w:rPr>
      </w:pPr>
      <w:r>
        <w:rPr>
          <w:noProof/>
        </w:rPr>
        <w:drawing>
          <wp:inline distT="0" distB="0" distL="0" distR="0" wp14:anchorId="33704549" wp14:editId="243CF37C">
            <wp:extent cx="5731510" cy="4043680"/>
            <wp:effectExtent l="19050" t="19050" r="21590" b="1397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043680"/>
                    </a:xfrm>
                    <a:prstGeom prst="rect">
                      <a:avLst/>
                    </a:prstGeom>
                    <a:noFill/>
                    <a:ln w="3175">
                      <a:solidFill>
                        <a:schemeClr val="accent3">
                          <a:lumMod val="50000"/>
                        </a:schemeClr>
                      </a:solidFill>
                    </a:ln>
                  </pic:spPr>
                </pic:pic>
              </a:graphicData>
            </a:graphic>
          </wp:inline>
        </w:drawing>
      </w:r>
    </w:p>
    <w:p w14:paraId="0430BC3D" w14:textId="37A1F740" w:rsidR="00CA36AB" w:rsidRDefault="00792DF1" w:rsidP="00CA36AB">
      <w:pPr>
        <w:autoSpaceDE w:val="0"/>
        <w:autoSpaceDN w:val="0"/>
        <w:adjustRightInd w:val="0"/>
        <w:spacing w:after="0" w:line="240" w:lineRule="auto"/>
        <w:rPr>
          <w:rFonts w:cstheme="minorHAnsi"/>
          <w:b/>
          <w:bCs/>
          <w:sz w:val="28"/>
          <w:szCs w:val="28"/>
        </w:rPr>
      </w:pPr>
      <w:r>
        <w:rPr>
          <w:rFonts w:cstheme="minorHAnsi"/>
          <w:b/>
          <w:bCs/>
          <w:sz w:val="28"/>
          <w:szCs w:val="28"/>
        </w:rPr>
        <w:t>A</w:t>
      </w:r>
      <w:r w:rsidR="00CA36AB" w:rsidRPr="00CA36AB">
        <w:rPr>
          <w:rFonts w:cstheme="minorHAnsi"/>
          <w:b/>
          <w:bCs/>
          <w:sz w:val="28"/>
          <w:szCs w:val="28"/>
        </w:rPr>
        <w:t xml:space="preserve">ppendix 3 Guiding Principles of the </w:t>
      </w:r>
      <w:r>
        <w:rPr>
          <w:rFonts w:cstheme="minorHAnsi"/>
          <w:b/>
          <w:bCs/>
          <w:sz w:val="28"/>
          <w:szCs w:val="28"/>
        </w:rPr>
        <w:t>Lifelong Links</w:t>
      </w:r>
      <w:r w:rsidR="00CA36AB" w:rsidRPr="00CA36AB">
        <w:rPr>
          <w:rFonts w:cstheme="minorHAnsi"/>
          <w:b/>
          <w:bCs/>
          <w:sz w:val="28"/>
          <w:szCs w:val="28"/>
        </w:rPr>
        <w:t xml:space="preserve"> Family Group Conference Process</w:t>
      </w:r>
    </w:p>
    <w:p w14:paraId="118C9017" w14:textId="77777777" w:rsidR="00CA36AB" w:rsidRPr="00CA36AB" w:rsidRDefault="00CA36AB" w:rsidP="00CA36AB">
      <w:pPr>
        <w:autoSpaceDE w:val="0"/>
        <w:autoSpaceDN w:val="0"/>
        <w:adjustRightInd w:val="0"/>
        <w:spacing w:after="0" w:line="240" w:lineRule="auto"/>
        <w:rPr>
          <w:rFonts w:cstheme="minorHAnsi"/>
          <w:b/>
          <w:bCs/>
          <w:sz w:val="28"/>
          <w:szCs w:val="28"/>
        </w:rPr>
      </w:pPr>
    </w:p>
    <w:p w14:paraId="7E153EEA" w14:textId="5880886A" w:rsidR="00CA36AB" w:rsidRPr="00161853" w:rsidRDefault="00CA36AB" w:rsidP="00CA36AB">
      <w:pPr>
        <w:autoSpaceDE w:val="0"/>
        <w:autoSpaceDN w:val="0"/>
        <w:adjustRightInd w:val="0"/>
        <w:spacing w:after="0" w:line="240" w:lineRule="auto"/>
        <w:jc w:val="both"/>
        <w:rPr>
          <w:rFonts w:ascii="Arial" w:hAnsi="Arial" w:cs="Arial"/>
          <w:sz w:val="24"/>
          <w:szCs w:val="24"/>
        </w:rPr>
      </w:pPr>
      <w:r w:rsidRPr="00161853">
        <w:rPr>
          <w:rFonts w:ascii="Arial" w:hAnsi="Arial" w:cs="Arial"/>
          <w:sz w:val="24"/>
          <w:szCs w:val="24"/>
        </w:rPr>
        <w:t>The Family Group Conference process is a strength based, solution focused way of working, which acknowledges the positives as well as addressing the needs and challenges in a family.</w:t>
      </w:r>
    </w:p>
    <w:p w14:paraId="101B8E5F" w14:textId="77777777" w:rsidR="00CA36AB" w:rsidRPr="00161853" w:rsidRDefault="00CA36AB" w:rsidP="00CA36AB">
      <w:pPr>
        <w:autoSpaceDE w:val="0"/>
        <w:autoSpaceDN w:val="0"/>
        <w:adjustRightInd w:val="0"/>
        <w:spacing w:after="0" w:line="240" w:lineRule="auto"/>
        <w:rPr>
          <w:rFonts w:ascii="Arial" w:hAnsi="Arial" w:cs="Arial"/>
          <w:sz w:val="24"/>
          <w:szCs w:val="24"/>
        </w:rPr>
      </w:pPr>
    </w:p>
    <w:p w14:paraId="0C3193A1" w14:textId="408AC994" w:rsidR="00CA36AB" w:rsidRPr="00161853" w:rsidRDefault="00CA36AB" w:rsidP="00CA36AB">
      <w:pPr>
        <w:autoSpaceDE w:val="0"/>
        <w:autoSpaceDN w:val="0"/>
        <w:adjustRightInd w:val="0"/>
        <w:spacing w:after="0" w:line="240" w:lineRule="auto"/>
        <w:rPr>
          <w:rFonts w:ascii="Arial" w:hAnsi="Arial" w:cs="Arial"/>
          <w:sz w:val="24"/>
          <w:szCs w:val="24"/>
        </w:rPr>
      </w:pPr>
      <w:r w:rsidRPr="00161853">
        <w:rPr>
          <w:rFonts w:ascii="Arial" w:hAnsi="Arial" w:cs="Arial"/>
          <w:sz w:val="24"/>
          <w:szCs w:val="24"/>
        </w:rPr>
        <w:t xml:space="preserve">Children and young people are at the centre of the decision-making process and have the right for their voices to be heard. The </w:t>
      </w:r>
      <w:r w:rsidR="00792DF1">
        <w:rPr>
          <w:rFonts w:ascii="Arial" w:hAnsi="Arial" w:cs="Arial"/>
          <w:sz w:val="24"/>
          <w:szCs w:val="24"/>
        </w:rPr>
        <w:t>Lifelong Links</w:t>
      </w:r>
      <w:r w:rsidRPr="00161853">
        <w:rPr>
          <w:rFonts w:ascii="Arial" w:hAnsi="Arial" w:cs="Arial"/>
          <w:sz w:val="24"/>
          <w:szCs w:val="24"/>
        </w:rPr>
        <w:t xml:space="preserve"> process is clearly </w:t>
      </w:r>
      <w:r w:rsidRPr="00161853">
        <w:rPr>
          <w:rFonts w:ascii="Arial" w:hAnsi="Arial" w:cs="Arial"/>
          <w:sz w:val="24"/>
          <w:szCs w:val="24"/>
        </w:rPr>
        <w:lastRenderedPageBreak/>
        <w:t xml:space="preserve">explained to young people ensuring that agreement has been given at the beginning and regularly reconfirmed throughout the </w:t>
      </w:r>
      <w:r w:rsidR="00792DF1">
        <w:rPr>
          <w:rFonts w:ascii="Arial" w:hAnsi="Arial" w:cs="Arial"/>
          <w:sz w:val="24"/>
          <w:szCs w:val="24"/>
        </w:rPr>
        <w:t>Lifelong Links</w:t>
      </w:r>
      <w:r w:rsidRPr="00161853">
        <w:rPr>
          <w:rFonts w:ascii="Arial" w:hAnsi="Arial" w:cs="Arial"/>
          <w:sz w:val="24"/>
          <w:szCs w:val="24"/>
        </w:rPr>
        <w:t xml:space="preserve"> process. Agreement must be obtained by the young person to share their information with their network.</w:t>
      </w:r>
    </w:p>
    <w:p w14:paraId="64F9350B" w14:textId="77777777" w:rsidR="00CA36AB" w:rsidRPr="00161853" w:rsidRDefault="00CA36AB" w:rsidP="00CA36AB">
      <w:pPr>
        <w:autoSpaceDE w:val="0"/>
        <w:autoSpaceDN w:val="0"/>
        <w:adjustRightInd w:val="0"/>
        <w:spacing w:after="0" w:line="240" w:lineRule="auto"/>
        <w:rPr>
          <w:rFonts w:ascii="Arial" w:hAnsi="Arial" w:cs="Arial"/>
          <w:sz w:val="24"/>
          <w:szCs w:val="24"/>
        </w:rPr>
      </w:pPr>
    </w:p>
    <w:p w14:paraId="4774D19E" w14:textId="461BD2C5" w:rsidR="00CA36AB" w:rsidRPr="00161853" w:rsidRDefault="00CA36AB" w:rsidP="00CA36AB">
      <w:pPr>
        <w:autoSpaceDE w:val="0"/>
        <w:autoSpaceDN w:val="0"/>
        <w:adjustRightInd w:val="0"/>
        <w:spacing w:after="0" w:line="240" w:lineRule="auto"/>
        <w:rPr>
          <w:rFonts w:ascii="Arial" w:hAnsi="Arial" w:cs="Arial"/>
          <w:sz w:val="24"/>
          <w:szCs w:val="24"/>
        </w:rPr>
      </w:pPr>
      <w:r w:rsidRPr="00161853">
        <w:rPr>
          <w:rFonts w:ascii="Arial" w:hAnsi="Arial" w:cs="Arial"/>
          <w:sz w:val="24"/>
          <w:szCs w:val="24"/>
        </w:rPr>
        <w:t xml:space="preserve">The FGC </w:t>
      </w:r>
      <w:r w:rsidR="00792DF1">
        <w:rPr>
          <w:rFonts w:ascii="Arial" w:hAnsi="Arial" w:cs="Arial"/>
          <w:sz w:val="24"/>
          <w:szCs w:val="24"/>
        </w:rPr>
        <w:t>Lifelong Links</w:t>
      </w:r>
      <w:r w:rsidRPr="00161853">
        <w:rPr>
          <w:rFonts w:ascii="Arial" w:hAnsi="Arial" w:cs="Arial"/>
          <w:sz w:val="24"/>
          <w:szCs w:val="24"/>
        </w:rPr>
        <w:t xml:space="preserve"> Co-ordinator is always independent of any professional involvement with the family. The independence of the Co-ordinator is a crucial factor in the process, and this must be preserved. The team are managed by a member of staff who is independent to the service and who is not involved in any case management.</w:t>
      </w:r>
    </w:p>
    <w:p w14:paraId="679A8671" w14:textId="77777777" w:rsidR="00CA36AB" w:rsidRPr="00161853" w:rsidRDefault="00CA36AB" w:rsidP="00CA36AB">
      <w:pPr>
        <w:autoSpaceDE w:val="0"/>
        <w:autoSpaceDN w:val="0"/>
        <w:adjustRightInd w:val="0"/>
        <w:spacing w:after="0" w:line="240" w:lineRule="auto"/>
        <w:rPr>
          <w:rFonts w:ascii="Arial" w:hAnsi="Arial" w:cs="Arial"/>
          <w:sz w:val="24"/>
          <w:szCs w:val="24"/>
        </w:rPr>
      </w:pPr>
    </w:p>
    <w:p w14:paraId="2E249A68" w14:textId="099EF3E3" w:rsidR="00CA36AB" w:rsidRPr="00161853" w:rsidRDefault="00CA36AB" w:rsidP="00CA36AB">
      <w:pPr>
        <w:autoSpaceDE w:val="0"/>
        <w:autoSpaceDN w:val="0"/>
        <w:adjustRightInd w:val="0"/>
        <w:spacing w:after="0" w:line="240" w:lineRule="auto"/>
        <w:rPr>
          <w:rFonts w:ascii="Arial" w:hAnsi="Arial" w:cs="Arial"/>
          <w:color w:val="FF0000"/>
          <w:sz w:val="24"/>
          <w:szCs w:val="24"/>
        </w:rPr>
      </w:pPr>
      <w:r w:rsidRPr="00161853">
        <w:rPr>
          <w:rFonts w:ascii="Arial" w:hAnsi="Arial" w:cs="Arial"/>
          <w:sz w:val="24"/>
          <w:szCs w:val="24"/>
        </w:rPr>
        <w:t xml:space="preserve">Children and young people have the right to have their families and other significant people fully involved in planning their future ensuring that they do not compromise the safety of the child/ren. </w:t>
      </w:r>
      <w:r w:rsidR="00792DF1">
        <w:rPr>
          <w:rFonts w:ascii="Arial" w:hAnsi="Arial" w:cs="Arial"/>
          <w:sz w:val="24"/>
          <w:szCs w:val="24"/>
        </w:rPr>
        <w:t>Lifelong Links</w:t>
      </w:r>
      <w:r w:rsidRPr="00161853">
        <w:rPr>
          <w:rFonts w:ascii="Arial" w:hAnsi="Arial" w:cs="Arial"/>
          <w:sz w:val="24"/>
          <w:szCs w:val="24"/>
        </w:rPr>
        <w:t xml:space="preserve"> is clearly explained to parents and their agreement is sought wherever possible.</w:t>
      </w:r>
    </w:p>
    <w:p w14:paraId="4D445D33" w14:textId="77777777" w:rsidR="00CA36AB" w:rsidRPr="00161853" w:rsidRDefault="00CA36AB" w:rsidP="00CA36AB">
      <w:pPr>
        <w:autoSpaceDE w:val="0"/>
        <w:autoSpaceDN w:val="0"/>
        <w:adjustRightInd w:val="0"/>
        <w:spacing w:after="0" w:line="240" w:lineRule="auto"/>
        <w:rPr>
          <w:rFonts w:ascii="Arial" w:hAnsi="Arial" w:cs="Arial"/>
          <w:sz w:val="24"/>
          <w:szCs w:val="24"/>
        </w:rPr>
      </w:pPr>
    </w:p>
    <w:p w14:paraId="52B84A10" w14:textId="198DD81B" w:rsidR="00CA36AB" w:rsidRPr="00161853" w:rsidRDefault="00CA36AB" w:rsidP="00CA36AB">
      <w:pPr>
        <w:autoSpaceDE w:val="0"/>
        <w:autoSpaceDN w:val="0"/>
        <w:adjustRightInd w:val="0"/>
        <w:spacing w:after="0" w:line="240" w:lineRule="auto"/>
        <w:rPr>
          <w:rFonts w:ascii="Arial" w:hAnsi="Arial" w:cs="Arial"/>
          <w:sz w:val="24"/>
          <w:szCs w:val="24"/>
        </w:rPr>
      </w:pPr>
      <w:r w:rsidRPr="00161853">
        <w:rPr>
          <w:rFonts w:ascii="Arial" w:hAnsi="Arial" w:cs="Arial"/>
          <w:sz w:val="24"/>
          <w:szCs w:val="24"/>
        </w:rPr>
        <w:t>Families have the right and responsibility to be active decision makers about their family members. Given the relevant information, families can make informed, safe decisions about how the needs of a child/young person can be met.</w:t>
      </w:r>
    </w:p>
    <w:p w14:paraId="02FE2E2B" w14:textId="77777777" w:rsidR="00CA36AB" w:rsidRPr="00161853" w:rsidRDefault="00CA36AB" w:rsidP="00CA36AB">
      <w:pPr>
        <w:autoSpaceDE w:val="0"/>
        <w:autoSpaceDN w:val="0"/>
        <w:adjustRightInd w:val="0"/>
        <w:spacing w:after="0" w:line="240" w:lineRule="auto"/>
        <w:rPr>
          <w:rFonts w:ascii="Arial" w:hAnsi="Arial" w:cs="Arial"/>
          <w:sz w:val="24"/>
          <w:szCs w:val="24"/>
        </w:rPr>
      </w:pPr>
      <w:r w:rsidRPr="00161853">
        <w:rPr>
          <w:rFonts w:ascii="Arial" w:hAnsi="Arial" w:cs="Arial"/>
          <w:sz w:val="24"/>
          <w:szCs w:val="24"/>
        </w:rPr>
        <w:t xml:space="preserve">  </w:t>
      </w:r>
    </w:p>
    <w:p w14:paraId="6C3DDFBD" w14:textId="1C1A5129" w:rsidR="00CA36AB" w:rsidRPr="00161853" w:rsidRDefault="00CA36AB" w:rsidP="00CA36AB">
      <w:pPr>
        <w:autoSpaceDE w:val="0"/>
        <w:autoSpaceDN w:val="0"/>
        <w:adjustRightInd w:val="0"/>
        <w:spacing w:after="0" w:line="240" w:lineRule="auto"/>
        <w:rPr>
          <w:rFonts w:ascii="Arial" w:hAnsi="Arial" w:cs="Arial"/>
          <w:sz w:val="24"/>
          <w:szCs w:val="24"/>
        </w:rPr>
      </w:pPr>
      <w:r w:rsidRPr="00161853">
        <w:rPr>
          <w:rFonts w:ascii="Arial" w:hAnsi="Arial" w:cs="Arial"/>
          <w:sz w:val="24"/>
          <w:szCs w:val="24"/>
        </w:rPr>
        <w:t xml:space="preserve">Participation in a </w:t>
      </w:r>
      <w:r w:rsidR="00792DF1">
        <w:rPr>
          <w:rFonts w:ascii="Arial" w:hAnsi="Arial" w:cs="Arial"/>
          <w:sz w:val="24"/>
          <w:szCs w:val="24"/>
        </w:rPr>
        <w:t>Lifelong Links</w:t>
      </w:r>
      <w:r w:rsidRPr="00161853">
        <w:rPr>
          <w:rFonts w:ascii="Arial" w:hAnsi="Arial" w:cs="Arial"/>
          <w:sz w:val="24"/>
          <w:szCs w:val="24"/>
        </w:rPr>
        <w:t xml:space="preserve"> Family Group Conference is a voluntary process for the child/young person and family members involved. Coordinators ensure that there is informed consent obtained and given by an appropriate person with the legal authority to agree to </w:t>
      </w:r>
      <w:r w:rsidR="00792DF1">
        <w:rPr>
          <w:rFonts w:ascii="Arial" w:hAnsi="Arial" w:cs="Arial"/>
          <w:sz w:val="24"/>
          <w:szCs w:val="24"/>
        </w:rPr>
        <w:t>Lifelong Links</w:t>
      </w:r>
      <w:r w:rsidRPr="00161853">
        <w:rPr>
          <w:rFonts w:ascii="Arial" w:hAnsi="Arial" w:cs="Arial"/>
          <w:sz w:val="24"/>
          <w:szCs w:val="24"/>
        </w:rPr>
        <w:t xml:space="preserve"> with the understanding that this consent can be withdrawn at any time. As part of this process </w:t>
      </w:r>
      <w:r w:rsidR="00792DF1">
        <w:rPr>
          <w:rFonts w:ascii="Arial" w:hAnsi="Arial" w:cs="Arial"/>
          <w:sz w:val="24"/>
          <w:szCs w:val="24"/>
        </w:rPr>
        <w:t>Lifelong Links</w:t>
      </w:r>
      <w:r w:rsidRPr="00161853">
        <w:rPr>
          <w:rFonts w:ascii="Arial" w:hAnsi="Arial" w:cs="Arial"/>
          <w:sz w:val="24"/>
          <w:szCs w:val="24"/>
        </w:rPr>
        <w:t xml:space="preserve"> is clearly explained and discussed with those caring for the young person which includes foster carers, residential workers and their support for the process is established.</w:t>
      </w:r>
    </w:p>
    <w:p w14:paraId="1CBD57BE" w14:textId="77777777" w:rsidR="00CA36AB" w:rsidRPr="00161853" w:rsidRDefault="00CA36AB" w:rsidP="00CA36AB">
      <w:pPr>
        <w:autoSpaceDE w:val="0"/>
        <w:autoSpaceDN w:val="0"/>
        <w:adjustRightInd w:val="0"/>
        <w:spacing w:after="0" w:line="240" w:lineRule="auto"/>
        <w:rPr>
          <w:rFonts w:ascii="Arial" w:hAnsi="Arial" w:cs="Arial"/>
          <w:sz w:val="24"/>
          <w:szCs w:val="24"/>
        </w:rPr>
      </w:pPr>
    </w:p>
    <w:p w14:paraId="26DBC4CE" w14:textId="0E8AB596" w:rsidR="00CA36AB" w:rsidRPr="00161853" w:rsidRDefault="00CA36AB" w:rsidP="00CA36AB">
      <w:pPr>
        <w:autoSpaceDE w:val="0"/>
        <w:autoSpaceDN w:val="0"/>
        <w:adjustRightInd w:val="0"/>
        <w:spacing w:after="0" w:line="240" w:lineRule="auto"/>
        <w:rPr>
          <w:rFonts w:ascii="Arial" w:hAnsi="Arial" w:cs="Arial"/>
          <w:sz w:val="24"/>
          <w:szCs w:val="24"/>
        </w:rPr>
      </w:pPr>
      <w:r w:rsidRPr="00161853">
        <w:rPr>
          <w:rFonts w:ascii="Arial" w:hAnsi="Arial" w:cs="Arial"/>
          <w:sz w:val="24"/>
          <w:szCs w:val="24"/>
        </w:rPr>
        <w:t xml:space="preserve">Each family is unique. Its culture and communication style are respected and embedded in the FGC process. Therefore, each </w:t>
      </w:r>
      <w:r w:rsidR="00792DF1">
        <w:rPr>
          <w:rFonts w:ascii="Arial" w:hAnsi="Arial" w:cs="Arial"/>
          <w:sz w:val="24"/>
          <w:szCs w:val="24"/>
        </w:rPr>
        <w:t>Lifelong Links</w:t>
      </w:r>
      <w:r w:rsidRPr="00161853">
        <w:rPr>
          <w:rFonts w:ascii="Arial" w:hAnsi="Arial" w:cs="Arial"/>
          <w:sz w:val="24"/>
          <w:szCs w:val="24"/>
        </w:rPr>
        <w:t xml:space="preserve"> FGC is unique.</w:t>
      </w:r>
    </w:p>
    <w:p w14:paraId="5819CFD4" w14:textId="77777777" w:rsidR="00CA36AB" w:rsidRPr="00161853" w:rsidRDefault="00CA36AB" w:rsidP="00CA36AB">
      <w:pPr>
        <w:autoSpaceDE w:val="0"/>
        <w:autoSpaceDN w:val="0"/>
        <w:adjustRightInd w:val="0"/>
        <w:spacing w:after="0" w:line="240" w:lineRule="auto"/>
        <w:rPr>
          <w:rFonts w:ascii="Arial" w:hAnsi="Arial" w:cs="Arial"/>
          <w:sz w:val="24"/>
          <w:szCs w:val="24"/>
        </w:rPr>
      </w:pPr>
    </w:p>
    <w:p w14:paraId="7146CC4F" w14:textId="2DF5A8D1" w:rsidR="00CA36AB" w:rsidRPr="00161853" w:rsidRDefault="00CA36AB" w:rsidP="00CA36AB">
      <w:pPr>
        <w:autoSpaceDE w:val="0"/>
        <w:autoSpaceDN w:val="0"/>
        <w:adjustRightInd w:val="0"/>
        <w:spacing w:after="0" w:line="240" w:lineRule="auto"/>
        <w:rPr>
          <w:rFonts w:ascii="Arial" w:hAnsi="Arial" w:cs="Arial"/>
          <w:sz w:val="24"/>
          <w:szCs w:val="24"/>
        </w:rPr>
      </w:pPr>
      <w:r w:rsidRPr="00161853">
        <w:rPr>
          <w:rFonts w:ascii="Arial" w:hAnsi="Arial" w:cs="Arial"/>
          <w:sz w:val="24"/>
          <w:szCs w:val="24"/>
        </w:rPr>
        <w:t xml:space="preserve">The process of the </w:t>
      </w:r>
      <w:r w:rsidR="00792DF1">
        <w:rPr>
          <w:rFonts w:ascii="Arial" w:hAnsi="Arial" w:cs="Arial"/>
          <w:sz w:val="24"/>
          <w:szCs w:val="24"/>
        </w:rPr>
        <w:t>Lifelong Links</w:t>
      </w:r>
      <w:r w:rsidRPr="00161853">
        <w:rPr>
          <w:rFonts w:ascii="Arial" w:hAnsi="Arial" w:cs="Arial"/>
          <w:sz w:val="24"/>
          <w:szCs w:val="24"/>
        </w:rPr>
        <w:t xml:space="preserve"> FGC should be informed by the child / young person at the centre and proceed at their pace which will depend on their specific needs and the circumstances of the family.</w:t>
      </w:r>
    </w:p>
    <w:p w14:paraId="4418D9CD" w14:textId="77777777" w:rsidR="00CA36AB" w:rsidRPr="00161853" w:rsidRDefault="00CA36AB" w:rsidP="00CA36AB">
      <w:pPr>
        <w:autoSpaceDE w:val="0"/>
        <w:autoSpaceDN w:val="0"/>
        <w:adjustRightInd w:val="0"/>
        <w:spacing w:after="0" w:line="240" w:lineRule="auto"/>
        <w:rPr>
          <w:rFonts w:ascii="Arial" w:hAnsi="Arial" w:cs="Arial"/>
          <w:sz w:val="24"/>
          <w:szCs w:val="24"/>
        </w:rPr>
      </w:pPr>
    </w:p>
    <w:p w14:paraId="086864EB" w14:textId="564F151D" w:rsidR="00CA36AB" w:rsidRPr="00161853" w:rsidRDefault="00CA36AB" w:rsidP="00CA36AB">
      <w:pPr>
        <w:autoSpaceDE w:val="0"/>
        <w:autoSpaceDN w:val="0"/>
        <w:adjustRightInd w:val="0"/>
        <w:spacing w:after="0" w:line="240" w:lineRule="auto"/>
        <w:rPr>
          <w:rFonts w:ascii="Arial" w:hAnsi="Arial" w:cs="Arial"/>
          <w:sz w:val="24"/>
          <w:szCs w:val="24"/>
        </w:rPr>
      </w:pPr>
      <w:r w:rsidRPr="00161853">
        <w:rPr>
          <w:rFonts w:ascii="Arial" w:hAnsi="Arial" w:cs="Arial"/>
          <w:sz w:val="24"/>
          <w:szCs w:val="24"/>
        </w:rPr>
        <w:t>Private time for the family is an essential component of the FGC process.</w:t>
      </w:r>
    </w:p>
    <w:p w14:paraId="27F43DE0" w14:textId="77777777" w:rsidR="00CA36AB" w:rsidRPr="00161853" w:rsidRDefault="00CA36AB" w:rsidP="00CA36AB">
      <w:pPr>
        <w:autoSpaceDE w:val="0"/>
        <w:autoSpaceDN w:val="0"/>
        <w:adjustRightInd w:val="0"/>
        <w:spacing w:after="0" w:line="240" w:lineRule="auto"/>
        <w:rPr>
          <w:rFonts w:ascii="Arial" w:hAnsi="Arial" w:cs="Arial"/>
          <w:color w:val="282220"/>
          <w:sz w:val="24"/>
          <w:szCs w:val="24"/>
        </w:rPr>
      </w:pPr>
    </w:p>
    <w:p w14:paraId="5FF67E2F" w14:textId="00C15A1C" w:rsidR="00CA36AB" w:rsidRPr="00161853" w:rsidRDefault="00CA36AB" w:rsidP="00CA36AB">
      <w:pPr>
        <w:autoSpaceDE w:val="0"/>
        <w:autoSpaceDN w:val="0"/>
        <w:adjustRightInd w:val="0"/>
        <w:spacing w:after="0" w:line="240" w:lineRule="auto"/>
        <w:rPr>
          <w:rFonts w:ascii="Arial" w:hAnsi="Arial" w:cs="Arial"/>
          <w:sz w:val="24"/>
          <w:szCs w:val="24"/>
        </w:rPr>
      </w:pPr>
      <w:r w:rsidRPr="00161853">
        <w:rPr>
          <w:rFonts w:ascii="Arial" w:hAnsi="Arial" w:cs="Arial"/>
          <w:sz w:val="24"/>
          <w:szCs w:val="24"/>
        </w:rPr>
        <w:t xml:space="preserve">The </w:t>
      </w:r>
      <w:r w:rsidR="00792DF1">
        <w:rPr>
          <w:rFonts w:ascii="Arial" w:hAnsi="Arial" w:cs="Arial"/>
          <w:sz w:val="24"/>
          <w:szCs w:val="24"/>
        </w:rPr>
        <w:t>Lifelong Links</w:t>
      </w:r>
      <w:r w:rsidRPr="00161853">
        <w:rPr>
          <w:rFonts w:ascii="Arial" w:hAnsi="Arial" w:cs="Arial"/>
          <w:sz w:val="24"/>
          <w:szCs w:val="24"/>
        </w:rPr>
        <w:t xml:space="preserve"> Family Group Conference plan should be accepted, embedded in the Care Plan and resourced by the referring agency unless it places a child, young person, or vulnerable adult at risk of significant harm.</w:t>
      </w:r>
    </w:p>
    <w:p w14:paraId="0E53B9AD" w14:textId="77777777" w:rsidR="00CA36AB" w:rsidRDefault="00CA36AB" w:rsidP="00CA36AB">
      <w:pPr>
        <w:autoSpaceDE w:val="0"/>
        <w:autoSpaceDN w:val="0"/>
        <w:adjustRightInd w:val="0"/>
        <w:spacing w:after="0" w:line="240" w:lineRule="auto"/>
        <w:rPr>
          <w:rFonts w:ascii="TheMix-Plain" w:hAnsi="TheMix-Plain" w:cs="TheMix-Plain"/>
          <w:sz w:val="24"/>
          <w:szCs w:val="24"/>
        </w:rPr>
      </w:pPr>
    </w:p>
    <w:sectPr w:rsidR="00CA36AB" w:rsidSect="00DD5FD2">
      <w:headerReference w:type="even" r:id="rId15"/>
      <w:headerReference w:type="default" r:id="rId16"/>
      <w:footerReference w:type="default" r:id="rId17"/>
      <w:headerReference w:type="first" r:id="rId18"/>
      <w:footerReference w:type="first" r:id="rId19"/>
      <w:pgSz w:w="11906" w:h="16838"/>
      <w:pgMar w:top="1135"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8F6BB" w14:textId="77777777" w:rsidR="00C56CCA" w:rsidRDefault="00C56CCA" w:rsidP="00C56CCA">
      <w:pPr>
        <w:spacing w:after="0" w:line="240" w:lineRule="auto"/>
      </w:pPr>
      <w:r>
        <w:separator/>
      </w:r>
    </w:p>
  </w:endnote>
  <w:endnote w:type="continuationSeparator" w:id="0">
    <w:p w14:paraId="36D05ADE" w14:textId="77777777" w:rsidR="00C56CCA" w:rsidRDefault="00C56CCA" w:rsidP="00C5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furterCom-Medium">
    <w:altName w:val="Calibri"/>
    <w:panose1 w:val="00000000000000000000"/>
    <w:charset w:val="00"/>
    <w:family w:val="auto"/>
    <w:notTrueType/>
    <w:pitch w:val="default"/>
    <w:sig w:usb0="00000003" w:usb1="00000000" w:usb2="00000000" w:usb3="00000000" w:csb0="00000001" w:csb1="00000000"/>
  </w:font>
  <w:font w:name="TheMixBold-Plain">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heMix-Plai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D697" w14:textId="658E44CF" w:rsidR="00DD5FD2" w:rsidRDefault="00DD5FD2">
    <w:pPr>
      <w:pStyle w:val="Footer"/>
      <w:jc w:val="right"/>
    </w:pPr>
  </w:p>
  <w:p w14:paraId="07FA22D9" w14:textId="77777777" w:rsidR="002C1C3E" w:rsidRDefault="002C1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389498"/>
      <w:docPartObj>
        <w:docPartGallery w:val="Page Numbers (Bottom of Page)"/>
        <w:docPartUnique/>
      </w:docPartObj>
    </w:sdtPr>
    <w:sdtEndPr>
      <w:rPr>
        <w:noProof/>
      </w:rPr>
    </w:sdtEndPr>
    <w:sdtContent>
      <w:p w14:paraId="3EC8B5B1" w14:textId="77777777" w:rsidR="00DD5FD2" w:rsidRDefault="00DD5F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EF1766" w14:textId="77777777" w:rsidR="00DD5FD2" w:rsidRDefault="00DD5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750078"/>
      <w:docPartObj>
        <w:docPartGallery w:val="Page Numbers (Bottom of Page)"/>
        <w:docPartUnique/>
      </w:docPartObj>
    </w:sdtPr>
    <w:sdtEndPr>
      <w:rPr>
        <w:noProof/>
      </w:rPr>
    </w:sdtEndPr>
    <w:sdtContent>
      <w:p w14:paraId="3D06EB34" w14:textId="77777777" w:rsidR="00CA36AB" w:rsidRDefault="00CA36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9FD0F" w14:textId="77777777" w:rsidR="00CA36AB" w:rsidRDefault="00CA36AB" w:rsidP="002F63A7">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35850" w14:textId="77777777" w:rsidR="00C56CCA" w:rsidRDefault="00C56CCA" w:rsidP="00C56CCA">
      <w:pPr>
        <w:spacing w:after="0" w:line="240" w:lineRule="auto"/>
      </w:pPr>
      <w:r>
        <w:separator/>
      </w:r>
    </w:p>
  </w:footnote>
  <w:footnote w:type="continuationSeparator" w:id="0">
    <w:p w14:paraId="458635ED" w14:textId="77777777" w:rsidR="00C56CCA" w:rsidRDefault="00C56CCA" w:rsidP="00C56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35983" w14:textId="65F83D51" w:rsidR="00EE011E" w:rsidRDefault="00A87787">
    <w:pPr>
      <w:pStyle w:val="Header"/>
    </w:pPr>
    <w:r>
      <w:rPr>
        <w:noProof/>
        <w14:ligatures w14:val="standardContextual"/>
      </w:rPr>
      <mc:AlternateContent>
        <mc:Choice Requires="wps">
          <w:drawing>
            <wp:anchor distT="0" distB="0" distL="0" distR="0" simplePos="0" relativeHeight="251659264" behindDoc="0" locked="0" layoutInCell="1" allowOverlap="1" wp14:anchorId="7F5535FF" wp14:editId="334A2DA7">
              <wp:simplePos x="635" y="635"/>
              <wp:positionH relativeFrom="page">
                <wp:align>left</wp:align>
              </wp:positionH>
              <wp:positionV relativeFrom="page">
                <wp:align>top</wp:align>
              </wp:positionV>
              <wp:extent cx="1187450" cy="368935"/>
              <wp:effectExtent l="0" t="0" r="12700" b="12065"/>
              <wp:wrapNone/>
              <wp:docPr id="727114609" name="Text Box 8"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68935"/>
                      </a:xfrm>
                      <a:prstGeom prst="rect">
                        <a:avLst/>
                      </a:prstGeom>
                      <a:noFill/>
                      <a:ln>
                        <a:noFill/>
                      </a:ln>
                    </wps:spPr>
                    <wps:txbx>
                      <w:txbxContent>
                        <w:p w14:paraId="036EA94F" w14:textId="4761E583" w:rsidR="00A87787" w:rsidRPr="00A87787" w:rsidRDefault="00A87787" w:rsidP="00A87787">
                          <w:pPr>
                            <w:spacing w:after="0"/>
                            <w:rPr>
                              <w:rFonts w:ascii="Calibri" w:eastAsia="Calibri" w:hAnsi="Calibri" w:cs="Calibri"/>
                              <w:noProof/>
                              <w:color w:val="000000"/>
                              <w:sz w:val="20"/>
                              <w:szCs w:val="20"/>
                            </w:rPr>
                          </w:pPr>
                          <w:r w:rsidRPr="00A87787">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5535FF" id="_x0000_t202" coordsize="21600,21600" o:spt="202" path="m,l,21600r21600,l21600,xe">
              <v:stroke joinstyle="miter"/>
              <v:path gradientshapeok="t" o:connecttype="rect"/>
            </v:shapetype>
            <v:shape id="Text Box 8" o:spid="_x0000_s1026" type="#_x0000_t202" alt="NO RESTRICTIONS" style="position:absolute;margin-left:0;margin-top:0;width:93.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" filled="f" stroked="f">
              <v:fill o:detectmouseclick="t"/>
              <v:textbox style="mso-fit-shape-to-text:t" inset="20pt,15pt,0,0">
                <w:txbxContent>
                  <w:p w14:paraId="036EA94F" w14:textId="4761E583" w:rsidR="00A87787" w:rsidRPr="00A87787" w:rsidRDefault="00A87787" w:rsidP="00A87787">
                    <w:pPr>
                      <w:spacing w:after="0"/>
                      <w:rPr>
                        <w:rFonts w:ascii="Calibri" w:eastAsia="Calibri" w:hAnsi="Calibri" w:cs="Calibri"/>
                        <w:noProof/>
                        <w:color w:val="000000"/>
                        <w:sz w:val="20"/>
                        <w:szCs w:val="20"/>
                      </w:rPr>
                    </w:pPr>
                    <w:r w:rsidRPr="00A87787">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8B57D" w14:textId="2F3AB433" w:rsidR="00EE011E" w:rsidRDefault="00A87787">
    <w:pPr>
      <w:pStyle w:val="Header"/>
    </w:pPr>
    <w:r>
      <w:rPr>
        <w:noProof/>
        <w14:ligatures w14:val="standardContextual"/>
      </w:rPr>
      <mc:AlternateContent>
        <mc:Choice Requires="wps">
          <w:drawing>
            <wp:anchor distT="0" distB="0" distL="0" distR="0" simplePos="0" relativeHeight="251660288" behindDoc="0" locked="0" layoutInCell="1" allowOverlap="1" wp14:anchorId="7A1FD2DA" wp14:editId="7F97DA9A">
              <wp:simplePos x="635" y="635"/>
              <wp:positionH relativeFrom="page">
                <wp:align>left</wp:align>
              </wp:positionH>
              <wp:positionV relativeFrom="page">
                <wp:align>top</wp:align>
              </wp:positionV>
              <wp:extent cx="1187450" cy="368935"/>
              <wp:effectExtent l="0" t="0" r="12700" b="12065"/>
              <wp:wrapNone/>
              <wp:docPr id="686033581" name="Text Box 9"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68935"/>
                      </a:xfrm>
                      <a:prstGeom prst="rect">
                        <a:avLst/>
                      </a:prstGeom>
                      <a:noFill/>
                      <a:ln>
                        <a:noFill/>
                      </a:ln>
                    </wps:spPr>
                    <wps:txbx>
                      <w:txbxContent>
                        <w:p w14:paraId="522F0F63" w14:textId="726E1D55" w:rsidR="00A87787" w:rsidRPr="00A87787" w:rsidRDefault="00A87787" w:rsidP="00A87787">
                          <w:pPr>
                            <w:spacing w:after="0"/>
                            <w:rPr>
                              <w:rFonts w:ascii="Calibri" w:eastAsia="Calibri" w:hAnsi="Calibri" w:cs="Calibri"/>
                              <w:noProof/>
                              <w:color w:val="000000"/>
                              <w:sz w:val="20"/>
                              <w:szCs w:val="20"/>
                            </w:rPr>
                          </w:pPr>
                          <w:r w:rsidRPr="00A87787">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1FD2DA" id="_x0000_t202" coordsize="21600,21600" o:spt="202" path="m,l,21600r21600,l21600,xe">
              <v:stroke joinstyle="miter"/>
              <v:path gradientshapeok="t" o:connecttype="rect"/>
            </v:shapetype>
            <v:shape id="Text Box 9" o:spid="_x0000_s1027" type="#_x0000_t202" alt="NO RESTRICTIONS" style="position:absolute;margin-left:0;margin-top:0;width:93.5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" filled="f" stroked="f">
              <v:fill o:detectmouseclick="t"/>
              <v:textbox style="mso-fit-shape-to-text:t" inset="20pt,15pt,0,0">
                <w:txbxContent>
                  <w:p w14:paraId="522F0F63" w14:textId="726E1D55" w:rsidR="00A87787" w:rsidRPr="00A87787" w:rsidRDefault="00A87787" w:rsidP="00A87787">
                    <w:pPr>
                      <w:spacing w:after="0"/>
                      <w:rPr>
                        <w:rFonts w:ascii="Calibri" w:eastAsia="Calibri" w:hAnsi="Calibri" w:cs="Calibri"/>
                        <w:noProof/>
                        <w:color w:val="000000"/>
                        <w:sz w:val="20"/>
                        <w:szCs w:val="20"/>
                      </w:rPr>
                    </w:pPr>
                    <w:r w:rsidRPr="00A87787">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197E0" w14:textId="51E846F3" w:rsidR="00EE011E" w:rsidRDefault="00A87787">
    <w:pPr>
      <w:pStyle w:val="Header"/>
    </w:pPr>
    <w:r>
      <w:rPr>
        <w:noProof/>
        <w14:ligatures w14:val="standardContextual"/>
      </w:rPr>
      <mc:AlternateContent>
        <mc:Choice Requires="wps">
          <w:drawing>
            <wp:anchor distT="0" distB="0" distL="0" distR="0" simplePos="0" relativeHeight="251658240" behindDoc="0" locked="0" layoutInCell="1" allowOverlap="1" wp14:anchorId="56F6C380" wp14:editId="0FF142FE">
              <wp:simplePos x="635" y="635"/>
              <wp:positionH relativeFrom="page">
                <wp:align>left</wp:align>
              </wp:positionH>
              <wp:positionV relativeFrom="page">
                <wp:align>top</wp:align>
              </wp:positionV>
              <wp:extent cx="1187450" cy="368935"/>
              <wp:effectExtent l="0" t="0" r="12700" b="12065"/>
              <wp:wrapNone/>
              <wp:docPr id="427725110" name="Text Box 7"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68935"/>
                      </a:xfrm>
                      <a:prstGeom prst="rect">
                        <a:avLst/>
                      </a:prstGeom>
                      <a:noFill/>
                      <a:ln>
                        <a:noFill/>
                      </a:ln>
                    </wps:spPr>
                    <wps:txbx>
                      <w:txbxContent>
                        <w:p w14:paraId="29388310" w14:textId="7808D53A" w:rsidR="00A87787" w:rsidRPr="00A87787" w:rsidRDefault="00A87787" w:rsidP="00A87787">
                          <w:pPr>
                            <w:spacing w:after="0"/>
                            <w:rPr>
                              <w:rFonts w:ascii="Calibri" w:eastAsia="Calibri" w:hAnsi="Calibri" w:cs="Calibri"/>
                              <w:noProof/>
                              <w:color w:val="000000"/>
                              <w:sz w:val="20"/>
                              <w:szCs w:val="20"/>
                            </w:rPr>
                          </w:pPr>
                          <w:r w:rsidRPr="00A87787">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F6C380" id="_x0000_t202" coordsize="21600,21600" o:spt="202" path="m,l,21600r21600,l21600,xe">
              <v:stroke joinstyle="miter"/>
              <v:path gradientshapeok="t" o:connecttype="rect"/>
            </v:shapetype>
            <v:shape id="Text Box 7" o:spid="_x0000_s1028" type="#_x0000_t202" alt="NO RESTRICTIONS" style="position:absolute;margin-left:0;margin-top:0;width:93.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" filled="f" stroked="f">
              <v:fill o:detectmouseclick="t"/>
              <v:textbox style="mso-fit-shape-to-text:t" inset="20pt,15pt,0,0">
                <w:txbxContent>
                  <w:p w14:paraId="29388310" w14:textId="7808D53A" w:rsidR="00A87787" w:rsidRPr="00A87787" w:rsidRDefault="00A87787" w:rsidP="00A87787">
                    <w:pPr>
                      <w:spacing w:after="0"/>
                      <w:rPr>
                        <w:rFonts w:ascii="Calibri" w:eastAsia="Calibri" w:hAnsi="Calibri" w:cs="Calibri"/>
                        <w:noProof/>
                        <w:color w:val="000000"/>
                        <w:sz w:val="20"/>
                        <w:szCs w:val="20"/>
                      </w:rPr>
                    </w:pPr>
                    <w:r w:rsidRPr="00A87787">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64596" w14:textId="462E5668" w:rsidR="00EE011E" w:rsidRDefault="00A87787">
    <w:pPr>
      <w:pStyle w:val="Header"/>
    </w:pPr>
    <w:r>
      <w:rPr>
        <w:noProof/>
        <w14:ligatures w14:val="standardContextual"/>
      </w:rPr>
      <mc:AlternateContent>
        <mc:Choice Requires="wps">
          <w:drawing>
            <wp:anchor distT="0" distB="0" distL="0" distR="0" simplePos="0" relativeHeight="251662336" behindDoc="0" locked="0" layoutInCell="1" allowOverlap="1" wp14:anchorId="7AB5A6E0" wp14:editId="70B9A086">
              <wp:simplePos x="635" y="635"/>
              <wp:positionH relativeFrom="page">
                <wp:align>left</wp:align>
              </wp:positionH>
              <wp:positionV relativeFrom="page">
                <wp:align>top</wp:align>
              </wp:positionV>
              <wp:extent cx="1187450" cy="368935"/>
              <wp:effectExtent l="0" t="0" r="12700" b="12065"/>
              <wp:wrapNone/>
              <wp:docPr id="1224309650" name="Text Box 11"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68935"/>
                      </a:xfrm>
                      <a:prstGeom prst="rect">
                        <a:avLst/>
                      </a:prstGeom>
                      <a:noFill/>
                      <a:ln>
                        <a:noFill/>
                      </a:ln>
                    </wps:spPr>
                    <wps:txbx>
                      <w:txbxContent>
                        <w:p w14:paraId="2F88078E" w14:textId="1096A576" w:rsidR="00A87787" w:rsidRPr="00A87787" w:rsidRDefault="00A87787" w:rsidP="00A87787">
                          <w:pPr>
                            <w:spacing w:after="0"/>
                            <w:rPr>
                              <w:rFonts w:ascii="Calibri" w:eastAsia="Calibri" w:hAnsi="Calibri" w:cs="Calibri"/>
                              <w:noProof/>
                              <w:color w:val="000000"/>
                              <w:sz w:val="20"/>
                              <w:szCs w:val="20"/>
                            </w:rPr>
                          </w:pPr>
                          <w:r w:rsidRPr="00A87787">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B5A6E0" id="_x0000_t202" coordsize="21600,21600" o:spt="202" path="m,l,21600r21600,l21600,xe">
              <v:stroke joinstyle="miter"/>
              <v:path gradientshapeok="t" o:connecttype="rect"/>
            </v:shapetype>
            <v:shape id="Text Box 11" o:spid="_x0000_s1029" type="#_x0000_t202" alt="NO RESTRICTIONS" style="position:absolute;margin-left:0;margin-top:0;width:93.5pt;height:29.0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" filled="f" stroked="f">
              <v:fill o:detectmouseclick="t"/>
              <v:textbox style="mso-fit-shape-to-text:t" inset="20pt,15pt,0,0">
                <w:txbxContent>
                  <w:p w14:paraId="2F88078E" w14:textId="1096A576" w:rsidR="00A87787" w:rsidRPr="00A87787" w:rsidRDefault="00A87787" w:rsidP="00A87787">
                    <w:pPr>
                      <w:spacing w:after="0"/>
                      <w:rPr>
                        <w:rFonts w:ascii="Calibri" w:eastAsia="Calibri" w:hAnsi="Calibri" w:cs="Calibri"/>
                        <w:noProof/>
                        <w:color w:val="000000"/>
                        <w:sz w:val="20"/>
                        <w:szCs w:val="20"/>
                      </w:rPr>
                    </w:pPr>
                    <w:r w:rsidRPr="00A87787">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921A0" w14:textId="496EB1DA" w:rsidR="00EE011E" w:rsidRDefault="00A87787">
    <w:pPr>
      <w:pStyle w:val="Header"/>
    </w:pPr>
    <w:r>
      <w:rPr>
        <w:noProof/>
        <w14:ligatures w14:val="standardContextual"/>
      </w:rPr>
      <mc:AlternateContent>
        <mc:Choice Requires="wps">
          <w:drawing>
            <wp:anchor distT="0" distB="0" distL="0" distR="0" simplePos="0" relativeHeight="251663360" behindDoc="0" locked="0" layoutInCell="1" allowOverlap="1" wp14:anchorId="36A9D58F" wp14:editId="573CC590">
              <wp:simplePos x="635" y="635"/>
              <wp:positionH relativeFrom="page">
                <wp:align>left</wp:align>
              </wp:positionH>
              <wp:positionV relativeFrom="page">
                <wp:align>top</wp:align>
              </wp:positionV>
              <wp:extent cx="1187450" cy="368935"/>
              <wp:effectExtent l="0" t="0" r="12700" b="12065"/>
              <wp:wrapNone/>
              <wp:docPr id="820328826" name="Text Box 1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68935"/>
                      </a:xfrm>
                      <a:prstGeom prst="rect">
                        <a:avLst/>
                      </a:prstGeom>
                      <a:noFill/>
                      <a:ln>
                        <a:noFill/>
                      </a:ln>
                    </wps:spPr>
                    <wps:txbx>
                      <w:txbxContent>
                        <w:p w14:paraId="41DF8BCD" w14:textId="3803174F" w:rsidR="00A87787" w:rsidRPr="00A87787" w:rsidRDefault="00A87787" w:rsidP="00A87787">
                          <w:pPr>
                            <w:spacing w:after="0"/>
                            <w:rPr>
                              <w:rFonts w:ascii="Calibri" w:eastAsia="Calibri" w:hAnsi="Calibri" w:cs="Calibri"/>
                              <w:noProof/>
                              <w:color w:val="000000"/>
                              <w:sz w:val="20"/>
                              <w:szCs w:val="20"/>
                            </w:rPr>
                          </w:pPr>
                          <w:r w:rsidRPr="00A87787">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A9D58F" id="_x0000_t202" coordsize="21600,21600" o:spt="202" path="m,l,21600r21600,l21600,xe">
              <v:stroke joinstyle="miter"/>
              <v:path gradientshapeok="t" o:connecttype="rect"/>
            </v:shapetype>
            <v:shape id="Text Box 12" o:spid="_x0000_s1030" type="#_x0000_t202" alt="NO RESTRICTIONS" style="position:absolute;margin-left:0;margin-top:0;width:93.5pt;height:29.0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" filled="f" stroked="f">
              <v:fill o:detectmouseclick="t"/>
              <v:textbox style="mso-fit-shape-to-text:t" inset="20pt,15pt,0,0">
                <w:txbxContent>
                  <w:p w14:paraId="41DF8BCD" w14:textId="3803174F" w:rsidR="00A87787" w:rsidRPr="00A87787" w:rsidRDefault="00A87787" w:rsidP="00A87787">
                    <w:pPr>
                      <w:spacing w:after="0"/>
                      <w:rPr>
                        <w:rFonts w:ascii="Calibri" w:eastAsia="Calibri" w:hAnsi="Calibri" w:cs="Calibri"/>
                        <w:noProof/>
                        <w:color w:val="000000"/>
                        <w:sz w:val="20"/>
                        <w:szCs w:val="20"/>
                      </w:rPr>
                    </w:pPr>
                    <w:r w:rsidRPr="00A87787">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14BE7" w14:textId="436E9BC0" w:rsidR="00EE011E" w:rsidRDefault="00A87787">
    <w:pPr>
      <w:pStyle w:val="Header"/>
    </w:pPr>
    <w:r>
      <w:rPr>
        <w:noProof/>
        <w14:ligatures w14:val="standardContextual"/>
      </w:rPr>
      <mc:AlternateContent>
        <mc:Choice Requires="wps">
          <w:drawing>
            <wp:anchor distT="0" distB="0" distL="0" distR="0" simplePos="0" relativeHeight="251661312" behindDoc="0" locked="0" layoutInCell="1" allowOverlap="1" wp14:anchorId="0559FA22" wp14:editId="01EDE784">
              <wp:simplePos x="635" y="635"/>
              <wp:positionH relativeFrom="page">
                <wp:align>left</wp:align>
              </wp:positionH>
              <wp:positionV relativeFrom="page">
                <wp:align>top</wp:align>
              </wp:positionV>
              <wp:extent cx="1187450" cy="368935"/>
              <wp:effectExtent l="0" t="0" r="12700" b="12065"/>
              <wp:wrapNone/>
              <wp:docPr id="640068818" name="Text Box 10"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68935"/>
                      </a:xfrm>
                      <a:prstGeom prst="rect">
                        <a:avLst/>
                      </a:prstGeom>
                      <a:noFill/>
                      <a:ln>
                        <a:noFill/>
                      </a:ln>
                    </wps:spPr>
                    <wps:txbx>
                      <w:txbxContent>
                        <w:p w14:paraId="3A9B0F98" w14:textId="69B21BC6" w:rsidR="00A87787" w:rsidRPr="00A87787" w:rsidRDefault="00A87787" w:rsidP="00A87787">
                          <w:pPr>
                            <w:spacing w:after="0"/>
                            <w:rPr>
                              <w:rFonts w:ascii="Calibri" w:eastAsia="Calibri" w:hAnsi="Calibri" w:cs="Calibri"/>
                              <w:noProof/>
                              <w:color w:val="000000"/>
                              <w:sz w:val="20"/>
                              <w:szCs w:val="20"/>
                            </w:rPr>
                          </w:pPr>
                          <w:r w:rsidRPr="00A87787">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59FA22" id="_x0000_t202" coordsize="21600,21600" o:spt="202" path="m,l,21600r21600,l21600,xe">
              <v:stroke joinstyle="miter"/>
              <v:path gradientshapeok="t" o:connecttype="rect"/>
            </v:shapetype>
            <v:shape id="Text Box 10" o:spid="_x0000_s1031" type="#_x0000_t202" alt="NO RESTRICTIONS" style="position:absolute;margin-left:0;margin-top:0;width:93.5pt;height:29.0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" filled="f" stroked="f">
              <v:fill o:detectmouseclick="t"/>
              <v:textbox style="mso-fit-shape-to-text:t" inset="20pt,15pt,0,0">
                <w:txbxContent>
                  <w:p w14:paraId="3A9B0F98" w14:textId="69B21BC6" w:rsidR="00A87787" w:rsidRPr="00A87787" w:rsidRDefault="00A87787" w:rsidP="00A87787">
                    <w:pPr>
                      <w:spacing w:after="0"/>
                      <w:rPr>
                        <w:rFonts w:ascii="Calibri" w:eastAsia="Calibri" w:hAnsi="Calibri" w:cs="Calibri"/>
                        <w:noProof/>
                        <w:color w:val="000000"/>
                        <w:sz w:val="20"/>
                        <w:szCs w:val="20"/>
                      </w:rPr>
                    </w:pPr>
                    <w:r w:rsidRPr="00A87787">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426D"/>
    <w:multiLevelType w:val="hybridMultilevel"/>
    <w:tmpl w:val="2F3A09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5B4411"/>
    <w:multiLevelType w:val="hybridMultilevel"/>
    <w:tmpl w:val="E2DC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863B1"/>
    <w:multiLevelType w:val="hybridMultilevel"/>
    <w:tmpl w:val="AEC4349C"/>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14FE78A2"/>
    <w:multiLevelType w:val="hybridMultilevel"/>
    <w:tmpl w:val="D982CF4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A726D9"/>
    <w:multiLevelType w:val="hybridMultilevel"/>
    <w:tmpl w:val="FA46E0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05C73"/>
    <w:multiLevelType w:val="hybridMultilevel"/>
    <w:tmpl w:val="029451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C21BD6"/>
    <w:multiLevelType w:val="hybridMultilevel"/>
    <w:tmpl w:val="2238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0149B"/>
    <w:multiLevelType w:val="hybridMultilevel"/>
    <w:tmpl w:val="8A80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67E9A"/>
    <w:multiLevelType w:val="hybridMultilevel"/>
    <w:tmpl w:val="4B40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C021D"/>
    <w:multiLevelType w:val="hybridMultilevel"/>
    <w:tmpl w:val="71E4B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A1836"/>
    <w:multiLevelType w:val="hybridMultilevel"/>
    <w:tmpl w:val="F704F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280D8B"/>
    <w:multiLevelType w:val="hybridMultilevel"/>
    <w:tmpl w:val="BA700D2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1D1619"/>
    <w:multiLevelType w:val="hybridMultilevel"/>
    <w:tmpl w:val="BA4A4766"/>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656FDB"/>
    <w:multiLevelType w:val="hybridMultilevel"/>
    <w:tmpl w:val="70D07892"/>
    <w:lvl w:ilvl="0" w:tplc="DE38B30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51399"/>
    <w:multiLevelType w:val="hybridMultilevel"/>
    <w:tmpl w:val="CFA8008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D1357D"/>
    <w:multiLevelType w:val="hybridMultilevel"/>
    <w:tmpl w:val="6220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A52CED"/>
    <w:multiLevelType w:val="hybridMultilevel"/>
    <w:tmpl w:val="520C28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86241"/>
    <w:multiLevelType w:val="hybridMultilevel"/>
    <w:tmpl w:val="5882F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84606"/>
    <w:multiLevelType w:val="hybridMultilevel"/>
    <w:tmpl w:val="B7920A84"/>
    <w:lvl w:ilvl="0" w:tplc="0809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9" w15:restartNumberingAfterBreak="0">
    <w:nsid w:val="6B04366B"/>
    <w:multiLevelType w:val="hybridMultilevel"/>
    <w:tmpl w:val="632608F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932DC4"/>
    <w:multiLevelType w:val="hybridMultilevel"/>
    <w:tmpl w:val="D53261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D3563B7"/>
    <w:multiLevelType w:val="hybridMultilevel"/>
    <w:tmpl w:val="61A43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90D10"/>
    <w:multiLevelType w:val="hybridMultilevel"/>
    <w:tmpl w:val="BD8AD6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ECF51D6"/>
    <w:multiLevelType w:val="hybridMultilevel"/>
    <w:tmpl w:val="B6C2CB0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EC7479"/>
    <w:multiLevelType w:val="hybridMultilevel"/>
    <w:tmpl w:val="37EA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E66F5"/>
    <w:multiLevelType w:val="hybridMultilevel"/>
    <w:tmpl w:val="0E0C3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B1B1C72"/>
    <w:multiLevelType w:val="hybridMultilevel"/>
    <w:tmpl w:val="CC2685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3D102B"/>
    <w:multiLevelType w:val="hybridMultilevel"/>
    <w:tmpl w:val="F958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54302">
    <w:abstractNumId w:val="27"/>
  </w:num>
  <w:num w:numId="2" w16cid:durableId="1955940488">
    <w:abstractNumId w:val="15"/>
  </w:num>
  <w:num w:numId="3" w16cid:durableId="1925915110">
    <w:abstractNumId w:val="8"/>
  </w:num>
  <w:num w:numId="4" w16cid:durableId="1304388881">
    <w:abstractNumId w:val="1"/>
  </w:num>
  <w:num w:numId="5" w16cid:durableId="1238396372">
    <w:abstractNumId w:val="6"/>
  </w:num>
  <w:num w:numId="6" w16cid:durableId="32855032">
    <w:abstractNumId w:val="7"/>
  </w:num>
  <w:num w:numId="7" w16cid:durableId="1181428969">
    <w:abstractNumId w:val="4"/>
  </w:num>
  <w:num w:numId="8" w16cid:durableId="1612660752">
    <w:abstractNumId w:val="17"/>
  </w:num>
  <w:num w:numId="9" w16cid:durableId="1568566827">
    <w:abstractNumId w:val="19"/>
  </w:num>
  <w:num w:numId="10" w16cid:durableId="832457051">
    <w:abstractNumId w:val="22"/>
  </w:num>
  <w:num w:numId="11" w16cid:durableId="233393239">
    <w:abstractNumId w:val="20"/>
  </w:num>
  <w:num w:numId="12" w16cid:durableId="629214501">
    <w:abstractNumId w:val="24"/>
  </w:num>
  <w:num w:numId="13" w16cid:durableId="1122917746">
    <w:abstractNumId w:val="3"/>
  </w:num>
  <w:num w:numId="14" w16cid:durableId="2093089219">
    <w:abstractNumId w:val="13"/>
  </w:num>
  <w:num w:numId="15" w16cid:durableId="916744245">
    <w:abstractNumId w:val="26"/>
  </w:num>
  <w:num w:numId="16" w16cid:durableId="429283148">
    <w:abstractNumId w:val="16"/>
  </w:num>
  <w:num w:numId="17" w16cid:durableId="1313368076">
    <w:abstractNumId w:val="23"/>
  </w:num>
  <w:num w:numId="18" w16cid:durableId="1273633300">
    <w:abstractNumId w:val="9"/>
  </w:num>
  <w:num w:numId="19" w16cid:durableId="96340664">
    <w:abstractNumId w:val="21"/>
  </w:num>
  <w:num w:numId="20" w16cid:durableId="320818614">
    <w:abstractNumId w:val="2"/>
  </w:num>
  <w:num w:numId="21" w16cid:durableId="255594642">
    <w:abstractNumId w:val="14"/>
  </w:num>
  <w:num w:numId="22" w16cid:durableId="671567303">
    <w:abstractNumId w:val="5"/>
  </w:num>
  <w:num w:numId="23" w16cid:durableId="531038645">
    <w:abstractNumId w:val="10"/>
  </w:num>
  <w:num w:numId="24" w16cid:durableId="1956790528">
    <w:abstractNumId w:val="12"/>
  </w:num>
  <w:num w:numId="25" w16cid:durableId="1584145613">
    <w:abstractNumId w:val="25"/>
  </w:num>
  <w:num w:numId="26" w16cid:durableId="170873654">
    <w:abstractNumId w:val="0"/>
  </w:num>
  <w:num w:numId="27" w16cid:durableId="649099541">
    <w:abstractNumId w:val="18"/>
  </w:num>
  <w:num w:numId="28" w16cid:durableId="1233154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9E"/>
    <w:rsid w:val="0003089E"/>
    <w:rsid w:val="00071B1E"/>
    <w:rsid w:val="00095186"/>
    <w:rsid w:val="00161853"/>
    <w:rsid w:val="001A7C3C"/>
    <w:rsid w:val="00225D57"/>
    <w:rsid w:val="002669EB"/>
    <w:rsid w:val="002B3800"/>
    <w:rsid w:val="002C1C3E"/>
    <w:rsid w:val="00306582"/>
    <w:rsid w:val="00315EA5"/>
    <w:rsid w:val="0038231C"/>
    <w:rsid w:val="003A1B47"/>
    <w:rsid w:val="003F1AC4"/>
    <w:rsid w:val="00457494"/>
    <w:rsid w:val="00474B06"/>
    <w:rsid w:val="00567B30"/>
    <w:rsid w:val="005C064F"/>
    <w:rsid w:val="005E29B2"/>
    <w:rsid w:val="005F6AA5"/>
    <w:rsid w:val="00623E14"/>
    <w:rsid w:val="006626DC"/>
    <w:rsid w:val="00662781"/>
    <w:rsid w:val="00674FFC"/>
    <w:rsid w:val="00697BE8"/>
    <w:rsid w:val="006A10D0"/>
    <w:rsid w:val="006A6337"/>
    <w:rsid w:val="00767A26"/>
    <w:rsid w:val="00792DF1"/>
    <w:rsid w:val="007B57F6"/>
    <w:rsid w:val="007C49A3"/>
    <w:rsid w:val="0080143C"/>
    <w:rsid w:val="0089154E"/>
    <w:rsid w:val="008F6D48"/>
    <w:rsid w:val="009C0BAA"/>
    <w:rsid w:val="00A16F1A"/>
    <w:rsid w:val="00A3063D"/>
    <w:rsid w:val="00A87787"/>
    <w:rsid w:val="00AB5D20"/>
    <w:rsid w:val="00AC3A8A"/>
    <w:rsid w:val="00B9194C"/>
    <w:rsid w:val="00B93F03"/>
    <w:rsid w:val="00BF6D9F"/>
    <w:rsid w:val="00C35440"/>
    <w:rsid w:val="00C56CCA"/>
    <w:rsid w:val="00CA36AB"/>
    <w:rsid w:val="00D16D01"/>
    <w:rsid w:val="00D22511"/>
    <w:rsid w:val="00D568BF"/>
    <w:rsid w:val="00D73B18"/>
    <w:rsid w:val="00D8679E"/>
    <w:rsid w:val="00DD56C1"/>
    <w:rsid w:val="00DD5FD2"/>
    <w:rsid w:val="00EA2E38"/>
    <w:rsid w:val="00EE011E"/>
    <w:rsid w:val="00EE2688"/>
    <w:rsid w:val="00F3144A"/>
    <w:rsid w:val="00F612A9"/>
    <w:rsid w:val="00FE3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503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89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308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8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8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8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8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8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8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8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8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8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8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8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8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8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8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8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8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89E"/>
    <w:rPr>
      <w:rFonts w:eastAsiaTheme="majorEastAsia" w:cstheme="majorBidi"/>
      <w:color w:val="272727" w:themeColor="text1" w:themeTint="D8"/>
    </w:rPr>
  </w:style>
  <w:style w:type="paragraph" w:styleId="Title">
    <w:name w:val="Title"/>
    <w:basedOn w:val="Normal"/>
    <w:next w:val="Normal"/>
    <w:link w:val="TitleChar"/>
    <w:uiPriority w:val="10"/>
    <w:qFormat/>
    <w:rsid w:val="000308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8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8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8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89E"/>
    <w:pPr>
      <w:spacing w:before="160"/>
      <w:jc w:val="center"/>
    </w:pPr>
    <w:rPr>
      <w:i/>
      <w:iCs/>
      <w:color w:val="404040" w:themeColor="text1" w:themeTint="BF"/>
    </w:rPr>
  </w:style>
  <w:style w:type="character" w:customStyle="1" w:styleId="QuoteChar">
    <w:name w:val="Quote Char"/>
    <w:basedOn w:val="DefaultParagraphFont"/>
    <w:link w:val="Quote"/>
    <w:uiPriority w:val="29"/>
    <w:rsid w:val="0003089E"/>
    <w:rPr>
      <w:i/>
      <w:iCs/>
      <w:color w:val="404040" w:themeColor="text1" w:themeTint="BF"/>
    </w:rPr>
  </w:style>
  <w:style w:type="paragraph" w:styleId="ListParagraph">
    <w:name w:val="List Paragraph"/>
    <w:basedOn w:val="Normal"/>
    <w:uiPriority w:val="34"/>
    <w:qFormat/>
    <w:rsid w:val="0003089E"/>
    <w:pPr>
      <w:ind w:left="720"/>
      <w:contextualSpacing/>
    </w:pPr>
  </w:style>
  <w:style w:type="character" w:styleId="IntenseEmphasis">
    <w:name w:val="Intense Emphasis"/>
    <w:basedOn w:val="DefaultParagraphFont"/>
    <w:uiPriority w:val="21"/>
    <w:qFormat/>
    <w:rsid w:val="0003089E"/>
    <w:rPr>
      <w:i/>
      <w:iCs/>
      <w:color w:val="0F4761" w:themeColor="accent1" w:themeShade="BF"/>
    </w:rPr>
  </w:style>
  <w:style w:type="paragraph" w:styleId="IntenseQuote">
    <w:name w:val="Intense Quote"/>
    <w:basedOn w:val="Normal"/>
    <w:next w:val="Normal"/>
    <w:link w:val="IntenseQuoteChar"/>
    <w:uiPriority w:val="30"/>
    <w:qFormat/>
    <w:rsid w:val="000308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89E"/>
    <w:rPr>
      <w:i/>
      <w:iCs/>
      <w:color w:val="0F4761" w:themeColor="accent1" w:themeShade="BF"/>
    </w:rPr>
  </w:style>
  <w:style w:type="character" w:styleId="IntenseReference">
    <w:name w:val="Intense Reference"/>
    <w:basedOn w:val="DefaultParagraphFont"/>
    <w:uiPriority w:val="32"/>
    <w:qFormat/>
    <w:rsid w:val="0003089E"/>
    <w:rPr>
      <w:b/>
      <w:bCs/>
      <w:smallCaps/>
      <w:color w:val="0F4761" w:themeColor="accent1" w:themeShade="BF"/>
      <w:spacing w:val="5"/>
    </w:rPr>
  </w:style>
  <w:style w:type="table" w:styleId="TableGrid">
    <w:name w:val="Table Grid"/>
    <w:basedOn w:val="TableNormal"/>
    <w:uiPriority w:val="39"/>
    <w:rsid w:val="0003089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3089E"/>
    <w:rPr>
      <w:i/>
      <w:iCs/>
      <w:color w:val="404040" w:themeColor="text1" w:themeTint="BF"/>
    </w:rPr>
  </w:style>
  <w:style w:type="paragraph" w:styleId="Header">
    <w:name w:val="header"/>
    <w:basedOn w:val="Normal"/>
    <w:link w:val="HeaderChar"/>
    <w:uiPriority w:val="99"/>
    <w:unhideWhenUsed/>
    <w:rsid w:val="00C56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CA"/>
    <w:rPr>
      <w:kern w:val="0"/>
      <w:sz w:val="22"/>
      <w:szCs w:val="22"/>
      <w14:ligatures w14:val="none"/>
    </w:rPr>
  </w:style>
  <w:style w:type="paragraph" w:styleId="Footer">
    <w:name w:val="footer"/>
    <w:basedOn w:val="Normal"/>
    <w:link w:val="FooterChar"/>
    <w:uiPriority w:val="99"/>
    <w:unhideWhenUsed/>
    <w:rsid w:val="00C56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CC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54969">
      <w:bodyDiv w:val="1"/>
      <w:marLeft w:val="0"/>
      <w:marRight w:val="0"/>
      <w:marTop w:val="0"/>
      <w:marBottom w:val="0"/>
      <w:divBdr>
        <w:top w:val="none" w:sz="0" w:space="0" w:color="auto"/>
        <w:left w:val="none" w:sz="0" w:space="0" w:color="auto"/>
        <w:bottom w:val="none" w:sz="0" w:space="0" w:color="auto"/>
        <w:right w:val="none" w:sz="0" w:space="0" w:color="auto"/>
      </w:divBdr>
    </w:div>
    <w:div w:id="202967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3361</Words>
  <Characters>19163</Characters>
  <Application>Microsoft Office Word</Application>
  <DocSecurity>0</DocSecurity>
  <Lines>159</Lines>
  <Paragraphs>44</Paragraphs>
  <ScaleCrop>false</ScaleCrop>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2025-05-01T20:57:00Z</dcterms:created>
  <dcterms:modified xsi:type="dcterms:W3CDTF">2025-05-01T20:58:00Z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197e9136,2b56e371,28e40aad,2626acd2,48f97b92,30e5397a</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2025-05-01T20:58:05Z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98ed8e22-7e46-49fa-b434-dc0a187a67ac</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