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2F37" w14:textId="6475C4AB" w:rsidR="00BA733D" w:rsidRDefault="00BA733D" w:rsidP="003071BD">
      <w:pPr>
        <w:rPr>
          <w:rFonts w:cstheme="minorHAnsi"/>
          <w:b/>
          <w:bCs/>
        </w:rPr>
      </w:pPr>
    </w:p>
    <w:p w14:paraId="70B8C993" w14:textId="570084E5" w:rsidR="003071BD" w:rsidRPr="00D378B6" w:rsidRDefault="003071BD" w:rsidP="003071BD">
      <w:pPr>
        <w:rPr>
          <w:rFonts w:cstheme="minorHAnsi"/>
          <w:b/>
          <w:bCs/>
          <w:sz w:val="28"/>
          <w:szCs w:val="28"/>
        </w:rPr>
      </w:pPr>
      <w:r w:rsidRPr="00D378B6">
        <w:rPr>
          <w:rFonts w:cstheme="minorHAnsi"/>
          <w:b/>
          <w:bCs/>
          <w:sz w:val="28"/>
          <w:szCs w:val="28"/>
        </w:rPr>
        <w:t xml:space="preserve">Managing allegations against people who work or volunteer with </w:t>
      </w:r>
      <w:r w:rsidR="00BA733D" w:rsidRPr="00D378B6">
        <w:rPr>
          <w:rFonts w:cstheme="minorHAnsi"/>
          <w:b/>
          <w:bCs/>
          <w:sz w:val="28"/>
          <w:szCs w:val="28"/>
        </w:rPr>
        <w:t>children</w:t>
      </w:r>
    </w:p>
    <w:p w14:paraId="459DF83F" w14:textId="6CA18A2B" w:rsidR="003071BD" w:rsidRPr="00953F79" w:rsidRDefault="003071BD" w:rsidP="00953F79">
      <w:pPr>
        <w:rPr>
          <w:rFonts w:cstheme="minorHAnsi"/>
          <w:b/>
          <w:bCs/>
          <w:i/>
          <w:iCs/>
          <w:sz w:val="28"/>
          <w:szCs w:val="28"/>
        </w:rPr>
      </w:pPr>
      <w:r w:rsidRPr="00D378B6">
        <w:rPr>
          <w:rFonts w:cstheme="minorHAnsi"/>
          <w:b/>
          <w:bCs/>
          <w:i/>
          <w:iCs/>
          <w:sz w:val="28"/>
          <w:szCs w:val="28"/>
        </w:rPr>
        <w:t>Information for employees</w:t>
      </w:r>
      <w:r w:rsidR="00BA733D" w:rsidRPr="00D378B6">
        <w:rPr>
          <w:rFonts w:cstheme="minorHAnsi"/>
          <w:b/>
          <w:bCs/>
          <w:i/>
          <w:iCs/>
          <w:sz w:val="28"/>
          <w:szCs w:val="28"/>
        </w:rPr>
        <w:t xml:space="preserve"> or volunteers</w:t>
      </w:r>
      <w:r w:rsidRPr="00D378B6">
        <w:rPr>
          <w:rFonts w:cstheme="minorHAnsi"/>
          <w:b/>
          <w:bCs/>
          <w:i/>
          <w:iCs/>
          <w:sz w:val="28"/>
          <w:szCs w:val="28"/>
        </w:rPr>
        <w:t xml:space="preserve"> subject </w:t>
      </w:r>
      <w:r w:rsidR="00953F79">
        <w:rPr>
          <w:rFonts w:cstheme="minorHAnsi"/>
          <w:b/>
          <w:bCs/>
          <w:i/>
          <w:iCs/>
          <w:sz w:val="28"/>
          <w:szCs w:val="28"/>
        </w:rPr>
        <w:t>of</w:t>
      </w:r>
      <w:r w:rsidRPr="00D378B6">
        <w:rPr>
          <w:rFonts w:cstheme="minorHAnsi"/>
          <w:b/>
          <w:bCs/>
          <w:i/>
          <w:iCs/>
          <w:sz w:val="28"/>
          <w:szCs w:val="28"/>
        </w:rPr>
        <w:t xml:space="preserve"> an allegation</w:t>
      </w:r>
    </w:p>
    <w:p w14:paraId="36BAB87B" w14:textId="45B82CDD" w:rsidR="003071BD" w:rsidRPr="00381410" w:rsidRDefault="003071BD" w:rsidP="003071BD">
      <w:pPr>
        <w:rPr>
          <w:rFonts w:cstheme="minorHAnsi"/>
          <w:b/>
          <w:bCs/>
        </w:rPr>
      </w:pPr>
      <w:r w:rsidRPr="00381410">
        <w:rPr>
          <w:rFonts w:cstheme="minorHAnsi"/>
          <w:b/>
          <w:bCs/>
        </w:rPr>
        <w:t>Introduction</w:t>
      </w:r>
    </w:p>
    <w:p w14:paraId="649181B9" w14:textId="00838B4F" w:rsidR="000C516E" w:rsidRDefault="003071BD" w:rsidP="003071BD">
      <w:pPr>
        <w:rPr>
          <w:rFonts w:cstheme="minorHAnsi"/>
        </w:rPr>
      </w:pPr>
      <w:r w:rsidRPr="00381410">
        <w:rPr>
          <w:rFonts w:cstheme="minorHAnsi"/>
        </w:rPr>
        <w:t xml:space="preserve">As a person working or volunteering with children you may be subject to an allegation at some point in your career. Allegations may </w:t>
      </w:r>
      <w:r w:rsidR="0045080F">
        <w:rPr>
          <w:rFonts w:cstheme="minorHAnsi"/>
        </w:rPr>
        <w:t>happen during your employment or volunteering activity. They can also relate to your</w:t>
      </w:r>
      <w:r w:rsidRPr="00381410">
        <w:rPr>
          <w:rFonts w:cstheme="minorHAnsi"/>
        </w:rPr>
        <w:t xml:space="preserve"> personal life,</w:t>
      </w:r>
      <w:r w:rsidR="0045080F">
        <w:rPr>
          <w:rFonts w:cstheme="minorHAnsi"/>
        </w:rPr>
        <w:t xml:space="preserve"> </w:t>
      </w:r>
      <w:r w:rsidR="007247CF">
        <w:rPr>
          <w:rFonts w:cstheme="minorHAnsi"/>
        </w:rPr>
        <w:t>including</w:t>
      </w:r>
      <w:r w:rsidR="0045080F">
        <w:rPr>
          <w:rFonts w:cstheme="minorHAnsi"/>
        </w:rPr>
        <w:t xml:space="preserve"> the care of your own children</w:t>
      </w:r>
      <w:r w:rsidRPr="00381410">
        <w:rPr>
          <w:rFonts w:cstheme="minorHAnsi"/>
        </w:rPr>
        <w:t>.</w:t>
      </w:r>
    </w:p>
    <w:p w14:paraId="06269FE6" w14:textId="6DFD687F" w:rsidR="0019051B" w:rsidRPr="00381410" w:rsidRDefault="0019051B" w:rsidP="003071BD">
      <w:pPr>
        <w:rPr>
          <w:rFonts w:cstheme="minorHAnsi"/>
        </w:rPr>
      </w:pPr>
      <w:r>
        <w:rPr>
          <w:rFonts w:cstheme="minorHAnsi"/>
        </w:rPr>
        <w:t xml:space="preserve">You may also operate a </w:t>
      </w:r>
      <w:r w:rsidR="004F5476">
        <w:rPr>
          <w:rFonts w:cstheme="minorHAnsi"/>
        </w:rPr>
        <w:t>self-employed</w:t>
      </w:r>
      <w:r>
        <w:rPr>
          <w:rFonts w:cstheme="minorHAnsi"/>
        </w:rPr>
        <w:t xml:space="preserve"> business that works</w:t>
      </w:r>
      <w:r w:rsidR="004F5476">
        <w:rPr>
          <w:rFonts w:cstheme="minorHAnsi"/>
        </w:rPr>
        <w:t xml:space="preserve"> </w:t>
      </w:r>
      <w:r w:rsidR="008F35E7">
        <w:rPr>
          <w:rFonts w:cstheme="minorHAnsi"/>
        </w:rPr>
        <w:t>with or</w:t>
      </w:r>
      <w:r>
        <w:rPr>
          <w:rFonts w:cstheme="minorHAnsi"/>
        </w:rPr>
        <w:t xml:space="preserve"> offers services to children</w:t>
      </w:r>
      <w:r w:rsidR="00AC06A0">
        <w:rPr>
          <w:rFonts w:cstheme="minorHAnsi"/>
        </w:rPr>
        <w:t xml:space="preserve"> where there is no other management </w:t>
      </w:r>
      <w:r w:rsidR="00C41DE6">
        <w:rPr>
          <w:rFonts w:cstheme="minorHAnsi"/>
        </w:rPr>
        <w:t>structure</w:t>
      </w:r>
      <w:r w:rsidR="004F5476">
        <w:rPr>
          <w:rFonts w:cstheme="minorHAnsi"/>
        </w:rPr>
        <w:t xml:space="preserve">. In those instances, it may be that other agencies such as the </w:t>
      </w:r>
      <w:r w:rsidR="007247CF">
        <w:rPr>
          <w:rFonts w:cstheme="minorHAnsi"/>
        </w:rPr>
        <w:t>p</w:t>
      </w:r>
      <w:r w:rsidR="004F5476">
        <w:rPr>
          <w:rFonts w:cstheme="minorHAnsi"/>
        </w:rPr>
        <w:t>olice and Children Services</w:t>
      </w:r>
      <w:r w:rsidR="00350821">
        <w:rPr>
          <w:rFonts w:cstheme="minorHAnsi"/>
        </w:rPr>
        <w:t>, or organisations where you operate your business from</w:t>
      </w:r>
      <w:r w:rsidR="00C03283">
        <w:rPr>
          <w:rFonts w:cstheme="minorHAnsi"/>
        </w:rPr>
        <w:t>,</w:t>
      </w:r>
      <w:r w:rsidR="00350821">
        <w:rPr>
          <w:rFonts w:cstheme="minorHAnsi"/>
        </w:rPr>
        <w:t xml:space="preserve"> may need to utilise safeguarding procedures available</w:t>
      </w:r>
      <w:r w:rsidR="00C41DE6">
        <w:rPr>
          <w:rFonts w:cstheme="minorHAnsi"/>
        </w:rPr>
        <w:t xml:space="preserve"> to them</w:t>
      </w:r>
      <w:r w:rsidR="0045080F">
        <w:rPr>
          <w:rFonts w:cstheme="minorHAnsi"/>
        </w:rPr>
        <w:t>. This is</w:t>
      </w:r>
      <w:r w:rsidR="00350821">
        <w:rPr>
          <w:rFonts w:cstheme="minorHAnsi"/>
        </w:rPr>
        <w:t xml:space="preserve"> to ensure that safeguards are in place for you,</w:t>
      </w:r>
      <w:r w:rsidR="008F35E7">
        <w:rPr>
          <w:rFonts w:cstheme="minorHAnsi"/>
        </w:rPr>
        <w:t xml:space="preserve"> your business</w:t>
      </w:r>
      <w:r w:rsidR="00350821">
        <w:rPr>
          <w:rFonts w:cstheme="minorHAnsi"/>
        </w:rPr>
        <w:t xml:space="preserve"> </w:t>
      </w:r>
      <w:r w:rsidR="00C41DE6">
        <w:rPr>
          <w:rFonts w:cstheme="minorHAnsi"/>
        </w:rPr>
        <w:t xml:space="preserve">and </w:t>
      </w:r>
      <w:r w:rsidR="00350821">
        <w:rPr>
          <w:rFonts w:cstheme="minorHAnsi"/>
        </w:rPr>
        <w:t xml:space="preserve">children </w:t>
      </w:r>
      <w:r w:rsidR="007247CF">
        <w:rPr>
          <w:rFonts w:cstheme="minorHAnsi"/>
        </w:rPr>
        <w:t xml:space="preserve">that </w:t>
      </w:r>
      <w:r w:rsidR="00350821">
        <w:rPr>
          <w:rFonts w:cstheme="minorHAnsi"/>
        </w:rPr>
        <w:t xml:space="preserve">you </w:t>
      </w:r>
      <w:proofErr w:type="gramStart"/>
      <w:r w:rsidR="00350821">
        <w:rPr>
          <w:rFonts w:cstheme="minorHAnsi"/>
        </w:rPr>
        <w:t>come into contact</w:t>
      </w:r>
      <w:r w:rsidR="008F35E7">
        <w:rPr>
          <w:rFonts w:cstheme="minorHAnsi"/>
        </w:rPr>
        <w:t xml:space="preserve"> with</w:t>
      </w:r>
      <w:proofErr w:type="gramEnd"/>
      <w:r w:rsidR="008F35E7">
        <w:rPr>
          <w:rFonts w:cstheme="minorHAnsi"/>
        </w:rPr>
        <w:t>.</w:t>
      </w:r>
    </w:p>
    <w:p w14:paraId="7E30BC98" w14:textId="326F797E" w:rsidR="003B10EE" w:rsidRPr="007247CF" w:rsidRDefault="003071BD" w:rsidP="007247CF">
      <w:pPr>
        <w:rPr>
          <w:rFonts w:cstheme="minorHAnsi"/>
        </w:rPr>
      </w:pPr>
      <w:r w:rsidRPr="00381410">
        <w:rPr>
          <w:rFonts w:cstheme="minorHAnsi"/>
        </w:rPr>
        <w:t xml:space="preserve">This leaflet aims to explain what happens </w:t>
      </w:r>
      <w:r w:rsidR="008F35E7">
        <w:rPr>
          <w:rFonts w:cstheme="minorHAnsi"/>
        </w:rPr>
        <w:t>when allegations are made</w:t>
      </w:r>
      <w:r w:rsidR="004411E0" w:rsidRPr="00381410">
        <w:rPr>
          <w:rFonts w:cstheme="minorHAnsi"/>
        </w:rPr>
        <w:t xml:space="preserve"> as it can be a difficult and stressful time</w:t>
      </w:r>
      <w:r w:rsidR="00B04802" w:rsidRPr="00381410">
        <w:rPr>
          <w:rFonts w:cstheme="minorHAnsi"/>
        </w:rPr>
        <w:t xml:space="preserve"> for you</w:t>
      </w:r>
      <w:r w:rsidR="004411E0" w:rsidRPr="00381410">
        <w:rPr>
          <w:rFonts w:cstheme="minorHAnsi"/>
        </w:rPr>
        <w:t xml:space="preserve"> with different investigations that can seem complex</w:t>
      </w:r>
      <w:r w:rsidR="00B04802" w:rsidRPr="00381410">
        <w:rPr>
          <w:rFonts w:cstheme="minorHAnsi"/>
        </w:rPr>
        <w:t xml:space="preserve"> and overwhelming.</w:t>
      </w:r>
    </w:p>
    <w:p w14:paraId="4EBEEA8B" w14:textId="7C590564" w:rsidR="003071BD" w:rsidRPr="00381410" w:rsidRDefault="003071BD" w:rsidP="003071BD">
      <w:pPr>
        <w:rPr>
          <w:rFonts w:cstheme="minorHAnsi"/>
          <w:b/>
          <w:bCs/>
        </w:rPr>
      </w:pPr>
      <w:r w:rsidRPr="00381410">
        <w:rPr>
          <w:rFonts w:cstheme="minorHAnsi"/>
          <w:b/>
          <w:bCs/>
        </w:rPr>
        <w:t>What happens when an allegation has been made?</w:t>
      </w:r>
    </w:p>
    <w:p w14:paraId="0D38BD27" w14:textId="1112CAB7" w:rsidR="003071BD" w:rsidRPr="00381410" w:rsidRDefault="003071BD" w:rsidP="003071BD">
      <w:pPr>
        <w:rPr>
          <w:rFonts w:cstheme="minorHAnsi"/>
        </w:rPr>
      </w:pPr>
      <w:r w:rsidRPr="00381410">
        <w:rPr>
          <w:rFonts w:cstheme="minorHAnsi"/>
        </w:rPr>
        <w:t xml:space="preserve">Every organisation that works with children should have a </w:t>
      </w:r>
      <w:r w:rsidR="00C03283">
        <w:rPr>
          <w:rFonts w:cstheme="minorHAnsi"/>
        </w:rPr>
        <w:t>named individual who holds</w:t>
      </w:r>
      <w:r w:rsidRPr="00381410">
        <w:rPr>
          <w:rFonts w:cstheme="minorHAnsi"/>
        </w:rPr>
        <w:t xml:space="preserve"> responsib</w:t>
      </w:r>
      <w:r w:rsidR="00C03283">
        <w:rPr>
          <w:rFonts w:cstheme="minorHAnsi"/>
        </w:rPr>
        <w:t>ility</w:t>
      </w:r>
      <w:r w:rsidRPr="00381410">
        <w:rPr>
          <w:rFonts w:cstheme="minorHAnsi"/>
        </w:rPr>
        <w:t xml:space="preserve"> for progressing allegations. When they are informed of an allegation, they must contact the Local Authority Designated Officer (LADO) within </w:t>
      </w:r>
      <w:r w:rsidR="007247CF">
        <w:rPr>
          <w:rFonts w:cstheme="minorHAnsi"/>
        </w:rPr>
        <w:t>one working day</w:t>
      </w:r>
      <w:r w:rsidRPr="00381410">
        <w:rPr>
          <w:rFonts w:cstheme="minorHAnsi"/>
        </w:rPr>
        <w:t xml:space="preserve"> to report it. The </w:t>
      </w:r>
      <w:r w:rsidR="00C03283">
        <w:rPr>
          <w:rFonts w:cstheme="minorHAnsi"/>
        </w:rPr>
        <w:t>criteria</w:t>
      </w:r>
      <w:r w:rsidRPr="00381410">
        <w:rPr>
          <w:rFonts w:cstheme="minorHAnsi"/>
        </w:rPr>
        <w:t xml:space="preserve"> </w:t>
      </w:r>
      <w:r w:rsidR="00C03283">
        <w:rPr>
          <w:rFonts w:cstheme="minorHAnsi"/>
        </w:rPr>
        <w:t>for the allegation to be reported is when a person has</w:t>
      </w:r>
      <w:r w:rsidR="007247CF">
        <w:rPr>
          <w:rFonts w:cstheme="minorHAnsi"/>
        </w:rPr>
        <w:t>:</w:t>
      </w:r>
    </w:p>
    <w:p w14:paraId="683EC50D" w14:textId="77777777" w:rsidR="00953F79" w:rsidRDefault="00DB49E8" w:rsidP="00953F79">
      <w:pPr>
        <w:pStyle w:val="ListParagraph"/>
        <w:numPr>
          <w:ilvl w:val="0"/>
          <w:numId w:val="5"/>
        </w:numPr>
      </w:pPr>
      <w:r w:rsidRPr="00DB49E8">
        <w:t>behaved in a way that has harmed a child, or may have harmed a child</w:t>
      </w:r>
    </w:p>
    <w:p w14:paraId="2E4222FC" w14:textId="77777777" w:rsidR="00953F79" w:rsidRDefault="00DB49E8" w:rsidP="00953F79">
      <w:pPr>
        <w:pStyle w:val="ListParagraph"/>
        <w:numPr>
          <w:ilvl w:val="0"/>
          <w:numId w:val="5"/>
        </w:numPr>
      </w:pPr>
      <w:r w:rsidRPr="00953F79">
        <w:t>possibly committed a criminal offence against or related to a child</w:t>
      </w:r>
    </w:p>
    <w:p w14:paraId="24BB844B" w14:textId="77777777" w:rsidR="00953F79" w:rsidRDefault="00DB49E8" w:rsidP="00953F79">
      <w:pPr>
        <w:pStyle w:val="ListParagraph"/>
        <w:numPr>
          <w:ilvl w:val="0"/>
          <w:numId w:val="5"/>
        </w:numPr>
      </w:pPr>
      <w:r w:rsidRPr="00DB49E8">
        <w:t>behaved towards a child</w:t>
      </w:r>
      <w:r w:rsidR="00C03283">
        <w:t xml:space="preserve"> </w:t>
      </w:r>
      <w:r w:rsidRPr="00C03283">
        <w:t xml:space="preserve">or children in a way that indicates they may pose a risk of harm to children </w:t>
      </w:r>
    </w:p>
    <w:p w14:paraId="54BD2ECC" w14:textId="19B736BC" w:rsidR="003071BD" w:rsidRPr="00C03283" w:rsidRDefault="00DB49E8" w:rsidP="00953F79">
      <w:pPr>
        <w:pStyle w:val="ListParagraph"/>
        <w:numPr>
          <w:ilvl w:val="0"/>
          <w:numId w:val="5"/>
        </w:numPr>
      </w:pPr>
      <w:r w:rsidRPr="00DB49E8">
        <w:t>behaved or may have behaved in a way that indicates they may not to be suitable to work with children</w:t>
      </w:r>
    </w:p>
    <w:p w14:paraId="21CE9CAD" w14:textId="0C3E7E19" w:rsidR="007247CF" w:rsidRPr="007247CF" w:rsidRDefault="003071BD" w:rsidP="00953F79">
      <w:pPr>
        <w:rPr>
          <w:rFonts w:cstheme="minorHAnsi"/>
        </w:rPr>
      </w:pPr>
      <w:r w:rsidRPr="00381410">
        <w:rPr>
          <w:rFonts w:cstheme="minorHAnsi"/>
        </w:rPr>
        <w:t>The LADO is responsible for overseeing all allegations about individuals who work childre</w:t>
      </w:r>
      <w:r w:rsidR="007247CF">
        <w:rPr>
          <w:rFonts w:cstheme="minorHAnsi"/>
        </w:rPr>
        <w:t>n.</w:t>
      </w:r>
      <w:r w:rsidRPr="00381410">
        <w:rPr>
          <w:rFonts w:cstheme="minorHAnsi"/>
        </w:rPr>
        <w:t xml:space="preserve"> This work can be paid, unpaid or voluntary. The LADO’s role is to provide scrutiny and oversight </w:t>
      </w:r>
      <w:r w:rsidRPr="007247CF">
        <w:rPr>
          <w:rFonts w:cstheme="minorHAnsi"/>
        </w:rPr>
        <w:t>and not to investigate. It is important that the LADO remains impartial to the investigation</w:t>
      </w:r>
      <w:r w:rsidR="0006354E" w:rsidRPr="007247CF">
        <w:rPr>
          <w:rFonts w:cstheme="minorHAnsi"/>
        </w:rPr>
        <w:t>s being undertake</w:t>
      </w:r>
      <w:r w:rsidR="00C03283" w:rsidRPr="007247CF">
        <w:rPr>
          <w:rFonts w:cstheme="minorHAnsi"/>
        </w:rPr>
        <w:t>n</w:t>
      </w:r>
      <w:r w:rsidRPr="007247CF">
        <w:rPr>
          <w:rFonts w:cstheme="minorHAnsi"/>
        </w:rPr>
        <w:t>.</w:t>
      </w:r>
    </w:p>
    <w:p w14:paraId="74E76FF3" w14:textId="309D5712" w:rsidR="003071BD" w:rsidRPr="00381410" w:rsidRDefault="003071BD" w:rsidP="003071BD">
      <w:pPr>
        <w:rPr>
          <w:rFonts w:cstheme="minorHAnsi"/>
          <w:b/>
          <w:bCs/>
        </w:rPr>
      </w:pPr>
      <w:r w:rsidRPr="00381410">
        <w:rPr>
          <w:rFonts w:cstheme="minorHAnsi"/>
          <w:b/>
          <w:bCs/>
        </w:rPr>
        <w:t>What happens next?</w:t>
      </w:r>
    </w:p>
    <w:p w14:paraId="6DBEBB14" w14:textId="5D89909E" w:rsidR="003071BD" w:rsidRPr="00381410" w:rsidRDefault="003071BD" w:rsidP="003071BD">
      <w:pPr>
        <w:rPr>
          <w:rFonts w:cstheme="minorHAnsi"/>
        </w:rPr>
      </w:pPr>
      <w:r w:rsidRPr="00381410">
        <w:rPr>
          <w:rFonts w:cstheme="minorHAnsi"/>
        </w:rPr>
        <w:t xml:space="preserve">If an allegation has been </w:t>
      </w:r>
      <w:r w:rsidR="00C03283">
        <w:rPr>
          <w:rFonts w:cstheme="minorHAnsi"/>
        </w:rPr>
        <w:t>made about you</w:t>
      </w:r>
      <w:r w:rsidRPr="00381410">
        <w:rPr>
          <w:rFonts w:cstheme="minorHAnsi"/>
        </w:rPr>
        <w:t xml:space="preserve">, further information is needed to understand what has happened. The LADO will agree with the </w:t>
      </w:r>
      <w:r w:rsidR="00C03283">
        <w:rPr>
          <w:rFonts w:cstheme="minorHAnsi"/>
        </w:rPr>
        <w:t>responsible person within your employment organisation</w:t>
      </w:r>
      <w:r w:rsidRPr="00381410">
        <w:rPr>
          <w:rFonts w:cstheme="minorHAnsi"/>
        </w:rPr>
        <w:t xml:space="preserve"> when you will be informed of the </w:t>
      </w:r>
      <w:r w:rsidR="007247CF">
        <w:rPr>
          <w:rFonts w:cstheme="minorHAnsi"/>
        </w:rPr>
        <w:t>allegation</w:t>
      </w:r>
      <w:r w:rsidR="00C03283">
        <w:rPr>
          <w:rFonts w:cstheme="minorHAnsi"/>
        </w:rPr>
        <w:t>.</w:t>
      </w:r>
      <w:r w:rsidRPr="00381410">
        <w:rPr>
          <w:rFonts w:cstheme="minorHAnsi"/>
        </w:rPr>
        <w:t xml:space="preserve"> </w:t>
      </w:r>
      <w:r w:rsidR="00C03283">
        <w:rPr>
          <w:rFonts w:cstheme="minorHAnsi"/>
        </w:rPr>
        <w:t>T</w:t>
      </w:r>
      <w:r w:rsidRPr="00381410">
        <w:rPr>
          <w:rFonts w:cstheme="minorHAnsi"/>
        </w:rPr>
        <w:t xml:space="preserve">his is dependent on the nature of the allegation and if the police or </w:t>
      </w:r>
      <w:r w:rsidR="007247CF">
        <w:rPr>
          <w:rFonts w:cstheme="minorHAnsi"/>
        </w:rPr>
        <w:t>C</w:t>
      </w:r>
      <w:r w:rsidRPr="00381410">
        <w:rPr>
          <w:rFonts w:cstheme="minorHAnsi"/>
        </w:rPr>
        <w:t xml:space="preserve">hildren’s </w:t>
      </w:r>
      <w:r w:rsidR="007247CF">
        <w:rPr>
          <w:rFonts w:cstheme="minorHAnsi"/>
        </w:rPr>
        <w:t>S</w:t>
      </w:r>
      <w:r w:rsidRPr="00381410">
        <w:rPr>
          <w:rFonts w:cstheme="minorHAnsi"/>
        </w:rPr>
        <w:t xml:space="preserve">ervices need to be </w:t>
      </w:r>
      <w:r w:rsidR="007247CF">
        <w:rPr>
          <w:rFonts w:cstheme="minorHAnsi"/>
        </w:rPr>
        <w:t xml:space="preserve">informed and </w:t>
      </w:r>
      <w:r w:rsidRPr="00381410">
        <w:rPr>
          <w:rFonts w:cstheme="minorHAnsi"/>
        </w:rPr>
        <w:t>consulted</w:t>
      </w:r>
      <w:r w:rsidR="00C03283">
        <w:rPr>
          <w:rFonts w:cstheme="minorHAnsi"/>
        </w:rPr>
        <w:t>.</w:t>
      </w:r>
    </w:p>
    <w:p w14:paraId="491BED92" w14:textId="1299B1A5" w:rsidR="003071BD" w:rsidRPr="00381410" w:rsidRDefault="003071BD" w:rsidP="003071BD">
      <w:pPr>
        <w:rPr>
          <w:rFonts w:cstheme="minorHAnsi"/>
        </w:rPr>
      </w:pPr>
      <w:r w:rsidRPr="00381410">
        <w:rPr>
          <w:rFonts w:cstheme="minorHAnsi"/>
        </w:rPr>
        <w:t>Allegation</w:t>
      </w:r>
      <w:r w:rsidR="003B7C62" w:rsidRPr="00381410">
        <w:rPr>
          <w:rFonts w:cstheme="minorHAnsi"/>
        </w:rPr>
        <w:t xml:space="preserve"> </w:t>
      </w:r>
      <w:r w:rsidR="00310077">
        <w:rPr>
          <w:rFonts w:cstheme="minorHAnsi"/>
        </w:rPr>
        <w:t>m</w:t>
      </w:r>
      <w:r w:rsidR="003B7C62" w:rsidRPr="00381410">
        <w:rPr>
          <w:rFonts w:cstheme="minorHAnsi"/>
        </w:rPr>
        <w:t>anagement</w:t>
      </w:r>
      <w:r w:rsidRPr="00381410">
        <w:rPr>
          <w:rFonts w:cstheme="minorHAnsi"/>
        </w:rPr>
        <w:t xml:space="preserve"> </w:t>
      </w:r>
      <w:r w:rsidR="00310077">
        <w:rPr>
          <w:rFonts w:cstheme="minorHAnsi"/>
        </w:rPr>
        <w:t>m</w:t>
      </w:r>
      <w:r w:rsidRPr="00381410">
        <w:rPr>
          <w:rFonts w:cstheme="minorHAnsi"/>
        </w:rPr>
        <w:t>eetings will be held to</w:t>
      </w:r>
      <w:r w:rsidR="009E2093" w:rsidRPr="00381410">
        <w:rPr>
          <w:rFonts w:cstheme="minorHAnsi"/>
        </w:rPr>
        <w:t xml:space="preserve"> </w:t>
      </w:r>
      <w:r w:rsidRPr="00381410">
        <w:rPr>
          <w:rFonts w:cstheme="minorHAnsi"/>
        </w:rPr>
        <w:t>decide how</w:t>
      </w:r>
      <w:r w:rsidR="00F83F17" w:rsidRPr="00381410">
        <w:rPr>
          <w:rFonts w:cstheme="minorHAnsi"/>
        </w:rPr>
        <w:t xml:space="preserve"> the allegation</w:t>
      </w:r>
      <w:r w:rsidRPr="00381410">
        <w:rPr>
          <w:rFonts w:cstheme="minorHAnsi"/>
        </w:rPr>
        <w:t xml:space="preserve"> should be dealt with. </w:t>
      </w:r>
      <w:r w:rsidR="001C6321" w:rsidRPr="00381410">
        <w:rPr>
          <w:rFonts w:cstheme="minorHAnsi"/>
        </w:rPr>
        <w:t xml:space="preserve">The </w:t>
      </w:r>
      <w:r w:rsidR="00F83F17" w:rsidRPr="00381410">
        <w:rPr>
          <w:rFonts w:cstheme="minorHAnsi"/>
        </w:rPr>
        <w:t>m</w:t>
      </w:r>
      <w:r w:rsidR="001C6321" w:rsidRPr="00381410">
        <w:rPr>
          <w:rFonts w:cstheme="minorHAnsi"/>
        </w:rPr>
        <w:t>eetings are confid</w:t>
      </w:r>
      <w:r w:rsidR="00506A5A" w:rsidRPr="00381410">
        <w:rPr>
          <w:rFonts w:cstheme="minorHAnsi"/>
        </w:rPr>
        <w:t xml:space="preserve">ential </w:t>
      </w:r>
      <w:r w:rsidR="001C6321" w:rsidRPr="00381410">
        <w:rPr>
          <w:rFonts w:cstheme="minorHAnsi"/>
        </w:rPr>
        <w:t>and limited to who needs to</w:t>
      </w:r>
      <w:r w:rsidR="003C7781" w:rsidRPr="00381410">
        <w:rPr>
          <w:rFonts w:cstheme="minorHAnsi"/>
        </w:rPr>
        <w:t xml:space="preserve"> know. The meeting is </w:t>
      </w:r>
      <w:r w:rsidR="00F83F17" w:rsidRPr="00381410">
        <w:rPr>
          <w:rFonts w:cstheme="minorHAnsi"/>
        </w:rPr>
        <w:t>an</w:t>
      </w:r>
      <w:r w:rsidR="003C7781" w:rsidRPr="00381410">
        <w:rPr>
          <w:rFonts w:cstheme="minorHAnsi"/>
        </w:rPr>
        <w:t xml:space="preserve"> information sharing </w:t>
      </w:r>
      <w:r w:rsidR="00F83F17" w:rsidRPr="00381410">
        <w:rPr>
          <w:rFonts w:cstheme="minorHAnsi"/>
        </w:rPr>
        <w:t xml:space="preserve">process, which </w:t>
      </w:r>
      <w:r w:rsidRPr="00381410">
        <w:rPr>
          <w:rFonts w:cstheme="minorHAnsi"/>
        </w:rPr>
        <w:t xml:space="preserve">may involve the police, your employer, Children’s Services </w:t>
      </w:r>
      <w:r w:rsidR="00310077">
        <w:rPr>
          <w:rFonts w:cstheme="minorHAnsi"/>
        </w:rPr>
        <w:t>or another</w:t>
      </w:r>
      <w:r w:rsidRPr="00381410">
        <w:rPr>
          <w:rFonts w:cstheme="minorHAnsi"/>
        </w:rPr>
        <w:t xml:space="preserve"> agenc</w:t>
      </w:r>
      <w:r w:rsidR="00310077">
        <w:rPr>
          <w:rFonts w:cstheme="minorHAnsi"/>
        </w:rPr>
        <w:t>y</w:t>
      </w:r>
      <w:r w:rsidRPr="00381410">
        <w:rPr>
          <w:rFonts w:cstheme="minorHAnsi"/>
        </w:rPr>
        <w:t xml:space="preserve">, </w:t>
      </w:r>
      <w:r w:rsidR="009E2093" w:rsidRPr="00381410">
        <w:rPr>
          <w:rFonts w:cstheme="minorHAnsi"/>
        </w:rPr>
        <w:t xml:space="preserve">dependent </w:t>
      </w:r>
      <w:r w:rsidR="00506A5A" w:rsidRPr="00381410">
        <w:rPr>
          <w:rFonts w:cstheme="minorHAnsi"/>
        </w:rPr>
        <w:t xml:space="preserve">on </w:t>
      </w:r>
      <w:r w:rsidR="009E2093" w:rsidRPr="00381410">
        <w:rPr>
          <w:rFonts w:cstheme="minorHAnsi"/>
        </w:rPr>
        <w:t>who is investigating the allegation</w:t>
      </w:r>
      <w:r w:rsidRPr="007247CF">
        <w:rPr>
          <w:rFonts w:cstheme="minorHAnsi"/>
        </w:rPr>
        <w:t>. You will not be invited to these meetings, but you will have</w:t>
      </w:r>
      <w:r w:rsidR="00113E40" w:rsidRPr="007247CF">
        <w:rPr>
          <w:rFonts w:cstheme="minorHAnsi"/>
        </w:rPr>
        <w:t xml:space="preserve"> your right to reply about the allegation</w:t>
      </w:r>
      <w:r w:rsidR="00A3379B" w:rsidRPr="007247CF">
        <w:rPr>
          <w:rFonts w:cstheme="minorHAnsi"/>
        </w:rPr>
        <w:t xml:space="preserve"> within </w:t>
      </w:r>
      <w:r w:rsidR="007247CF" w:rsidRPr="007247CF">
        <w:rPr>
          <w:rFonts w:cstheme="minorHAnsi"/>
        </w:rPr>
        <w:t>any</w:t>
      </w:r>
      <w:r w:rsidR="00A3379B" w:rsidRPr="007247CF">
        <w:rPr>
          <w:rFonts w:cstheme="minorHAnsi"/>
        </w:rPr>
        <w:t xml:space="preserve"> investigations</w:t>
      </w:r>
      <w:r w:rsidR="007247CF" w:rsidRPr="007247CF">
        <w:rPr>
          <w:rFonts w:cstheme="minorHAnsi"/>
        </w:rPr>
        <w:t xml:space="preserve"> that take place</w:t>
      </w:r>
      <w:r w:rsidR="00A3379B" w:rsidRPr="007247CF">
        <w:rPr>
          <w:rFonts w:cstheme="minorHAnsi"/>
        </w:rPr>
        <w:t>.</w:t>
      </w:r>
      <w:r w:rsidR="00A3379B" w:rsidRPr="00381410">
        <w:rPr>
          <w:rFonts w:cstheme="minorHAnsi"/>
        </w:rPr>
        <w:t xml:space="preserve"> </w:t>
      </w:r>
    </w:p>
    <w:p w14:paraId="64078690" w14:textId="0493BABC" w:rsidR="00310077" w:rsidRDefault="003071BD" w:rsidP="007247CF">
      <w:pPr>
        <w:rPr>
          <w:rFonts w:cstheme="minorHAnsi"/>
        </w:rPr>
      </w:pPr>
      <w:r w:rsidRPr="00381410">
        <w:rPr>
          <w:rFonts w:cstheme="minorHAnsi"/>
        </w:rPr>
        <w:lastRenderedPageBreak/>
        <w:t>The aim of th</w:t>
      </w:r>
      <w:r w:rsidR="00A3379B" w:rsidRPr="00381410">
        <w:rPr>
          <w:rFonts w:cstheme="minorHAnsi"/>
        </w:rPr>
        <w:t>e</w:t>
      </w:r>
      <w:r w:rsidRPr="00381410">
        <w:rPr>
          <w:rFonts w:cstheme="minorHAnsi"/>
        </w:rPr>
        <w:t xml:space="preserve"> meeting is to share relevant informati</w:t>
      </w:r>
      <w:r w:rsidR="00310077">
        <w:rPr>
          <w:rFonts w:cstheme="minorHAnsi"/>
        </w:rPr>
        <w:t>on,</w:t>
      </w:r>
      <w:r w:rsidRPr="00381410">
        <w:rPr>
          <w:rFonts w:cstheme="minorHAnsi"/>
        </w:rPr>
        <w:t xml:space="preserve"> </w:t>
      </w:r>
      <w:r w:rsidR="00CC78E9" w:rsidRPr="00381410">
        <w:rPr>
          <w:rFonts w:cstheme="minorHAnsi"/>
        </w:rPr>
        <w:t>co</w:t>
      </w:r>
      <w:r w:rsidR="007247CF">
        <w:rPr>
          <w:rFonts w:cstheme="minorHAnsi"/>
        </w:rPr>
        <w:t>-</w:t>
      </w:r>
      <w:r w:rsidR="00CC78E9" w:rsidRPr="00381410">
        <w:rPr>
          <w:rFonts w:cstheme="minorHAnsi"/>
        </w:rPr>
        <w:t>ordinate</w:t>
      </w:r>
      <w:r w:rsidR="00664E9F" w:rsidRPr="00381410">
        <w:rPr>
          <w:rFonts w:cstheme="minorHAnsi"/>
        </w:rPr>
        <w:t xml:space="preserve"> the</w:t>
      </w:r>
      <w:r w:rsidRPr="00381410">
        <w:rPr>
          <w:rFonts w:cstheme="minorHAnsi"/>
        </w:rPr>
        <w:t xml:space="preserve"> invest</w:t>
      </w:r>
      <w:r w:rsidR="00310077">
        <w:rPr>
          <w:rFonts w:cstheme="minorHAnsi"/>
        </w:rPr>
        <w:t>igation</w:t>
      </w:r>
      <w:r w:rsidR="00506A5A" w:rsidRPr="00381410">
        <w:rPr>
          <w:rFonts w:cstheme="minorHAnsi"/>
        </w:rPr>
        <w:t xml:space="preserve"> actions</w:t>
      </w:r>
      <w:r w:rsidR="00310077">
        <w:rPr>
          <w:rFonts w:cstheme="minorHAnsi"/>
        </w:rPr>
        <w:t>, and</w:t>
      </w:r>
      <w:r w:rsidR="00506A5A" w:rsidRPr="00381410">
        <w:rPr>
          <w:rFonts w:cstheme="minorHAnsi"/>
        </w:rPr>
        <w:t xml:space="preserve"> </w:t>
      </w:r>
      <w:r w:rsidR="00310077">
        <w:rPr>
          <w:rFonts w:cstheme="minorHAnsi"/>
        </w:rPr>
        <w:t>ensure each</w:t>
      </w:r>
      <w:r w:rsidR="00506A5A" w:rsidRPr="00381410">
        <w:rPr>
          <w:rFonts w:cstheme="minorHAnsi"/>
        </w:rPr>
        <w:t xml:space="preserve"> agenc</w:t>
      </w:r>
      <w:r w:rsidR="00310077">
        <w:rPr>
          <w:rFonts w:cstheme="minorHAnsi"/>
        </w:rPr>
        <w:t>y</w:t>
      </w:r>
      <w:r w:rsidR="004449E1" w:rsidRPr="00381410">
        <w:rPr>
          <w:rFonts w:cstheme="minorHAnsi"/>
        </w:rPr>
        <w:t xml:space="preserve"> are </w:t>
      </w:r>
      <w:r w:rsidR="005E257B" w:rsidRPr="00381410">
        <w:rPr>
          <w:rFonts w:cstheme="minorHAnsi"/>
        </w:rPr>
        <w:t>fulf</w:t>
      </w:r>
      <w:r w:rsidR="005E257B">
        <w:rPr>
          <w:rFonts w:cstheme="minorHAnsi"/>
        </w:rPr>
        <w:t>illing</w:t>
      </w:r>
      <w:r w:rsidR="006B55F3" w:rsidRPr="00381410">
        <w:rPr>
          <w:rFonts w:cstheme="minorHAnsi"/>
        </w:rPr>
        <w:t xml:space="preserve"> their safeguarding duties</w:t>
      </w:r>
      <w:r w:rsidR="00506A5A" w:rsidRPr="00381410">
        <w:rPr>
          <w:rFonts w:cstheme="minorHAnsi"/>
        </w:rPr>
        <w:t>. Th</w:t>
      </w:r>
      <w:r w:rsidR="005C0750" w:rsidRPr="00381410">
        <w:rPr>
          <w:rFonts w:cstheme="minorHAnsi"/>
        </w:rPr>
        <w:t>e meeting will also</w:t>
      </w:r>
      <w:r w:rsidR="002C36A4" w:rsidRPr="00381410">
        <w:rPr>
          <w:rFonts w:cstheme="minorHAnsi"/>
        </w:rPr>
        <w:t xml:space="preserve"> consider</w:t>
      </w:r>
      <w:r w:rsidR="005C0750" w:rsidRPr="00381410">
        <w:rPr>
          <w:rFonts w:cstheme="minorHAnsi"/>
        </w:rPr>
        <w:t xml:space="preserve"> </w:t>
      </w:r>
      <w:r w:rsidR="00310077">
        <w:rPr>
          <w:rFonts w:cstheme="minorHAnsi"/>
        </w:rPr>
        <w:t xml:space="preserve">how to keep you, your organisation, and </w:t>
      </w:r>
      <w:r w:rsidR="007247CF">
        <w:rPr>
          <w:rFonts w:cstheme="minorHAnsi"/>
        </w:rPr>
        <w:t>any</w:t>
      </w:r>
      <w:r w:rsidR="00310077">
        <w:rPr>
          <w:rFonts w:cstheme="minorHAnsi"/>
        </w:rPr>
        <w:t xml:space="preserve"> children safe, until there is an outcome to the process.</w:t>
      </w:r>
      <w:r w:rsidR="00684775" w:rsidRPr="00381410">
        <w:rPr>
          <w:rFonts w:cstheme="minorHAnsi"/>
        </w:rPr>
        <w:t xml:space="preserve"> </w:t>
      </w:r>
    </w:p>
    <w:p w14:paraId="0DB52849" w14:textId="4F25C902" w:rsidR="00310077" w:rsidRPr="00310077" w:rsidRDefault="00310077" w:rsidP="003071BD">
      <w:pPr>
        <w:rPr>
          <w:rFonts w:cstheme="minorHAnsi"/>
          <w:b/>
          <w:bCs/>
        </w:rPr>
      </w:pPr>
      <w:r w:rsidRPr="00310077">
        <w:rPr>
          <w:rFonts w:cstheme="minorHAnsi"/>
          <w:b/>
          <w:bCs/>
        </w:rPr>
        <w:t>Who can investigate?</w:t>
      </w:r>
    </w:p>
    <w:p w14:paraId="46FD8586" w14:textId="77777777" w:rsidR="00953F79" w:rsidRDefault="003071BD" w:rsidP="00953F79">
      <w:pPr>
        <w:pStyle w:val="ListParagraph"/>
        <w:numPr>
          <w:ilvl w:val="0"/>
          <w:numId w:val="2"/>
        </w:numPr>
        <w:rPr>
          <w:rFonts w:cstheme="minorHAnsi"/>
        </w:rPr>
      </w:pPr>
      <w:r w:rsidRPr="00381410">
        <w:rPr>
          <w:rFonts w:cstheme="minorHAnsi"/>
        </w:rPr>
        <w:t xml:space="preserve">Children’s Services under </w:t>
      </w:r>
      <w:r w:rsidR="007247CF">
        <w:rPr>
          <w:rFonts w:cstheme="minorHAnsi"/>
        </w:rPr>
        <w:t xml:space="preserve">safeguarding and </w:t>
      </w:r>
      <w:r w:rsidRPr="00381410">
        <w:rPr>
          <w:rFonts w:cstheme="minorHAnsi"/>
        </w:rPr>
        <w:t>child protection procedures</w:t>
      </w:r>
    </w:p>
    <w:p w14:paraId="7BA7179C" w14:textId="67C68C34" w:rsidR="00953F79" w:rsidRPr="00953F79" w:rsidRDefault="007247CF" w:rsidP="00953F79">
      <w:pPr>
        <w:pStyle w:val="ListParagraph"/>
        <w:numPr>
          <w:ilvl w:val="0"/>
          <w:numId w:val="2"/>
        </w:numPr>
        <w:rPr>
          <w:rFonts w:cstheme="minorHAnsi"/>
        </w:rPr>
      </w:pPr>
      <w:r w:rsidRPr="00953F79">
        <w:rPr>
          <w:rFonts w:cstheme="minorHAnsi"/>
        </w:rPr>
        <w:t>The p</w:t>
      </w:r>
      <w:r w:rsidR="003071BD" w:rsidRPr="00953F79">
        <w:rPr>
          <w:rFonts w:cstheme="minorHAnsi"/>
        </w:rPr>
        <w:t>olice regarding any possible criminal offences. In some instances, the police may decide to proceed with a criminal investigation. You may be arrested and interviewed under caution or invited to assist with their investigation. In this instance you</w:t>
      </w:r>
      <w:r w:rsidRPr="00953F79">
        <w:rPr>
          <w:rFonts w:cstheme="minorHAnsi"/>
        </w:rPr>
        <w:t xml:space="preserve"> should</w:t>
      </w:r>
      <w:r w:rsidR="003071BD" w:rsidRPr="00953F79">
        <w:rPr>
          <w:rFonts w:cstheme="minorHAnsi"/>
        </w:rPr>
        <w:t xml:space="preserve"> seek legal representation</w:t>
      </w:r>
    </w:p>
    <w:p w14:paraId="6576BA87" w14:textId="5FE3B881" w:rsidR="003071BD" w:rsidRPr="00381410" w:rsidRDefault="003071BD" w:rsidP="00E10AC5">
      <w:pPr>
        <w:pStyle w:val="ListParagraph"/>
        <w:numPr>
          <w:ilvl w:val="0"/>
          <w:numId w:val="2"/>
        </w:numPr>
        <w:rPr>
          <w:rFonts w:cstheme="minorHAnsi"/>
        </w:rPr>
      </w:pPr>
      <w:r w:rsidRPr="00381410">
        <w:rPr>
          <w:rFonts w:cstheme="minorHAnsi"/>
        </w:rPr>
        <w:t>Your employer under disciplinary</w:t>
      </w:r>
      <w:r w:rsidR="00310077">
        <w:rPr>
          <w:rFonts w:cstheme="minorHAnsi"/>
        </w:rPr>
        <w:t xml:space="preserve"> proc</w:t>
      </w:r>
      <w:r w:rsidR="007247CF">
        <w:rPr>
          <w:rFonts w:cstheme="minorHAnsi"/>
        </w:rPr>
        <w:t>edures</w:t>
      </w:r>
      <w:r w:rsidR="00310077">
        <w:rPr>
          <w:rFonts w:cstheme="minorHAnsi"/>
        </w:rPr>
        <w:t>, or your voluntary organisation</w:t>
      </w:r>
      <w:r w:rsidR="007247CF">
        <w:rPr>
          <w:rFonts w:cstheme="minorHAnsi"/>
        </w:rPr>
        <w:t>’</w:t>
      </w:r>
      <w:r w:rsidR="00310077">
        <w:rPr>
          <w:rFonts w:cstheme="minorHAnsi"/>
        </w:rPr>
        <w:t>s procedure</w:t>
      </w:r>
    </w:p>
    <w:p w14:paraId="16C221F4" w14:textId="66D8356D" w:rsidR="003B10EE" w:rsidRPr="007247CF" w:rsidRDefault="003071BD" w:rsidP="007247CF">
      <w:pPr>
        <w:rPr>
          <w:rFonts w:cstheme="minorHAnsi"/>
        </w:rPr>
      </w:pPr>
      <w:r w:rsidRPr="007247CF">
        <w:rPr>
          <w:rFonts w:cstheme="minorHAnsi"/>
        </w:rPr>
        <w:t xml:space="preserve">Following </w:t>
      </w:r>
      <w:r w:rsidR="00CC78E9" w:rsidRPr="007247CF">
        <w:rPr>
          <w:rFonts w:cstheme="minorHAnsi"/>
        </w:rPr>
        <w:t>all</w:t>
      </w:r>
      <w:r w:rsidRPr="007247CF">
        <w:rPr>
          <w:rFonts w:cstheme="minorHAnsi"/>
        </w:rPr>
        <w:t xml:space="preserve"> investigation</w:t>
      </w:r>
      <w:r w:rsidR="00CC78E9" w:rsidRPr="007247CF">
        <w:rPr>
          <w:rFonts w:cstheme="minorHAnsi"/>
        </w:rPr>
        <w:t>s</w:t>
      </w:r>
      <w:r w:rsidRPr="007247CF">
        <w:rPr>
          <w:rFonts w:cstheme="minorHAnsi"/>
        </w:rPr>
        <w:t xml:space="preserve">, a decision will be made to conclude the </w:t>
      </w:r>
      <w:r w:rsidR="003778EC" w:rsidRPr="007247CF">
        <w:rPr>
          <w:rFonts w:cstheme="minorHAnsi"/>
        </w:rPr>
        <w:t xml:space="preserve">allegation </w:t>
      </w:r>
      <w:r w:rsidRPr="007247CF">
        <w:rPr>
          <w:rFonts w:cstheme="minorHAnsi"/>
        </w:rPr>
        <w:t xml:space="preserve">outcome as either </w:t>
      </w:r>
      <w:r w:rsidR="007247CF" w:rsidRPr="007247CF">
        <w:rPr>
          <w:rFonts w:cstheme="minorHAnsi"/>
        </w:rPr>
        <w:t>s</w:t>
      </w:r>
      <w:r w:rsidRPr="007247CF">
        <w:rPr>
          <w:rFonts w:cstheme="minorHAnsi"/>
        </w:rPr>
        <w:t xml:space="preserve">ubstantiated, </w:t>
      </w:r>
      <w:r w:rsidR="007247CF" w:rsidRPr="007247CF">
        <w:rPr>
          <w:rFonts w:cstheme="minorHAnsi"/>
        </w:rPr>
        <w:t>u</w:t>
      </w:r>
      <w:r w:rsidRPr="007247CF">
        <w:rPr>
          <w:rFonts w:cstheme="minorHAnsi"/>
        </w:rPr>
        <w:t xml:space="preserve">nsubstantiated, </w:t>
      </w:r>
      <w:r w:rsidR="007247CF" w:rsidRPr="007247CF">
        <w:rPr>
          <w:rFonts w:cstheme="minorHAnsi"/>
        </w:rPr>
        <w:t>f</w:t>
      </w:r>
      <w:r w:rsidRPr="007247CF">
        <w:rPr>
          <w:rFonts w:cstheme="minorHAnsi"/>
        </w:rPr>
        <w:t xml:space="preserve">alse, </w:t>
      </w:r>
      <w:r w:rsidR="007247CF" w:rsidRPr="007247CF">
        <w:rPr>
          <w:rFonts w:cstheme="minorHAnsi"/>
        </w:rPr>
        <w:t>m</w:t>
      </w:r>
      <w:r w:rsidRPr="007247CF">
        <w:rPr>
          <w:rFonts w:cstheme="minorHAnsi"/>
        </w:rPr>
        <w:t xml:space="preserve">alicious or </w:t>
      </w:r>
      <w:r w:rsidR="007247CF" w:rsidRPr="007247CF">
        <w:rPr>
          <w:rFonts w:cstheme="minorHAnsi"/>
        </w:rPr>
        <w:t>u</w:t>
      </w:r>
      <w:r w:rsidRPr="007247CF">
        <w:rPr>
          <w:rFonts w:cstheme="minorHAnsi"/>
        </w:rPr>
        <w:t>nfounded</w:t>
      </w:r>
      <w:r w:rsidR="009E3807" w:rsidRPr="007247CF">
        <w:rPr>
          <w:rFonts w:cstheme="minorHAnsi"/>
        </w:rPr>
        <w:t>.</w:t>
      </w:r>
      <w:r w:rsidRPr="007247CF">
        <w:rPr>
          <w:rFonts w:cstheme="minorHAnsi"/>
        </w:rPr>
        <w:t xml:space="preserve"> </w:t>
      </w:r>
      <w:r w:rsidR="009E3807" w:rsidRPr="007247CF">
        <w:rPr>
          <w:rFonts w:cstheme="minorHAnsi"/>
        </w:rPr>
        <w:t>Y</w:t>
      </w:r>
      <w:r w:rsidRPr="007247CF">
        <w:rPr>
          <w:rFonts w:cstheme="minorHAnsi"/>
        </w:rPr>
        <w:t xml:space="preserve">ou will be notified of the outcome </w:t>
      </w:r>
      <w:r w:rsidR="009E3807" w:rsidRPr="007247CF">
        <w:rPr>
          <w:rFonts w:cstheme="minorHAnsi"/>
        </w:rPr>
        <w:t xml:space="preserve">by one of the investigating agencies, usually </w:t>
      </w:r>
      <w:r w:rsidR="009D3A8A" w:rsidRPr="007247CF">
        <w:rPr>
          <w:rFonts w:cstheme="minorHAnsi"/>
        </w:rPr>
        <w:t xml:space="preserve">your </w:t>
      </w:r>
      <w:r w:rsidR="00506A5A" w:rsidRPr="007247CF">
        <w:rPr>
          <w:rFonts w:cstheme="minorHAnsi"/>
        </w:rPr>
        <w:t>employer</w:t>
      </w:r>
      <w:r w:rsidR="005D04F0" w:rsidRPr="007247CF">
        <w:rPr>
          <w:rFonts w:cstheme="minorHAnsi"/>
        </w:rPr>
        <w:t xml:space="preserve">, </w:t>
      </w:r>
      <w:r w:rsidR="00172D44" w:rsidRPr="007247CF">
        <w:rPr>
          <w:rFonts w:cstheme="minorHAnsi"/>
        </w:rPr>
        <w:t>in line</w:t>
      </w:r>
      <w:r w:rsidR="005D04F0" w:rsidRPr="007247CF">
        <w:rPr>
          <w:rFonts w:cstheme="minorHAnsi"/>
        </w:rPr>
        <w:t xml:space="preserve"> with </w:t>
      </w:r>
      <w:r w:rsidR="00172D44" w:rsidRPr="007247CF">
        <w:rPr>
          <w:rFonts w:cstheme="minorHAnsi"/>
        </w:rPr>
        <w:t>their recommendations about your continued employment.</w:t>
      </w:r>
    </w:p>
    <w:p w14:paraId="79FC5802" w14:textId="10368612" w:rsidR="003071BD" w:rsidRPr="00381410" w:rsidRDefault="003071BD" w:rsidP="003071BD">
      <w:pPr>
        <w:rPr>
          <w:rFonts w:cstheme="minorHAnsi"/>
          <w:b/>
          <w:bCs/>
        </w:rPr>
      </w:pPr>
      <w:r w:rsidRPr="00381410">
        <w:rPr>
          <w:rFonts w:cstheme="minorHAnsi"/>
          <w:b/>
          <w:bCs/>
        </w:rPr>
        <w:t>What may happen with your job?</w:t>
      </w:r>
    </w:p>
    <w:p w14:paraId="0CF9FE22" w14:textId="563494B4" w:rsidR="003071BD" w:rsidRPr="00381410" w:rsidRDefault="003071BD" w:rsidP="003071BD">
      <w:pPr>
        <w:rPr>
          <w:rFonts w:cstheme="minorHAnsi"/>
        </w:rPr>
      </w:pPr>
      <w:r w:rsidRPr="00381410">
        <w:rPr>
          <w:rFonts w:cstheme="minorHAnsi"/>
        </w:rPr>
        <w:t>Your employer may need to conduct an internal</w:t>
      </w:r>
      <w:r w:rsidR="009E3807">
        <w:rPr>
          <w:rFonts w:cstheme="minorHAnsi"/>
        </w:rPr>
        <w:t xml:space="preserve"> or disciplinary investigation.</w:t>
      </w:r>
      <w:r w:rsidRPr="00381410">
        <w:rPr>
          <w:rFonts w:cstheme="minorHAnsi"/>
        </w:rPr>
        <w:t xml:space="preserve"> When there </w:t>
      </w:r>
      <w:proofErr w:type="gramStart"/>
      <w:r w:rsidRPr="00381410">
        <w:rPr>
          <w:rFonts w:cstheme="minorHAnsi"/>
        </w:rPr>
        <w:t>are</w:t>
      </w:r>
      <w:proofErr w:type="gramEnd"/>
      <w:r w:rsidRPr="00381410">
        <w:rPr>
          <w:rFonts w:cstheme="minorHAnsi"/>
        </w:rPr>
        <w:t xml:space="preserve"> criminal </w:t>
      </w:r>
      <w:proofErr w:type="gramStart"/>
      <w:r w:rsidRPr="00381410">
        <w:rPr>
          <w:rFonts w:cstheme="minorHAnsi"/>
        </w:rPr>
        <w:t>proceedings</w:t>
      </w:r>
      <w:proofErr w:type="gramEnd"/>
      <w:r w:rsidRPr="00381410">
        <w:rPr>
          <w:rFonts w:cstheme="minorHAnsi"/>
        </w:rPr>
        <w:t xml:space="preserve"> it may not be possible for the employer to complete their investigation until the police </w:t>
      </w:r>
      <w:r w:rsidR="007247CF">
        <w:rPr>
          <w:rFonts w:cstheme="minorHAnsi"/>
        </w:rPr>
        <w:t xml:space="preserve">investigation has </w:t>
      </w:r>
      <w:r w:rsidRPr="00381410">
        <w:rPr>
          <w:rFonts w:cstheme="minorHAnsi"/>
        </w:rPr>
        <w:t>conclude</w:t>
      </w:r>
      <w:r w:rsidR="007247CF">
        <w:rPr>
          <w:rFonts w:cstheme="minorHAnsi"/>
        </w:rPr>
        <w:t>d</w:t>
      </w:r>
      <w:r w:rsidRPr="00381410">
        <w:rPr>
          <w:rFonts w:cstheme="minorHAnsi"/>
        </w:rPr>
        <w:t xml:space="preserve">. If you resign from your position before the employer has concluded their investigation, </w:t>
      </w:r>
      <w:r w:rsidR="00A01009" w:rsidRPr="00381410">
        <w:rPr>
          <w:rFonts w:cstheme="minorHAnsi"/>
        </w:rPr>
        <w:t>the managing allegation process will continue</w:t>
      </w:r>
      <w:r w:rsidRPr="00381410">
        <w:rPr>
          <w:rFonts w:cstheme="minorHAnsi"/>
        </w:rPr>
        <w:t xml:space="preserve"> to </w:t>
      </w:r>
      <w:r w:rsidR="007247CF">
        <w:rPr>
          <w:rFonts w:cstheme="minorHAnsi"/>
        </w:rPr>
        <w:t>a c</w:t>
      </w:r>
      <w:r w:rsidRPr="00381410">
        <w:rPr>
          <w:rFonts w:cstheme="minorHAnsi"/>
        </w:rPr>
        <w:t>onclusion</w:t>
      </w:r>
      <w:r w:rsidR="009E3807">
        <w:rPr>
          <w:rFonts w:cstheme="minorHAnsi"/>
        </w:rPr>
        <w:t>. Y</w:t>
      </w:r>
      <w:r w:rsidR="00341761" w:rsidRPr="00381410">
        <w:rPr>
          <w:rFonts w:cstheme="minorHAnsi"/>
        </w:rPr>
        <w:t>our em</w:t>
      </w:r>
      <w:r w:rsidR="0023519C" w:rsidRPr="00381410">
        <w:rPr>
          <w:rFonts w:cstheme="minorHAnsi"/>
        </w:rPr>
        <w:t xml:space="preserve">ployer will also be advised to continue their process to its outcome, with or without your </w:t>
      </w:r>
      <w:r w:rsidR="00B4297F" w:rsidRPr="00381410">
        <w:rPr>
          <w:rFonts w:cstheme="minorHAnsi"/>
        </w:rPr>
        <w:t>co-operation</w:t>
      </w:r>
      <w:r w:rsidR="0023519C" w:rsidRPr="00381410">
        <w:rPr>
          <w:rFonts w:cstheme="minorHAnsi"/>
        </w:rPr>
        <w:t>.</w:t>
      </w:r>
      <w:r w:rsidR="00B4297F" w:rsidRPr="00381410">
        <w:rPr>
          <w:rFonts w:cstheme="minorHAnsi"/>
        </w:rPr>
        <w:t xml:space="preserve"> </w:t>
      </w:r>
      <w:r w:rsidR="00E64373" w:rsidRPr="00381410">
        <w:rPr>
          <w:rFonts w:cstheme="minorHAnsi"/>
        </w:rPr>
        <w:t xml:space="preserve">This is so </w:t>
      </w:r>
      <w:r w:rsidR="007B3EC6">
        <w:rPr>
          <w:rFonts w:cstheme="minorHAnsi"/>
        </w:rPr>
        <w:t xml:space="preserve">that </w:t>
      </w:r>
      <w:r w:rsidR="007B3EC6" w:rsidRPr="00381410">
        <w:rPr>
          <w:rFonts w:cstheme="minorHAnsi"/>
        </w:rPr>
        <w:t>appropriate</w:t>
      </w:r>
      <w:r w:rsidR="00E64373" w:rsidRPr="00381410">
        <w:rPr>
          <w:rFonts w:cstheme="minorHAnsi"/>
        </w:rPr>
        <w:t xml:space="preserve"> evaluation </w:t>
      </w:r>
      <w:r w:rsidR="00E83BBA" w:rsidRPr="00381410">
        <w:rPr>
          <w:rFonts w:cstheme="minorHAnsi"/>
        </w:rPr>
        <w:t xml:space="preserve">about </w:t>
      </w:r>
      <w:r w:rsidR="00A01009" w:rsidRPr="00381410">
        <w:rPr>
          <w:rFonts w:cstheme="minorHAnsi"/>
        </w:rPr>
        <w:t>you</w:t>
      </w:r>
      <w:r w:rsidR="00A3309D" w:rsidRPr="00381410">
        <w:rPr>
          <w:rFonts w:cstheme="minorHAnsi"/>
        </w:rPr>
        <w:t>r</w:t>
      </w:r>
      <w:r w:rsidR="00E83BBA" w:rsidRPr="00381410">
        <w:rPr>
          <w:rFonts w:cstheme="minorHAnsi"/>
        </w:rPr>
        <w:t xml:space="preserve"> continue</w:t>
      </w:r>
      <w:r w:rsidR="00A01009" w:rsidRPr="00381410">
        <w:rPr>
          <w:rFonts w:cstheme="minorHAnsi"/>
        </w:rPr>
        <w:t>d</w:t>
      </w:r>
      <w:r w:rsidR="00E83BBA" w:rsidRPr="00381410">
        <w:rPr>
          <w:rFonts w:cstheme="minorHAnsi"/>
        </w:rPr>
        <w:t xml:space="preserve"> suitability to work with children can be considered</w:t>
      </w:r>
      <w:r w:rsidR="009E3807">
        <w:rPr>
          <w:rFonts w:cstheme="minorHAnsi"/>
        </w:rPr>
        <w:t>,</w:t>
      </w:r>
      <w:r w:rsidR="00A3309D" w:rsidRPr="00381410">
        <w:rPr>
          <w:rFonts w:cstheme="minorHAnsi"/>
        </w:rPr>
        <w:t xml:space="preserve"> based upon the evidence gathered from </w:t>
      </w:r>
      <w:proofErr w:type="gramStart"/>
      <w:r w:rsidR="00A3309D" w:rsidRPr="00381410">
        <w:rPr>
          <w:rFonts w:cstheme="minorHAnsi"/>
        </w:rPr>
        <w:t xml:space="preserve">all </w:t>
      </w:r>
      <w:r w:rsidR="007B3EC6">
        <w:rPr>
          <w:rFonts w:cstheme="minorHAnsi"/>
        </w:rPr>
        <w:t>of</w:t>
      </w:r>
      <w:proofErr w:type="gramEnd"/>
      <w:r w:rsidR="007B3EC6">
        <w:rPr>
          <w:rFonts w:cstheme="minorHAnsi"/>
        </w:rPr>
        <w:t xml:space="preserve"> </w:t>
      </w:r>
      <w:r w:rsidR="00A3309D" w:rsidRPr="00381410">
        <w:rPr>
          <w:rFonts w:cstheme="minorHAnsi"/>
        </w:rPr>
        <w:t>the investigations. This is</w:t>
      </w:r>
      <w:r w:rsidR="001A4843" w:rsidRPr="00381410">
        <w:rPr>
          <w:rFonts w:cstheme="minorHAnsi"/>
        </w:rPr>
        <w:t xml:space="preserve"> in line with your </w:t>
      </w:r>
      <w:r w:rsidR="001A4843" w:rsidRPr="007B3EC6">
        <w:rPr>
          <w:rFonts w:cstheme="minorHAnsi"/>
        </w:rPr>
        <w:t xml:space="preserve">employer’s </w:t>
      </w:r>
      <w:r w:rsidR="007B3EC6">
        <w:rPr>
          <w:rFonts w:cstheme="minorHAnsi"/>
        </w:rPr>
        <w:t xml:space="preserve">safeguarding </w:t>
      </w:r>
      <w:r w:rsidR="001A4843" w:rsidRPr="007B3EC6">
        <w:rPr>
          <w:rFonts w:cstheme="minorHAnsi"/>
        </w:rPr>
        <w:t>duties</w:t>
      </w:r>
      <w:r w:rsidR="00A3309D" w:rsidRPr="007B3EC6">
        <w:rPr>
          <w:rFonts w:cstheme="minorHAnsi"/>
        </w:rPr>
        <w:t>.</w:t>
      </w:r>
      <w:r w:rsidR="001A4843" w:rsidRPr="00381410">
        <w:rPr>
          <w:rFonts w:cstheme="minorHAnsi"/>
        </w:rPr>
        <w:t xml:space="preserve"> </w:t>
      </w:r>
      <w:r w:rsidR="0023519C" w:rsidRPr="00381410">
        <w:rPr>
          <w:rFonts w:cstheme="minorHAnsi"/>
        </w:rPr>
        <w:t xml:space="preserve"> </w:t>
      </w:r>
      <w:r w:rsidRPr="00381410">
        <w:rPr>
          <w:rFonts w:cstheme="minorHAnsi"/>
        </w:rPr>
        <w:t xml:space="preserve"> </w:t>
      </w:r>
    </w:p>
    <w:p w14:paraId="4CDE88E5" w14:textId="3A39A0AC" w:rsidR="003B10EE" w:rsidRPr="007B3EC6" w:rsidRDefault="003071BD" w:rsidP="007B3EC6">
      <w:pPr>
        <w:rPr>
          <w:rFonts w:cstheme="minorHAnsi"/>
        </w:rPr>
      </w:pPr>
      <w:r w:rsidRPr="00381410">
        <w:rPr>
          <w:rFonts w:cstheme="minorHAnsi"/>
        </w:rPr>
        <w:t xml:space="preserve">There are several ways your employer may manage your employment while their investigation is ongoing. </w:t>
      </w:r>
      <w:r w:rsidR="007679D4" w:rsidRPr="00381410">
        <w:rPr>
          <w:rFonts w:cstheme="minorHAnsi"/>
        </w:rPr>
        <w:t xml:space="preserve">You </w:t>
      </w:r>
      <w:r w:rsidR="009E3807">
        <w:rPr>
          <w:rFonts w:cstheme="minorHAnsi"/>
        </w:rPr>
        <w:t>may be</w:t>
      </w:r>
      <w:r w:rsidR="007679D4" w:rsidRPr="00381410">
        <w:rPr>
          <w:rFonts w:cstheme="minorHAnsi"/>
        </w:rPr>
        <w:t xml:space="preserve"> subject to a </w:t>
      </w:r>
      <w:r w:rsidR="00991C00" w:rsidRPr="00381410">
        <w:rPr>
          <w:rFonts w:cstheme="minorHAnsi"/>
        </w:rPr>
        <w:t>precautionary</w:t>
      </w:r>
      <w:r w:rsidR="007679D4" w:rsidRPr="00381410">
        <w:rPr>
          <w:rFonts w:cstheme="minorHAnsi"/>
        </w:rPr>
        <w:t xml:space="preserve"> suspension risk assessment</w:t>
      </w:r>
      <w:r w:rsidR="00991C00" w:rsidRPr="00381410">
        <w:rPr>
          <w:rFonts w:cstheme="minorHAnsi"/>
        </w:rPr>
        <w:t>.</w:t>
      </w:r>
      <w:r w:rsidR="007679D4" w:rsidRPr="00381410">
        <w:rPr>
          <w:rFonts w:cstheme="minorHAnsi"/>
        </w:rPr>
        <w:t xml:space="preserve"> </w:t>
      </w:r>
      <w:r w:rsidR="00991C00" w:rsidRPr="00381410">
        <w:rPr>
          <w:rFonts w:cstheme="minorHAnsi"/>
        </w:rPr>
        <w:t>T</w:t>
      </w:r>
      <w:r w:rsidR="007679D4" w:rsidRPr="00381410">
        <w:rPr>
          <w:rFonts w:cstheme="minorHAnsi"/>
        </w:rPr>
        <w:t>his should be completed to evidence how your employer is keeping you safe in</w:t>
      </w:r>
      <w:r w:rsidR="003778EC">
        <w:rPr>
          <w:rFonts w:cstheme="minorHAnsi"/>
        </w:rPr>
        <w:t xml:space="preserve"> </w:t>
      </w:r>
      <w:r w:rsidR="007679D4" w:rsidRPr="00381410">
        <w:rPr>
          <w:rFonts w:cstheme="minorHAnsi"/>
        </w:rPr>
        <w:t>or out of work</w:t>
      </w:r>
      <w:r w:rsidR="00EF12B1" w:rsidRPr="00381410">
        <w:rPr>
          <w:rFonts w:cstheme="minorHAnsi"/>
        </w:rPr>
        <w:t>, whilst the investigation is completed.</w:t>
      </w:r>
      <w:r w:rsidR="00991C00" w:rsidRPr="00381410">
        <w:rPr>
          <w:rFonts w:cstheme="minorHAnsi"/>
        </w:rPr>
        <w:t xml:space="preserve"> This should be reviewed regularly</w:t>
      </w:r>
      <w:r w:rsidR="00BD60A3" w:rsidRPr="00381410">
        <w:rPr>
          <w:rFonts w:cstheme="minorHAnsi"/>
        </w:rPr>
        <w:t xml:space="preserve">. </w:t>
      </w:r>
    </w:p>
    <w:p w14:paraId="6E446981" w14:textId="4C9D62A7" w:rsidR="003071BD" w:rsidRPr="00381410" w:rsidRDefault="003071BD" w:rsidP="003071BD">
      <w:pPr>
        <w:rPr>
          <w:rFonts w:cstheme="minorHAnsi"/>
          <w:b/>
          <w:bCs/>
        </w:rPr>
      </w:pPr>
      <w:r w:rsidRPr="00381410">
        <w:rPr>
          <w:rFonts w:cstheme="minorHAnsi"/>
          <w:b/>
          <w:bCs/>
        </w:rPr>
        <w:t>Support for you</w:t>
      </w:r>
    </w:p>
    <w:p w14:paraId="51906B87" w14:textId="669A8288" w:rsidR="003071BD" w:rsidRPr="00381410" w:rsidRDefault="003071BD" w:rsidP="003071BD">
      <w:pPr>
        <w:rPr>
          <w:rFonts w:cstheme="minorHAnsi"/>
        </w:rPr>
      </w:pPr>
      <w:r w:rsidRPr="00381410">
        <w:rPr>
          <w:rFonts w:cstheme="minorHAnsi"/>
        </w:rPr>
        <w:t>Everyone who is the subject of an allegation will find it stressful and must be offered support</w:t>
      </w:r>
      <w:r w:rsidR="00666BA5">
        <w:rPr>
          <w:rFonts w:cstheme="minorHAnsi"/>
        </w:rPr>
        <w:t xml:space="preserve"> in line with </w:t>
      </w:r>
      <w:r w:rsidR="007B3EC6">
        <w:rPr>
          <w:rFonts w:cstheme="minorHAnsi"/>
        </w:rPr>
        <w:t xml:space="preserve">their </w:t>
      </w:r>
      <w:r w:rsidR="00153011" w:rsidRPr="007B3EC6">
        <w:rPr>
          <w:rFonts w:cstheme="minorHAnsi"/>
        </w:rPr>
        <w:t xml:space="preserve">employer’s </w:t>
      </w:r>
      <w:r w:rsidR="00666BA5" w:rsidRPr="007B3EC6">
        <w:rPr>
          <w:rFonts w:cstheme="minorHAnsi"/>
        </w:rPr>
        <w:t>duty of care</w:t>
      </w:r>
      <w:r w:rsidR="00A72E25" w:rsidRPr="007B3EC6">
        <w:rPr>
          <w:rFonts w:cstheme="minorHAnsi"/>
        </w:rPr>
        <w:t>.</w:t>
      </w:r>
    </w:p>
    <w:p w14:paraId="2C7A0903" w14:textId="77777777" w:rsidR="003071BD" w:rsidRPr="00381410" w:rsidRDefault="003071BD" w:rsidP="003071BD">
      <w:pPr>
        <w:rPr>
          <w:rFonts w:cstheme="minorHAnsi"/>
        </w:rPr>
      </w:pPr>
      <w:r w:rsidRPr="00381410">
        <w:rPr>
          <w:rFonts w:cstheme="minorHAnsi"/>
        </w:rPr>
        <w:t>Your employer should:</w:t>
      </w:r>
    </w:p>
    <w:p w14:paraId="2B9C14D7" w14:textId="5A12F883" w:rsidR="007B3EC6" w:rsidRDefault="003071BD" w:rsidP="007B3EC6">
      <w:pPr>
        <w:pStyle w:val="ListParagraph"/>
        <w:numPr>
          <w:ilvl w:val="0"/>
          <w:numId w:val="4"/>
        </w:numPr>
        <w:rPr>
          <w:rFonts w:cstheme="minorHAnsi"/>
        </w:rPr>
      </w:pPr>
      <w:r w:rsidRPr="007B3EC6">
        <w:rPr>
          <w:rFonts w:cstheme="minorHAnsi"/>
        </w:rPr>
        <w:t>advise you to seek support from your trade union</w:t>
      </w:r>
      <w:r w:rsidR="007B3EC6">
        <w:rPr>
          <w:rFonts w:cstheme="minorHAnsi"/>
        </w:rPr>
        <w:t>, if you are a member of one</w:t>
      </w:r>
    </w:p>
    <w:p w14:paraId="22D055C3" w14:textId="77777777" w:rsidR="007B3EC6" w:rsidRDefault="003071BD" w:rsidP="007B3EC6">
      <w:pPr>
        <w:pStyle w:val="ListParagraph"/>
        <w:numPr>
          <w:ilvl w:val="0"/>
          <w:numId w:val="4"/>
        </w:numPr>
        <w:rPr>
          <w:rFonts w:cstheme="minorHAnsi"/>
        </w:rPr>
      </w:pPr>
      <w:r w:rsidRPr="007B3EC6">
        <w:rPr>
          <w:rFonts w:cstheme="minorHAnsi"/>
        </w:rPr>
        <w:t>provide you with welfare support, in line with your employer’s own policies and procedure</w:t>
      </w:r>
      <w:r w:rsidR="007B3EC6">
        <w:rPr>
          <w:rFonts w:cstheme="minorHAnsi"/>
        </w:rPr>
        <w:t>s</w:t>
      </w:r>
    </w:p>
    <w:p w14:paraId="1A7D9291" w14:textId="77777777" w:rsidR="007B3EC6" w:rsidRDefault="003071BD" w:rsidP="007B3EC6">
      <w:pPr>
        <w:pStyle w:val="ListParagraph"/>
        <w:numPr>
          <w:ilvl w:val="0"/>
          <w:numId w:val="4"/>
        </w:numPr>
        <w:rPr>
          <w:rFonts w:cstheme="minorHAnsi"/>
        </w:rPr>
      </w:pPr>
      <w:r w:rsidRPr="007B3EC6">
        <w:rPr>
          <w:rFonts w:cstheme="minorHAnsi"/>
        </w:rPr>
        <w:t>provide a named contact person who will keep you up to date with any investigations</w:t>
      </w:r>
    </w:p>
    <w:p w14:paraId="4A6DD87D" w14:textId="149E5DB5" w:rsidR="003071BD" w:rsidRPr="007B3EC6" w:rsidRDefault="003071BD" w:rsidP="007B3EC6">
      <w:pPr>
        <w:pStyle w:val="ListParagraph"/>
        <w:numPr>
          <w:ilvl w:val="0"/>
          <w:numId w:val="4"/>
        </w:numPr>
        <w:rPr>
          <w:rFonts w:cstheme="minorHAnsi"/>
        </w:rPr>
      </w:pPr>
      <w:r w:rsidRPr="007B3EC6">
        <w:rPr>
          <w:rFonts w:cstheme="minorHAnsi"/>
        </w:rPr>
        <w:t>provide a named contact person who will keep you up to date with any work matters if you are suspended</w:t>
      </w:r>
    </w:p>
    <w:p w14:paraId="6D97A392" w14:textId="7F3A88CD" w:rsidR="003778EC" w:rsidRPr="003778EC" w:rsidRDefault="003071BD" w:rsidP="007B3EC6">
      <w:pPr>
        <w:rPr>
          <w:rFonts w:cstheme="minorHAnsi"/>
        </w:rPr>
      </w:pPr>
      <w:r w:rsidRPr="00381410">
        <w:rPr>
          <w:rFonts w:cstheme="minorHAnsi"/>
        </w:rPr>
        <w:t>It</w:t>
      </w:r>
      <w:r w:rsidR="007B3EC6">
        <w:rPr>
          <w:rFonts w:cstheme="minorHAnsi"/>
        </w:rPr>
        <w:t xml:space="preserve"> is</w:t>
      </w:r>
      <w:r w:rsidRPr="00381410">
        <w:rPr>
          <w:rFonts w:cstheme="minorHAnsi"/>
        </w:rPr>
        <w:t xml:space="preserve"> important that yo</w:t>
      </w:r>
      <w:r w:rsidR="003778EC">
        <w:rPr>
          <w:rFonts w:cstheme="minorHAnsi"/>
        </w:rPr>
        <w:t>u</w:t>
      </w:r>
      <w:r w:rsidRPr="00381410">
        <w:rPr>
          <w:rFonts w:cstheme="minorHAnsi"/>
        </w:rPr>
        <w:t xml:space="preserve"> seek support via your GP if you are feeling distressed and your health and </w:t>
      </w:r>
      <w:r w:rsidR="007B3EC6">
        <w:rPr>
          <w:rFonts w:cstheme="minorHAnsi"/>
        </w:rPr>
        <w:t>welfare is</w:t>
      </w:r>
      <w:r w:rsidRPr="00381410">
        <w:rPr>
          <w:rFonts w:cstheme="minorHAnsi"/>
        </w:rPr>
        <w:t xml:space="preserve"> affected.</w:t>
      </w:r>
    </w:p>
    <w:p w14:paraId="597D7E3A" w14:textId="3966F3AB" w:rsidR="003071BD" w:rsidRPr="00381410" w:rsidRDefault="003071BD" w:rsidP="003071BD">
      <w:pPr>
        <w:rPr>
          <w:rFonts w:cstheme="minorHAnsi"/>
          <w:b/>
          <w:bCs/>
        </w:rPr>
      </w:pPr>
      <w:r w:rsidRPr="00381410">
        <w:rPr>
          <w:rFonts w:cstheme="minorHAnsi"/>
          <w:b/>
          <w:bCs/>
        </w:rPr>
        <w:t>Timescales</w:t>
      </w:r>
    </w:p>
    <w:p w14:paraId="31722225" w14:textId="56EDFB62" w:rsidR="003778EC" w:rsidRPr="003778EC" w:rsidRDefault="006C22D5" w:rsidP="007B3EC6">
      <w:pPr>
        <w:rPr>
          <w:rFonts w:cstheme="minorHAnsi"/>
        </w:rPr>
      </w:pPr>
      <w:r w:rsidRPr="00381410">
        <w:rPr>
          <w:rFonts w:cstheme="minorHAnsi"/>
        </w:rPr>
        <w:lastRenderedPageBreak/>
        <w:t>Allegations</w:t>
      </w:r>
      <w:r w:rsidR="003071BD" w:rsidRPr="00381410">
        <w:rPr>
          <w:rFonts w:cstheme="minorHAnsi"/>
        </w:rPr>
        <w:t xml:space="preserve"> should be dealt with as quickly as possible, consistent with a fair and thorough </w:t>
      </w:r>
      <w:r w:rsidR="007B3EC6">
        <w:rPr>
          <w:rFonts w:cstheme="minorHAnsi"/>
        </w:rPr>
        <w:t>process</w:t>
      </w:r>
      <w:r w:rsidR="003071BD" w:rsidRPr="00381410">
        <w:rPr>
          <w:rFonts w:cstheme="minorHAnsi"/>
        </w:rPr>
        <w:t xml:space="preserve">. </w:t>
      </w:r>
      <w:r w:rsidR="0084619E" w:rsidRPr="00381410">
        <w:rPr>
          <w:rFonts w:cstheme="minorHAnsi"/>
        </w:rPr>
        <w:t xml:space="preserve">The </w:t>
      </w:r>
      <w:r w:rsidR="003778EC">
        <w:rPr>
          <w:rFonts w:cstheme="minorHAnsi"/>
        </w:rPr>
        <w:t>a</w:t>
      </w:r>
      <w:r w:rsidR="0084619E" w:rsidRPr="00381410">
        <w:rPr>
          <w:rFonts w:cstheme="minorHAnsi"/>
        </w:rPr>
        <w:t xml:space="preserve">llegation </w:t>
      </w:r>
      <w:r w:rsidR="003778EC">
        <w:rPr>
          <w:rFonts w:cstheme="minorHAnsi"/>
        </w:rPr>
        <w:t>m</w:t>
      </w:r>
      <w:r w:rsidR="00025C88" w:rsidRPr="00381410">
        <w:rPr>
          <w:rFonts w:cstheme="minorHAnsi"/>
        </w:rPr>
        <w:t xml:space="preserve">anagement </w:t>
      </w:r>
      <w:r w:rsidR="003778EC">
        <w:rPr>
          <w:rFonts w:cstheme="minorHAnsi"/>
        </w:rPr>
        <w:t>p</w:t>
      </w:r>
      <w:r w:rsidR="00025C88" w:rsidRPr="00381410">
        <w:rPr>
          <w:rFonts w:cstheme="minorHAnsi"/>
        </w:rPr>
        <w:t>rocess</w:t>
      </w:r>
      <w:r w:rsidR="003071BD" w:rsidRPr="00381410">
        <w:rPr>
          <w:rFonts w:cstheme="minorHAnsi"/>
        </w:rPr>
        <w:t xml:space="preserve"> will be monitored by the LADO to avoid unnecessary delays</w:t>
      </w:r>
      <w:r w:rsidR="007B3EC6">
        <w:rPr>
          <w:rFonts w:cstheme="minorHAnsi"/>
        </w:rPr>
        <w:t>. A</w:t>
      </w:r>
      <w:r w:rsidR="00025C88" w:rsidRPr="00381410">
        <w:rPr>
          <w:rFonts w:cstheme="minorHAnsi"/>
        </w:rPr>
        <w:t xml:space="preserve">ll </w:t>
      </w:r>
      <w:r w:rsidR="003778EC">
        <w:rPr>
          <w:rFonts w:cstheme="minorHAnsi"/>
        </w:rPr>
        <w:t xml:space="preserve">allegation </w:t>
      </w:r>
      <w:r w:rsidR="00025C88" w:rsidRPr="00381410">
        <w:rPr>
          <w:rFonts w:cstheme="minorHAnsi"/>
        </w:rPr>
        <w:t xml:space="preserve">processes are different in </w:t>
      </w:r>
      <w:r w:rsidRPr="00381410">
        <w:rPr>
          <w:rFonts w:cstheme="minorHAnsi"/>
        </w:rPr>
        <w:t>length.</w:t>
      </w:r>
    </w:p>
    <w:p w14:paraId="58DCDBFD" w14:textId="6272A04A" w:rsidR="003071BD" w:rsidRPr="00381410" w:rsidRDefault="003071BD" w:rsidP="003071BD">
      <w:pPr>
        <w:rPr>
          <w:rFonts w:cstheme="minorHAnsi"/>
          <w:b/>
          <w:bCs/>
        </w:rPr>
      </w:pPr>
      <w:r w:rsidRPr="00381410">
        <w:rPr>
          <w:rFonts w:cstheme="minorHAnsi"/>
          <w:b/>
          <w:bCs/>
        </w:rPr>
        <w:t>Record keeping</w:t>
      </w:r>
    </w:p>
    <w:p w14:paraId="2BF04C15" w14:textId="452CFB3D" w:rsidR="003071BD" w:rsidRPr="00381410" w:rsidRDefault="003071BD" w:rsidP="003071BD">
      <w:pPr>
        <w:rPr>
          <w:rFonts w:cstheme="minorHAnsi"/>
        </w:rPr>
      </w:pPr>
      <w:r w:rsidRPr="00381410">
        <w:rPr>
          <w:rFonts w:cstheme="minorHAnsi"/>
        </w:rPr>
        <w:t>Your employer must keep</w:t>
      </w:r>
      <w:r w:rsidR="003778EC">
        <w:rPr>
          <w:rFonts w:cstheme="minorHAnsi"/>
        </w:rPr>
        <w:t xml:space="preserve"> a</w:t>
      </w:r>
      <w:r w:rsidRPr="00381410">
        <w:rPr>
          <w:rFonts w:cstheme="minorHAnsi"/>
        </w:rPr>
        <w:t xml:space="preserve"> record on your confidential personnel file</w:t>
      </w:r>
      <w:r w:rsidR="003778EC">
        <w:rPr>
          <w:rFonts w:cstheme="minorHAnsi"/>
        </w:rPr>
        <w:t xml:space="preserve"> detailing how the allegation was investigated to </w:t>
      </w:r>
      <w:r w:rsidR="007B3EC6">
        <w:rPr>
          <w:rFonts w:cstheme="minorHAnsi"/>
        </w:rPr>
        <w:t xml:space="preserve">a </w:t>
      </w:r>
      <w:r w:rsidR="003778EC">
        <w:rPr>
          <w:rFonts w:cstheme="minorHAnsi"/>
        </w:rPr>
        <w:t>conclusion.</w:t>
      </w:r>
    </w:p>
    <w:p w14:paraId="1C71B67E" w14:textId="49F35170" w:rsidR="003071BD" w:rsidRPr="007B3EC6" w:rsidRDefault="00EC1562" w:rsidP="003071BD">
      <w:pPr>
        <w:rPr>
          <w:rFonts w:cstheme="minorHAnsi"/>
        </w:rPr>
      </w:pPr>
      <w:r>
        <w:rPr>
          <w:rFonts w:cstheme="minorHAnsi"/>
        </w:rPr>
        <w:t>A r</w:t>
      </w:r>
      <w:r w:rsidRPr="00EC1562">
        <w:rPr>
          <w:rFonts w:cstheme="minorHAnsi"/>
        </w:rPr>
        <w:t xml:space="preserve">eferral </w:t>
      </w:r>
      <w:r>
        <w:rPr>
          <w:rFonts w:cstheme="minorHAnsi"/>
        </w:rPr>
        <w:t>will</w:t>
      </w:r>
      <w:r w:rsidRPr="00EC1562">
        <w:rPr>
          <w:rFonts w:cstheme="minorHAnsi"/>
        </w:rPr>
        <w:t xml:space="preserve"> be made to</w:t>
      </w:r>
      <w:r>
        <w:rPr>
          <w:rFonts w:cstheme="minorHAnsi"/>
        </w:rPr>
        <w:t xml:space="preserve"> the</w:t>
      </w:r>
      <w:r w:rsidR="003778EC">
        <w:rPr>
          <w:rFonts w:cstheme="minorHAnsi"/>
        </w:rPr>
        <w:t xml:space="preserve"> </w:t>
      </w:r>
      <w:r w:rsidR="003778EC" w:rsidRPr="003778EC">
        <w:rPr>
          <w:rFonts w:cstheme="minorHAnsi"/>
        </w:rPr>
        <w:t xml:space="preserve">Disclosure and Barring Service (DBS) </w:t>
      </w:r>
      <w:r>
        <w:rPr>
          <w:rFonts w:cstheme="minorHAnsi"/>
        </w:rPr>
        <w:t>if your</w:t>
      </w:r>
      <w:r w:rsidRPr="00EC1562">
        <w:rPr>
          <w:rFonts w:cstheme="minorHAnsi"/>
        </w:rPr>
        <w:t xml:space="preserve"> employer believes </w:t>
      </w:r>
      <w:r>
        <w:rPr>
          <w:rFonts w:cstheme="minorHAnsi"/>
        </w:rPr>
        <w:t>you have</w:t>
      </w:r>
      <w:r w:rsidRPr="00EC1562">
        <w:rPr>
          <w:rFonts w:cstheme="minorHAnsi"/>
        </w:rPr>
        <w:t xml:space="preserve"> caused harm or poses a future risk of harm to vulnerable groups, including children.</w:t>
      </w:r>
      <w:r w:rsidRPr="00381410">
        <w:rPr>
          <w:rFonts w:cstheme="minorHAnsi"/>
        </w:rPr>
        <w:t xml:space="preserve"> If</w:t>
      </w:r>
      <w:r w:rsidR="003071BD" w:rsidRPr="00381410">
        <w:rPr>
          <w:rFonts w:cstheme="minorHAnsi"/>
        </w:rPr>
        <w:t xml:space="preserve"> the allegation is substantiated your employer may have </w:t>
      </w:r>
      <w:r w:rsidR="003071BD" w:rsidRPr="007B3EC6">
        <w:rPr>
          <w:rFonts w:cstheme="minorHAnsi"/>
        </w:rPr>
        <w:t>a legal duty to refer the matter</w:t>
      </w:r>
      <w:r w:rsidR="003778EC" w:rsidRPr="007B3EC6">
        <w:rPr>
          <w:rFonts w:cstheme="minorHAnsi"/>
        </w:rPr>
        <w:t xml:space="preserve"> to the DBS</w:t>
      </w:r>
      <w:r w:rsidR="003071BD" w:rsidRPr="007B3EC6">
        <w:rPr>
          <w:rFonts w:cstheme="minorHAnsi"/>
        </w:rPr>
        <w:t xml:space="preserve"> who have the power to decide </w:t>
      </w:r>
      <w:r w:rsidR="003778EC" w:rsidRPr="007B3EC6">
        <w:rPr>
          <w:rFonts w:cstheme="minorHAnsi"/>
        </w:rPr>
        <w:t>whether</w:t>
      </w:r>
      <w:r w:rsidR="003071BD" w:rsidRPr="007B3EC6">
        <w:rPr>
          <w:rFonts w:cstheme="minorHAnsi"/>
        </w:rPr>
        <w:t xml:space="preserve"> you should be barred from, or have conditions imposed</w:t>
      </w:r>
      <w:r w:rsidR="007B3EC6" w:rsidRPr="007B3EC6">
        <w:rPr>
          <w:rFonts w:cstheme="minorHAnsi"/>
        </w:rPr>
        <w:t>,</w:t>
      </w:r>
      <w:r w:rsidR="003071BD" w:rsidRPr="007B3EC6">
        <w:rPr>
          <w:rFonts w:cstheme="minorHAnsi"/>
        </w:rPr>
        <w:t xml:space="preserve"> in re</w:t>
      </w:r>
      <w:r w:rsidR="007B3EC6" w:rsidRPr="007B3EC6">
        <w:rPr>
          <w:rFonts w:cstheme="minorHAnsi"/>
        </w:rPr>
        <w:t>lation to</w:t>
      </w:r>
      <w:r w:rsidR="003071BD" w:rsidRPr="007B3EC6">
        <w:rPr>
          <w:rFonts w:cstheme="minorHAnsi"/>
        </w:rPr>
        <w:t xml:space="preserve"> working with children. It may also be necessary to contact your professional regulatory organisation.</w:t>
      </w:r>
      <w:r w:rsidR="00B108C9" w:rsidRPr="007B3EC6">
        <w:rPr>
          <w:rFonts w:cstheme="minorHAnsi"/>
        </w:rPr>
        <w:t xml:space="preserve"> </w:t>
      </w:r>
    </w:p>
    <w:p w14:paraId="5172CD8C" w14:textId="2E91F385" w:rsidR="003071BD" w:rsidRPr="007B3EC6" w:rsidRDefault="003071BD" w:rsidP="003071BD">
      <w:pPr>
        <w:rPr>
          <w:rFonts w:cstheme="minorHAnsi"/>
        </w:rPr>
      </w:pPr>
      <w:r w:rsidRPr="007B3EC6">
        <w:rPr>
          <w:rFonts w:cstheme="minorHAnsi"/>
        </w:rPr>
        <w:t>The LADO has a duty under Section 40 of the Safeguarding Vulnerable Groups Act</w:t>
      </w:r>
      <w:r w:rsidR="007B3EC6" w:rsidRPr="007B3EC6">
        <w:rPr>
          <w:rFonts w:cstheme="minorHAnsi"/>
        </w:rPr>
        <w:t>,</w:t>
      </w:r>
      <w:r w:rsidRPr="007B3EC6">
        <w:rPr>
          <w:rFonts w:cstheme="minorHAnsi"/>
        </w:rPr>
        <w:t xml:space="preserve"> 2006 to provide information to the DBS upon request.</w:t>
      </w:r>
    </w:p>
    <w:p w14:paraId="3C446287" w14:textId="5F9095F5" w:rsidR="003071BD" w:rsidRPr="007B3EC6" w:rsidRDefault="003071BD" w:rsidP="003071BD">
      <w:pPr>
        <w:rPr>
          <w:rFonts w:cstheme="minorHAnsi"/>
        </w:rPr>
      </w:pPr>
      <w:r w:rsidRPr="007B3EC6">
        <w:rPr>
          <w:rFonts w:cstheme="minorHAnsi"/>
        </w:rPr>
        <w:t xml:space="preserve">Employers must disclose information in references when an allegation is </w:t>
      </w:r>
      <w:r w:rsidR="003778EC" w:rsidRPr="007B3EC6">
        <w:rPr>
          <w:rFonts w:cstheme="minorHAnsi"/>
        </w:rPr>
        <w:t>s</w:t>
      </w:r>
      <w:r w:rsidRPr="007B3EC6">
        <w:rPr>
          <w:rFonts w:cstheme="minorHAnsi"/>
        </w:rPr>
        <w:t>ubstantiated.</w:t>
      </w:r>
    </w:p>
    <w:p w14:paraId="197505A9" w14:textId="30380498" w:rsidR="003B10EE" w:rsidRPr="007B3EC6" w:rsidRDefault="003071BD" w:rsidP="007B3EC6">
      <w:pPr>
        <w:rPr>
          <w:rFonts w:cstheme="minorHAnsi"/>
        </w:rPr>
      </w:pPr>
      <w:r w:rsidRPr="00381410">
        <w:rPr>
          <w:rFonts w:cstheme="minorHAnsi"/>
        </w:rPr>
        <w:t xml:space="preserve">In addition, the LADO will also keep a record of the </w:t>
      </w:r>
      <w:r w:rsidR="003778EC" w:rsidRPr="00381410">
        <w:rPr>
          <w:rFonts w:cstheme="minorHAnsi"/>
        </w:rPr>
        <w:t>allegation,</w:t>
      </w:r>
      <w:r w:rsidRPr="00381410">
        <w:rPr>
          <w:rFonts w:cstheme="minorHAnsi"/>
        </w:rPr>
        <w:t xml:space="preserve"> and this information will be retained in a confidential file. The retention periods vary depending on the category and outcome of the managing allegations process.</w:t>
      </w:r>
    </w:p>
    <w:p w14:paraId="4CD6B305" w14:textId="1BDA1C1B" w:rsidR="003071BD" w:rsidRPr="00381410" w:rsidRDefault="003071BD" w:rsidP="003071BD">
      <w:pPr>
        <w:rPr>
          <w:rFonts w:cstheme="minorHAnsi"/>
          <w:b/>
          <w:bCs/>
        </w:rPr>
      </w:pPr>
      <w:r w:rsidRPr="00381410">
        <w:rPr>
          <w:rFonts w:cstheme="minorHAnsi"/>
          <w:b/>
          <w:bCs/>
        </w:rPr>
        <w:t>Further Information</w:t>
      </w:r>
    </w:p>
    <w:p w14:paraId="6BF044DC" w14:textId="5D8AEE04" w:rsidR="002E7E86" w:rsidRPr="00381410" w:rsidRDefault="003071BD" w:rsidP="002E7E86">
      <w:pPr>
        <w:rPr>
          <w:rFonts w:cstheme="minorHAnsi"/>
        </w:rPr>
      </w:pPr>
      <w:r w:rsidRPr="00381410">
        <w:rPr>
          <w:rFonts w:cstheme="minorHAnsi"/>
        </w:rPr>
        <w:t xml:space="preserve">For further information, see </w:t>
      </w:r>
      <w:r w:rsidR="002E7E86" w:rsidRPr="00381410">
        <w:rPr>
          <w:rFonts w:cstheme="minorHAnsi"/>
        </w:rPr>
        <w:t xml:space="preserve">the </w:t>
      </w:r>
      <w:proofErr w:type="gramStart"/>
      <w:r w:rsidR="002E7E86" w:rsidRPr="00381410">
        <w:rPr>
          <w:rFonts w:cstheme="minorHAnsi"/>
        </w:rPr>
        <w:t>North East</w:t>
      </w:r>
      <w:proofErr w:type="gramEnd"/>
      <w:r w:rsidR="002E7E86" w:rsidRPr="00381410">
        <w:rPr>
          <w:rFonts w:cstheme="minorHAnsi"/>
        </w:rPr>
        <w:t xml:space="preserve"> Lincolnshire Safeguarding Children Partnership</w:t>
      </w:r>
    </w:p>
    <w:p w14:paraId="041E3DDA" w14:textId="7014F56F" w:rsidR="002E7E86" w:rsidRDefault="002E7E86" w:rsidP="002E7E86">
      <w:pPr>
        <w:rPr>
          <w:rFonts w:cstheme="minorHAnsi"/>
        </w:rPr>
      </w:pPr>
      <w:r w:rsidRPr="00381410">
        <w:rPr>
          <w:rFonts w:cstheme="minorHAnsi"/>
        </w:rPr>
        <w:t>Policy and Procedures for Managing allegations against people who work with children</w:t>
      </w:r>
      <w:r w:rsidR="007B3EC6">
        <w:rPr>
          <w:rFonts w:cstheme="minorHAnsi"/>
        </w:rPr>
        <w:t>.</w:t>
      </w:r>
      <w:r w:rsidRPr="00381410">
        <w:rPr>
          <w:rFonts w:cstheme="minorHAnsi"/>
        </w:rPr>
        <w:t xml:space="preserve"> </w:t>
      </w:r>
    </w:p>
    <w:p w14:paraId="55120606" w14:textId="2EEED87A" w:rsidR="003778EC" w:rsidRPr="00381410" w:rsidRDefault="003778EC" w:rsidP="002E7E86">
      <w:pPr>
        <w:rPr>
          <w:rFonts w:cstheme="minorHAnsi"/>
        </w:rPr>
      </w:pPr>
      <w:hyperlink r:id="rId7" w:history="1">
        <w:r w:rsidRPr="003778EC">
          <w:rPr>
            <w:color w:val="0000FF"/>
            <w:u w:val="single"/>
          </w:rPr>
          <w:t>SaferNEL | Report a concern - SaferNEL</w:t>
        </w:r>
      </w:hyperlink>
    </w:p>
    <w:p w14:paraId="51DF54F8" w14:textId="0B670FAB" w:rsidR="002E7E86" w:rsidRDefault="002E7E86" w:rsidP="002E7E86">
      <w:pPr>
        <w:rPr>
          <w:rFonts w:cstheme="minorHAnsi"/>
        </w:rPr>
      </w:pPr>
      <w:r w:rsidRPr="00381410">
        <w:rPr>
          <w:rFonts w:cstheme="minorHAnsi"/>
        </w:rPr>
        <w:t xml:space="preserve">These procedures implement the statutory guidance for </w:t>
      </w:r>
      <w:r w:rsidR="007B3EC6">
        <w:rPr>
          <w:rFonts w:cstheme="minorHAnsi"/>
        </w:rPr>
        <w:t xml:space="preserve">people in positions of trust and </w:t>
      </w:r>
      <w:r w:rsidRPr="00381410">
        <w:rPr>
          <w:rFonts w:cstheme="minorHAnsi"/>
        </w:rPr>
        <w:t>the management of allegations which can be found in Working Together 2023.</w:t>
      </w:r>
    </w:p>
    <w:p w14:paraId="3FCEA497" w14:textId="6CBB02B8" w:rsidR="008174D2" w:rsidRDefault="007B3EC6" w:rsidP="002E7E86">
      <w:pPr>
        <w:rPr>
          <w:rFonts w:cstheme="minorHAnsi"/>
        </w:rPr>
      </w:pPr>
      <w:r>
        <w:rPr>
          <w:rFonts w:cstheme="minorHAnsi"/>
        </w:rPr>
        <w:t xml:space="preserve">Information on the </w:t>
      </w:r>
      <w:r w:rsidR="008174D2">
        <w:rPr>
          <w:rFonts w:cstheme="minorHAnsi"/>
        </w:rPr>
        <w:t xml:space="preserve">Disclosure and Barring Service Guidance </w:t>
      </w:r>
      <w:r>
        <w:rPr>
          <w:rFonts w:cstheme="minorHAnsi"/>
        </w:rPr>
        <w:t>can be found at:</w:t>
      </w:r>
    </w:p>
    <w:p w14:paraId="31AAB2E2" w14:textId="672CAE5C" w:rsidR="003B10EE" w:rsidRPr="007B3EC6" w:rsidRDefault="003B10EE" w:rsidP="007B3EC6">
      <w:pPr>
        <w:rPr>
          <w:rFonts w:cstheme="minorHAnsi"/>
        </w:rPr>
      </w:pPr>
      <w:hyperlink r:id="rId8" w:history="1">
        <w:r w:rsidRPr="0071262B">
          <w:rPr>
            <w:rStyle w:val="Hyperlink"/>
            <w:rFonts w:cstheme="minorHAnsi"/>
          </w:rPr>
          <w:t>www.gov.uk/guidance/making-barring-referrals-to-the-dbs</w:t>
        </w:r>
      </w:hyperlink>
    </w:p>
    <w:p w14:paraId="793F8339" w14:textId="46637164" w:rsidR="003B10EE" w:rsidRPr="00381410" w:rsidRDefault="003B10EE" w:rsidP="00953F79">
      <w:pPr>
        <w:rPr>
          <w:rFonts w:cstheme="minorHAnsi"/>
        </w:rPr>
      </w:pPr>
    </w:p>
    <w:sectPr w:rsidR="003B10EE" w:rsidRPr="00381410">
      <w:headerReference w:type="even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B3754" w14:textId="77777777" w:rsidR="001D05DD" w:rsidRDefault="001D05DD" w:rsidP="001D05DD">
      <w:pPr>
        <w:spacing w:after="0" w:line="240" w:lineRule="auto"/>
      </w:pPr>
      <w:r>
        <w:separator/>
      </w:r>
    </w:p>
  </w:endnote>
  <w:endnote w:type="continuationSeparator" w:id="0">
    <w:p w14:paraId="4035BE3D" w14:textId="77777777" w:rsidR="001D05DD" w:rsidRDefault="001D05DD" w:rsidP="001D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7973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4161D" w14:textId="73A08414" w:rsidR="001D05DD" w:rsidRDefault="001D05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CFA139" w14:textId="77777777" w:rsidR="001D05DD" w:rsidRDefault="001D0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5029E" w14:textId="77777777" w:rsidR="001D05DD" w:rsidRDefault="001D05DD" w:rsidP="001D05DD">
      <w:pPr>
        <w:spacing w:after="0" w:line="240" w:lineRule="auto"/>
      </w:pPr>
      <w:r>
        <w:separator/>
      </w:r>
    </w:p>
  </w:footnote>
  <w:footnote w:type="continuationSeparator" w:id="0">
    <w:p w14:paraId="1FE2BFA3" w14:textId="77777777" w:rsidR="001D05DD" w:rsidRDefault="001D05DD" w:rsidP="001D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B180" w14:textId="34512F73" w:rsidR="001D05DD" w:rsidRDefault="008E52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9617D6" wp14:editId="085259A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5545" cy="357505"/>
              <wp:effectExtent l="0" t="0" r="14605" b="4445"/>
              <wp:wrapNone/>
              <wp:docPr id="1179401627" name="Text Box 2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55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B4957" w14:textId="644976E7" w:rsidR="008E5285" w:rsidRPr="008E5285" w:rsidRDefault="008E5285" w:rsidP="008E52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5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617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O RESTRICTIONS" style="position:absolute;margin-left:0;margin-top:0;width:93.3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" filled="f" stroked="f">
              <v:textbox style="mso-fit-shape-to-text:t" inset="20pt,15pt,0,0">
                <w:txbxContent>
                  <w:p w14:paraId="754B4957" w14:textId="644976E7" w:rsidR="008E5285" w:rsidRPr="008E5285" w:rsidRDefault="008E5285" w:rsidP="008E52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52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FFAC6" w14:textId="7F948991" w:rsidR="001D05DD" w:rsidRDefault="008E52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6E6A4E" wp14:editId="131A1FB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5545" cy="357505"/>
              <wp:effectExtent l="0" t="0" r="14605" b="4445"/>
              <wp:wrapNone/>
              <wp:docPr id="85466948" name="Text Box 1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55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CBDFD" w14:textId="04B17E96" w:rsidR="008E5285" w:rsidRPr="008E5285" w:rsidRDefault="008E5285" w:rsidP="008E52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5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E6A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NO RESTRICTIONS" style="position:absolute;margin-left:0;margin-top:0;width:93.3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" filled="f" stroked="f">
              <v:textbox style="mso-fit-shape-to-text:t" inset="20pt,15pt,0,0">
                <w:txbxContent>
                  <w:p w14:paraId="571CBDFD" w14:textId="04B17E96" w:rsidR="008E5285" w:rsidRPr="008E5285" w:rsidRDefault="008E5285" w:rsidP="008E52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52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94107"/>
    <w:multiLevelType w:val="hybridMultilevel"/>
    <w:tmpl w:val="1CECF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656FB"/>
    <w:multiLevelType w:val="hybridMultilevel"/>
    <w:tmpl w:val="68109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C49A1"/>
    <w:multiLevelType w:val="hybridMultilevel"/>
    <w:tmpl w:val="EA7AE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D4029"/>
    <w:multiLevelType w:val="hybridMultilevel"/>
    <w:tmpl w:val="439A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073CC"/>
    <w:multiLevelType w:val="hybridMultilevel"/>
    <w:tmpl w:val="3222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631089">
    <w:abstractNumId w:val="0"/>
  </w:num>
  <w:num w:numId="2" w16cid:durableId="760831604">
    <w:abstractNumId w:val="4"/>
  </w:num>
  <w:num w:numId="3" w16cid:durableId="102922445">
    <w:abstractNumId w:val="1"/>
  </w:num>
  <w:num w:numId="4" w16cid:durableId="1645543524">
    <w:abstractNumId w:val="2"/>
  </w:num>
  <w:num w:numId="5" w16cid:durableId="928349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BD"/>
    <w:rsid w:val="00025C88"/>
    <w:rsid w:val="00026C1F"/>
    <w:rsid w:val="0004290F"/>
    <w:rsid w:val="000609A3"/>
    <w:rsid w:val="0006354E"/>
    <w:rsid w:val="000772E2"/>
    <w:rsid w:val="000C516E"/>
    <w:rsid w:val="00113E40"/>
    <w:rsid w:val="00117C39"/>
    <w:rsid w:val="00123040"/>
    <w:rsid w:val="00153011"/>
    <w:rsid w:val="00172D44"/>
    <w:rsid w:val="0019051B"/>
    <w:rsid w:val="001A4843"/>
    <w:rsid w:val="001C6321"/>
    <w:rsid w:val="001D05DD"/>
    <w:rsid w:val="00222E1B"/>
    <w:rsid w:val="0023519C"/>
    <w:rsid w:val="002720BA"/>
    <w:rsid w:val="00285C11"/>
    <w:rsid w:val="00290494"/>
    <w:rsid w:val="002C36A4"/>
    <w:rsid w:val="002E649F"/>
    <w:rsid w:val="002E7E86"/>
    <w:rsid w:val="003071BD"/>
    <w:rsid w:val="00310077"/>
    <w:rsid w:val="00310613"/>
    <w:rsid w:val="00341761"/>
    <w:rsid w:val="00350821"/>
    <w:rsid w:val="003778EC"/>
    <w:rsid w:val="00381410"/>
    <w:rsid w:val="00382DF7"/>
    <w:rsid w:val="00396653"/>
    <w:rsid w:val="003B10EE"/>
    <w:rsid w:val="003B7C62"/>
    <w:rsid w:val="003C5EE0"/>
    <w:rsid w:val="003C7781"/>
    <w:rsid w:val="003E26AB"/>
    <w:rsid w:val="004411E0"/>
    <w:rsid w:val="004449E1"/>
    <w:rsid w:val="0045080F"/>
    <w:rsid w:val="004E4820"/>
    <w:rsid w:val="004F5476"/>
    <w:rsid w:val="00506A5A"/>
    <w:rsid w:val="005B2BAF"/>
    <w:rsid w:val="005C0750"/>
    <w:rsid w:val="005C18DD"/>
    <w:rsid w:val="005C54D5"/>
    <w:rsid w:val="005D04F0"/>
    <w:rsid w:val="005E257B"/>
    <w:rsid w:val="005F594E"/>
    <w:rsid w:val="00627239"/>
    <w:rsid w:val="00651774"/>
    <w:rsid w:val="00664E9F"/>
    <w:rsid w:val="00666BA5"/>
    <w:rsid w:val="00684775"/>
    <w:rsid w:val="0068653F"/>
    <w:rsid w:val="006B55F3"/>
    <w:rsid w:val="006C22D5"/>
    <w:rsid w:val="006E3103"/>
    <w:rsid w:val="00707434"/>
    <w:rsid w:val="00713C3F"/>
    <w:rsid w:val="007247CF"/>
    <w:rsid w:val="00743137"/>
    <w:rsid w:val="007679D4"/>
    <w:rsid w:val="007875F2"/>
    <w:rsid w:val="007A7BCB"/>
    <w:rsid w:val="007B2FB8"/>
    <w:rsid w:val="007B3EC6"/>
    <w:rsid w:val="007B6F60"/>
    <w:rsid w:val="008174D2"/>
    <w:rsid w:val="0084619E"/>
    <w:rsid w:val="00853411"/>
    <w:rsid w:val="008E5285"/>
    <w:rsid w:val="008F35E7"/>
    <w:rsid w:val="00930063"/>
    <w:rsid w:val="00953F79"/>
    <w:rsid w:val="00991C00"/>
    <w:rsid w:val="009D3A8A"/>
    <w:rsid w:val="009E2093"/>
    <w:rsid w:val="009E3807"/>
    <w:rsid w:val="00A01009"/>
    <w:rsid w:val="00A3309D"/>
    <w:rsid w:val="00A3379B"/>
    <w:rsid w:val="00A72E25"/>
    <w:rsid w:val="00AB699E"/>
    <w:rsid w:val="00AC06A0"/>
    <w:rsid w:val="00B04802"/>
    <w:rsid w:val="00B108C9"/>
    <w:rsid w:val="00B4297F"/>
    <w:rsid w:val="00BA090D"/>
    <w:rsid w:val="00BA733D"/>
    <w:rsid w:val="00BC164B"/>
    <w:rsid w:val="00BD60A3"/>
    <w:rsid w:val="00C03283"/>
    <w:rsid w:val="00C41DE6"/>
    <w:rsid w:val="00C539FA"/>
    <w:rsid w:val="00C7287E"/>
    <w:rsid w:val="00CC78E9"/>
    <w:rsid w:val="00D378B6"/>
    <w:rsid w:val="00DB49E8"/>
    <w:rsid w:val="00DD10A8"/>
    <w:rsid w:val="00DE34AE"/>
    <w:rsid w:val="00E10AC5"/>
    <w:rsid w:val="00E348D1"/>
    <w:rsid w:val="00E636DB"/>
    <w:rsid w:val="00E64373"/>
    <w:rsid w:val="00E83BBA"/>
    <w:rsid w:val="00E86E7A"/>
    <w:rsid w:val="00EA4580"/>
    <w:rsid w:val="00EB1197"/>
    <w:rsid w:val="00EC1562"/>
    <w:rsid w:val="00EF12B1"/>
    <w:rsid w:val="00F17BDC"/>
    <w:rsid w:val="00F529E4"/>
    <w:rsid w:val="00F83F17"/>
    <w:rsid w:val="00FA3985"/>
    <w:rsid w:val="00FD1C2D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C672DF"/>
  <w15:chartTrackingRefBased/>
  <w15:docId w15:val="{C7CA37B4-2AE9-4978-AC17-BBABC023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1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1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1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1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1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1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1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1B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1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0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DD"/>
  </w:style>
  <w:style w:type="paragraph" w:styleId="Footer">
    <w:name w:val="footer"/>
    <w:basedOn w:val="Normal"/>
    <w:link w:val="FooterChar"/>
    <w:uiPriority w:val="99"/>
    <w:unhideWhenUsed/>
    <w:rsid w:val="001D0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uidance/making-barring-referrals-to-the-db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fernel.co.uk/report-a-concer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Turner (NELC)</dc:creator>
  <cp:keywords/>
  <dc:description/>
  <cp:lastModifiedBy>Grace Denton (NELC)</cp:lastModifiedBy>
  <cp:revision>5</cp:revision>
  <dcterms:created xsi:type="dcterms:W3CDTF">2025-01-29T15:56:00Z</dcterms:created>
  <dcterms:modified xsi:type="dcterms:W3CDTF">2025-05-01T12:43:00Z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5181f44,464c3d9b,183a9457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2024-12-23T15:51:14Z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83e5e82a-fcdb-4881-8279-a0a28b2b5b26</vt:lpwstr>
  </property>
  <property fmtid="{D5CDD505-2E9C-101B-9397-08002B2CF9AE}" pid="11" name="MSIP_Label_18076c21-4a3b-406b-aecb-24d0ab5efba3_ContentBits">
    <vt:lpwstr>1</vt:lpwstr>
  </property>
</Properties>
</file>