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71"/>
        <w:gridCol w:w="4123"/>
        <w:gridCol w:w="2698"/>
        <w:gridCol w:w="2698"/>
      </w:tblGrid>
      <w:tr w:rsidR="00F9655E" w:rsidRPr="00F9655E" w14:paraId="0B403AD1" w14:textId="77777777" w:rsidTr="00F9655E">
        <w:tc>
          <w:tcPr>
            <w:tcW w:w="1271" w:type="dxa"/>
          </w:tcPr>
          <w:p w14:paraId="5AF2CE2C" w14:textId="50ED13BC" w:rsidR="00F9655E" w:rsidRPr="00F9655E" w:rsidRDefault="00F9655E">
            <w:pPr>
              <w:rPr>
                <w:b/>
                <w:bCs/>
                <w:sz w:val="20"/>
                <w:szCs w:val="20"/>
              </w:rPr>
            </w:pPr>
            <w:r w:rsidRPr="00F9655E">
              <w:rPr>
                <w:b/>
                <w:bCs/>
                <w:sz w:val="20"/>
                <w:szCs w:val="20"/>
              </w:rPr>
              <w:t>Name</w:t>
            </w:r>
          </w:p>
        </w:tc>
        <w:tc>
          <w:tcPr>
            <w:tcW w:w="4123" w:type="dxa"/>
          </w:tcPr>
          <w:p w14:paraId="2FDC656C" w14:textId="77777777" w:rsidR="00F9655E" w:rsidRPr="00F9655E" w:rsidRDefault="00F9655E">
            <w:pPr>
              <w:rPr>
                <w:sz w:val="20"/>
                <w:szCs w:val="20"/>
              </w:rPr>
            </w:pPr>
          </w:p>
        </w:tc>
        <w:tc>
          <w:tcPr>
            <w:tcW w:w="2698" w:type="dxa"/>
          </w:tcPr>
          <w:p w14:paraId="352BA83E" w14:textId="45BFC43C" w:rsidR="00F9655E" w:rsidRPr="00F9655E" w:rsidRDefault="00F9655E">
            <w:pPr>
              <w:rPr>
                <w:b/>
                <w:bCs/>
                <w:sz w:val="20"/>
                <w:szCs w:val="20"/>
              </w:rPr>
            </w:pPr>
            <w:r w:rsidRPr="00F9655E">
              <w:rPr>
                <w:b/>
                <w:bCs/>
                <w:sz w:val="20"/>
                <w:szCs w:val="20"/>
              </w:rPr>
              <w:t>Date of Birth</w:t>
            </w:r>
          </w:p>
        </w:tc>
        <w:tc>
          <w:tcPr>
            <w:tcW w:w="2698" w:type="dxa"/>
          </w:tcPr>
          <w:p w14:paraId="66E21B5A" w14:textId="77777777" w:rsidR="00F9655E" w:rsidRPr="00F9655E" w:rsidRDefault="00F9655E">
            <w:pPr>
              <w:rPr>
                <w:sz w:val="20"/>
                <w:szCs w:val="20"/>
              </w:rPr>
            </w:pPr>
          </w:p>
        </w:tc>
      </w:tr>
      <w:tr w:rsidR="00F9655E" w:rsidRPr="00F9655E" w14:paraId="00DF8A45" w14:textId="77777777" w:rsidTr="00F9655E">
        <w:tc>
          <w:tcPr>
            <w:tcW w:w="1271" w:type="dxa"/>
          </w:tcPr>
          <w:p w14:paraId="3A1D25B7" w14:textId="6117F705" w:rsidR="00F9655E" w:rsidRPr="00F9655E" w:rsidRDefault="00F9655E">
            <w:pPr>
              <w:rPr>
                <w:b/>
                <w:bCs/>
                <w:sz w:val="20"/>
                <w:szCs w:val="20"/>
              </w:rPr>
            </w:pPr>
            <w:r w:rsidRPr="00F9655E">
              <w:rPr>
                <w:b/>
                <w:bCs/>
                <w:sz w:val="20"/>
                <w:szCs w:val="20"/>
              </w:rPr>
              <w:t>NHS No.</w:t>
            </w:r>
          </w:p>
        </w:tc>
        <w:tc>
          <w:tcPr>
            <w:tcW w:w="4123" w:type="dxa"/>
          </w:tcPr>
          <w:p w14:paraId="0B3CA364" w14:textId="77777777" w:rsidR="00F9655E" w:rsidRPr="00F9655E" w:rsidRDefault="00F9655E">
            <w:pPr>
              <w:rPr>
                <w:sz w:val="20"/>
                <w:szCs w:val="20"/>
              </w:rPr>
            </w:pPr>
          </w:p>
        </w:tc>
        <w:tc>
          <w:tcPr>
            <w:tcW w:w="2698" w:type="dxa"/>
          </w:tcPr>
          <w:p w14:paraId="3054F8DD" w14:textId="0E6C0211" w:rsidR="00F9655E" w:rsidRPr="00F9655E" w:rsidRDefault="00F9655E">
            <w:pPr>
              <w:rPr>
                <w:b/>
                <w:bCs/>
                <w:sz w:val="20"/>
                <w:szCs w:val="20"/>
              </w:rPr>
            </w:pPr>
            <w:r w:rsidRPr="00F9655E">
              <w:rPr>
                <w:b/>
                <w:bCs/>
                <w:sz w:val="20"/>
                <w:szCs w:val="20"/>
              </w:rPr>
              <w:t>Date &amp; time of Assessment</w:t>
            </w:r>
          </w:p>
        </w:tc>
        <w:tc>
          <w:tcPr>
            <w:tcW w:w="2698" w:type="dxa"/>
          </w:tcPr>
          <w:p w14:paraId="46DBFF57" w14:textId="77777777" w:rsidR="00F9655E" w:rsidRPr="00F9655E" w:rsidRDefault="00F9655E">
            <w:pPr>
              <w:rPr>
                <w:sz w:val="20"/>
                <w:szCs w:val="20"/>
              </w:rPr>
            </w:pPr>
          </w:p>
        </w:tc>
      </w:tr>
    </w:tbl>
    <w:p w14:paraId="43766812" w14:textId="30B1552F" w:rsidR="00F9655E" w:rsidRDefault="00F9655E">
      <w:pPr>
        <w:rPr>
          <w:sz w:val="20"/>
          <w:szCs w:val="20"/>
        </w:rPr>
      </w:pPr>
    </w:p>
    <w:tbl>
      <w:tblPr>
        <w:tblStyle w:val="TableGrid"/>
        <w:tblW w:w="0" w:type="auto"/>
        <w:tblLook w:val="04A0" w:firstRow="1" w:lastRow="0" w:firstColumn="1" w:lastColumn="0" w:noHBand="0" w:noVBand="1"/>
      </w:tblPr>
      <w:tblGrid>
        <w:gridCol w:w="10790"/>
      </w:tblGrid>
      <w:tr w:rsidR="00F9655E" w14:paraId="51D958A8" w14:textId="77777777" w:rsidTr="00F9655E">
        <w:tc>
          <w:tcPr>
            <w:tcW w:w="10790" w:type="dxa"/>
          </w:tcPr>
          <w:p w14:paraId="4BA69CC7" w14:textId="060AB230" w:rsidR="00F9655E" w:rsidRPr="00F9655E" w:rsidRDefault="00F9655E" w:rsidP="00F9655E">
            <w:pPr>
              <w:rPr>
                <w:sz w:val="20"/>
                <w:szCs w:val="20"/>
              </w:rPr>
            </w:pPr>
            <w:r w:rsidRPr="00F9655E">
              <w:rPr>
                <w:sz w:val="20"/>
                <w:szCs w:val="20"/>
              </w:rPr>
              <w:t>1.</w:t>
            </w:r>
            <w:r>
              <w:rPr>
                <w:sz w:val="20"/>
                <w:szCs w:val="20"/>
              </w:rPr>
              <w:t xml:space="preserve">   What is the decision the person needs to make/the decision that this capacity assessment relates to </w:t>
            </w:r>
            <w:r w:rsidRPr="00F9655E">
              <w:rPr>
                <w:sz w:val="16"/>
                <w:szCs w:val="16"/>
              </w:rPr>
              <w:t>(brief summary)</w:t>
            </w:r>
            <w:r>
              <w:rPr>
                <w:sz w:val="20"/>
                <w:szCs w:val="20"/>
              </w:rPr>
              <w:t>?</w:t>
            </w:r>
          </w:p>
        </w:tc>
      </w:tr>
      <w:tr w:rsidR="00F9655E" w14:paraId="7ED6BECD" w14:textId="77777777" w:rsidTr="00F9655E">
        <w:tc>
          <w:tcPr>
            <w:tcW w:w="10790" w:type="dxa"/>
          </w:tcPr>
          <w:p w14:paraId="1A2B011F" w14:textId="48BE4592" w:rsidR="00F9655E" w:rsidRDefault="00F9655E">
            <w:pPr>
              <w:rPr>
                <w:sz w:val="20"/>
                <w:szCs w:val="20"/>
              </w:rPr>
            </w:pPr>
          </w:p>
        </w:tc>
      </w:tr>
      <w:tr w:rsidR="0064034B" w14:paraId="7FAF6EAD" w14:textId="77777777" w:rsidTr="00F9655E">
        <w:tc>
          <w:tcPr>
            <w:tcW w:w="10790" w:type="dxa"/>
          </w:tcPr>
          <w:p w14:paraId="751D4A11" w14:textId="036D70F2" w:rsidR="0064034B" w:rsidRDefault="0064034B">
            <w:pPr>
              <w:rPr>
                <w:sz w:val="20"/>
                <w:szCs w:val="20"/>
              </w:rPr>
            </w:pPr>
            <w:r>
              <w:rPr>
                <w:sz w:val="20"/>
                <w:szCs w:val="20"/>
              </w:rPr>
              <w:t xml:space="preserve">2.  </w:t>
            </w:r>
            <w:r w:rsidR="00D40B69" w:rsidRPr="00125C94">
              <w:rPr>
                <w:sz w:val="20"/>
                <w:szCs w:val="20"/>
              </w:rPr>
              <w:t xml:space="preserve">What reasonable efforts been made to help the person make the decision </w:t>
            </w:r>
            <w:r w:rsidR="00D40B69" w:rsidRPr="00125C94">
              <w:rPr>
                <w:sz w:val="16"/>
                <w:szCs w:val="16"/>
              </w:rPr>
              <w:t>(describe the help given e.g. provision of memory aids, support from a carer/ relative, provision of information in the way the person is most likely to understand it, such as via non-verbal communication tools)?</w:t>
            </w:r>
            <w:r w:rsidR="00D40B69">
              <w:rPr>
                <w:sz w:val="16"/>
                <w:szCs w:val="16"/>
              </w:rPr>
              <w:t xml:space="preserve">  </w:t>
            </w:r>
          </w:p>
        </w:tc>
      </w:tr>
      <w:tr w:rsidR="0064034B" w14:paraId="6443B611" w14:textId="77777777" w:rsidTr="00F9655E">
        <w:tc>
          <w:tcPr>
            <w:tcW w:w="10790" w:type="dxa"/>
          </w:tcPr>
          <w:p w14:paraId="138B5B8C" w14:textId="77777777" w:rsidR="0064034B" w:rsidRDefault="0064034B">
            <w:pPr>
              <w:rPr>
                <w:sz w:val="20"/>
                <w:szCs w:val="20"/>
              </w:rPr>
            </w:pPr>
          </w:p>
        </w:tc>
      </w:tr>
      <w:tr w:rsidR="0082456F" w14:paraId="58E0D41D" w14:textId="77777777" w:rsidTr="00F9655E">
        <w:tc>
          <w:tcPr>
            <w:tcW w:w="10790" w:type="dxa"/>
          </w:tcPr>
          <w:p w14:paraId="0F62B5B0" w14:textId="06198490" w:rsidR="0082456F" w:rsidRPr="00673CC8" w:rsidRDefault="0064034B" w:rsidP="0082456F">
            <w:pPr>
              <w:rPr>
                <w:sz w:val="20"/>
                <w:szCs w:val="20"/>
              </w:rPr>
            </w:pPr>
            <w:r w:rsidRPr="00673CC8">
              <w:rPr>
                <w:sz w:val="20"/>
                <w:szCs w:val="20"/>
              </w:rPr>
              <w:t>3</w:t>
            </w:r>
            <w:r w:rsidR="0082456F" w:rsidRPr="00673CC8">
              <w:rPr>
                <w:sz w:val="20"/>
                <w:szCs w:val="20"/>
              </w:rPr>
              <w:t xml:space="preserve">.  </w:t>
            </w:r>
            <w:r w:rsidR="00D40B69" w:rsidRPr="00673CC8">
              <w:rPr>
                <w:sz w:val="20"/>
                <w:szCs w:val="20"/>
              </w:rPr>
              <w:t>What is the information relevant to th</w:t>
            </w:r>
            <w:r w:rsidR="00ED1B37" w:rsidRPr="00673CC8">
              <w:rPr>
                <w:sz w:val="20"/>
                <w:szCs w:val="20"/>
              </w:rPr>
              <w:t>e</w:t>
            </w:r>
            <w:r w:rsidR="00D40B69" w:rsidRPr="00673CC8">
              <w:rPr>
                <w:sz w:val="20"/>
                <w:szCs w:val="20"/>
              </w:rPr>
              <w:t xml:space="preserve"> decision </w:t>
            </w:r>
            <w:r w:rsidR="00D40B69" w:rsidRPr="00673CC8">
              <w:rPr>
                <w:sz w:val="16"/>
                <w:szCs w:val="16"/>
              </w:rPr>
              <w:t>(against which you will test the person’s capacity)</w:t>
            </w:r>
            <w:r w:rsidR="00ED1B37" w:rsidRPr="00673CC8">
              <w:rPr>
                <w:sz w:val="16"/>
                <w:szCs w:val="16"/>
              </w:rPr>
              <w:t>.  Guidance for key decisions available below</w:t>
            </w:r>
            <w:r w:rsidR="00D40B69" w:rsidRPr="00673CC8">
              <w:rPr>
                <w:sz w:val="16"/>
                <w:szCs w:val="16"/>
              </w:rPr>
              <w:t>*?</w:t>
            </w:r>
          </w:p>
        </w:tc>
      </w:tr>
      <w:tr w:rsidR="0082456F" w14:paraId="6F29EE89" w14:textId="77777777" w:rsidTr="00F9655E">
        <w:tc>
          <w:tcPr>
            <w:tcW w:w="10790" w:type="dxa"/>
          </w:tcPr>
          <w:p w14:paraId="443638B2" w14:textId="5B28E8ED" w:rsidR="0082456F" w:rsidRPr="00673CC8" w:rsidRDefault="0082456F" w:rsidP="0082456F">
            <w:pPr>
              <w:rPr>
                <w:sz w:val="20"/>
                <w:szCs w:val="20"/>
              </w:rPr>
            </w:pPr>
          </w:p>
        </w:tc>
      </w:tr>
      <w:tr w:rsidR="0082456F" w14:paraId="3D1501C3" w14:textId="77777777" w:rsidTr="00F9655E">
        <w:tc>
          <w:tcPr>
            <w:tcW w:w="10790" w:type="dxa"/>
          </w:tcPr>
          <w:p w14:paraId="36B0F0DC" w14:textId="11AC2FAD" w:rsidR="0082456F" w:rsidRDefault="0064034B" w:rsidP="0082456F">
            <w:pPr>
              <w:rPr>
                <w:sz w:val="20"/>
                <w:szCs w:val="20"/>
              </w:rPr>
            </w:pPr>
            <w:r>
              <w:rPr>
                <w:sz w:val="20"/>
                <w:szCs w:val="20"/>
              </w:rPr>
              <w:t>4</w:t>
            </w:r>
            <w:r w:rsidR="00954320" w:rsidRPr="00125C94">
              <w:rPr>
                <w:sz w:val="20"/>
                <w:szCs w:val="20"/>
              </w:rPr>
              <w:t xml:space="preserve">.  Can the person make this decision at the time it needs to be made </w:t>
            </w:r>
            <w:r w:rsidR="00954320">
              <w:rPr>
                <w:sz w:val="16"/>
                <w:szCs w:val="16"/>
              </w:rPr>
              <w:t xml:space="preserve">(by reference to the points at </w:t>
            </w:r>
            <w:r w:rsidR="00767A28">
              <w:rPr>
                <w:sz w:val="16"/>
                <w:szCs w:val="16"/>
              </w:rPr>
              <w:t>4</w:t>
            </w:r>
            <w:r w:rsidR="00954320" w:rsidRPr="00125C94">
              <w:rPr>
                <w:sz w:val="16"/>
                <w:szCs w:val="16"/>
              </w:rPr>
              <w:t xml:space="preserve">a to </w:t>
            </w:r>
            <w:r w:rsidR="00767A28">
              <w:rPr>
                <w:sz w:val="16"/>
                <w:szCs w:val="16"/>
              </w:rPr>
              <w:t>4</w:t>
            </w:r>
            <w:r w:rsidR="00954320" w:rsidRPr="00125C94">
              <w:rPr>
                <w:sz w:val="16"/>
                <w:szCs w:val="16"/>
              </w:rPr>
              <w:t>d below)</w:t>
            </w:r>
            <w:r w:rsidR="00954320" w:rsidRPr="00125C94">
              <w:rPr>
                <w:sz w:val="20"/>
                <w:szCs w:val="20"/>
              </w:rPr>
              <w:t>?</w:t>
            </w:r>
          </w:p>
        </w:tc>
      </w:tr>
    </w:tbl>
    <w:p w14:paraId="78575F08" w14:textId="44E54525" w:rsidR="00AD0DF9" w:rsidRDefault="00AD0DF9" w:rsidP="00AD0DF9">
      <w:pPr>
        <w:spacing w:line="120" w:lineRule="auto"/>
        <w:rPr>
          <w:sz w:val="20"/>
          <w:szCs w:val="20"/>
        </w:rPr>
      </w:pPr>
    </w:p>
    <w:tbl>
      <w:tblPr>
        <w:tblStyle w:val="TableGrid"/>
        <w:tblW w:w="0" w:type="auto"/>
        <w:tblLook w:val="04A0" w:firstRow="1" w:lastRow="0" w:firstColumn="1" w:lastColumn="0" w:noHBand="0" w:noVBand="1"/>
      </w:tblPr>
      <w:tblGrid>
        <w:gridCol w:w="9776"/>
        <w:gridCol w:w="1014"/>
      </w:tblGrid>
      <w:tr w:rsidR="00AD0DF9" w14:paraId="63C6B5B6" w14:textId="77777777" w:rsidTr="008040D0">
        <w:tc>
          <w:tcPr>
            <w:tcW w:w="9776" w:type="dxa"/>
          </w:tcPr>
          <w:p w14:paraId="7B2B41AD" w14:textId="720C73A7" w:rsidR="00AD0DF9" w:rsidRDefault="0064034B">
            <w:pPr>
              <w:rPr>
                <w:sz w:val="20"/>
                <w:szCs w:val="20"/>
              </w:rPr>
            </w:pPr>
            <w:r>
              <w:rPr>
                <w:rFonts w:ascii="Calibri" w:eastAsia="Calibri" w:hAnsi="Calibri" w:cs="Times New Roman"/>
                <w:sz w:val="20"/>
                <w:szCs w:val="20"/>
                <w:lang w:val="en-GB"/>
              </w:rPr>
              <w:t>4</w:t>
            </w:r>
            <w:r w:rsidR="00EA3F6A" w:rsidRPr="00EA3F6A">
              <w:rPr>
                <w:rFonts w:ascii="Calibri" w:eastAsia="Calibri" w:hAnsi="Calibri" w:cs="Times New Roman"/>
                <w:sz w:val="20"/>
                <w:szCs w:val="20"/>
                <w:lang w:val="en-GB"/>
              </w:rPr>
              <w:t xml:space="preserve">a. </w:t>
            </w:r>
            <w:r w:rsidR="00ED1B37" w:rsidRPr="00EA3F6A">
              <w:rPr>
                <w:rFonts w:ascii="Calibri" w:eastAsia="Calibri" w:hAnsi="Calibri" w:cs="Times New Roman"/>
                <w:sz w:val="20"/>
                <w:szCs w:val="20"/>
                <w:lang w:val="en-GB"/>
              </w:rPr>
              <w:t xml:space="preserve">Can the person </w:t>
            </w:r>
            <w:r w:rsidR="00ED1B37" w:rsidRPr="00EA3F6A">
              <w:rPr>
                <w:rFonts w:ascii="Calibri" w:eastAsia="Calibri" w:hAnsi="Calibri" w:cs="Times New Roman"/>
                <w:b/>
                <w:sz w:val="20"/>
                <w:szCs w:val="20"/>
                <w:lang w:val="en-GB"/>
              </w:rPr>
              <w:t>understand the information</w:t>
            </w:r>
            <w:r w:rsidR="00ED1B37" w:rsidRPr="00EA3F6A">
              <w:rPr>
                <w:rFonts w:ascii="Calibri" w:eastAsia="Calibri" w:hAnsi="Calibri" w:cs="Times New Roman"/>
                <w:sz w:val="20"/>
                <w:szCs w:val="20"/>
                <w:lang w:val="en-GB"/>
              </w:rPr>
              <w:t xml:space="preserve"> relevant to this decision (nature + purpose + reasonably foreseeable consequences</w:t>
            </w:r>
            <w:r w:rsidR="00ED1B37" w:rsidRPr="00EA3F6A">
              <w:rPr>
                <w:rFonts w:ascii="Calibri" w:eastAsia="Calibri" w:hAnsi="Calibri" w:cs="Times New Roman"/>
                <w:color w:val="0D0D0D"/>
                <w:sz w:val="20"/>
                <w:szCs w:val="20"/>
                <w:lang w:val="en-GB"/>
              </w:rPr>
              <w:t>)</w:t>
            </w:r>
            <w:r w:rsidR="00ED1B37" w:rsidRPr="00EA3F6A">
              <w:rPr>
                <w:rFonts w:ascii="Calibri" w:eastAsia="Calibri" w:hAnsi="Calibri" w:cs="Times New Roman"/>
                <w:sz w:val="20"/>
                <w:szCs w:val="20"/>
                <w:lang w:val="en-GB"/>
              </w:rPr>
              <w:t xml:space="preserve">?  Please give details </w:t>
            </w:r>
            <w:r w:rsidR="00ED1B37" w:rsidRPr="00EA3F6A">
              <w:rPr>
                <w:rFonts w:ascii="Calibri" w:eastAsia="Calibri" w:hAnsi="Calibri" w:cs="Times New Roman"/>
                <w:sz w:val="16"/>
                <w:szCs w:val="16"/>
                <w:lang w:val="en-GB"/>
              </w:rPr>
              <w:t xml:space="preserve">(record </w:t>
            </w:r>
            <w:r w:rsidR="00ED1B37" w:rsidRPr="00EA3F6A">
              <w:rPr>
                <w:rFonts w:ascii="Calibri" w:eastAsia="Calibri" w:hAnsi="Calibri" w:cs="Times New Roman"/>
                <w:color w:val="0D0D0D"/>
                <w:sz w:val="16"/>
                <w:szCs w:val="16"/>
                <w:lang w:val="en-GB"/>
              </w:rPr>
              <w:t>how you tested whether the person could understand the information, including the questions you used, how you presented the information, the responses the person gave to your questions, and your findings)</w:t>
            </w:r>
          </w:p>
        </w:tc>
        <w:sdt>
          <w:sdtPr>
            <w:rPr>
              <w:sz w:val="20"/>
              <w:szCs w:val="20"/>
            </w:rPr>
            <w:alias w:val="Yes/No"/>
            <w:tag w:val="Yes/No"/>
            <w:id w:val="726262081"/>
            <w:placeholder>
              <w:docPart w:val="5BBA1528A297446A9627F700D6AE1F09"/>
            </w:placeholder>
            <w:showingPlcHdr/>
            <w:dropDownList>
              <w:listItem w:value="Choose an item."/>
              <w:listItem w:displayText="Yes" w:value="Yes"/>
              <w:listItem w:displayText="No" w:value="No"/>
            </w:dropDownList>
          </w:sdtPr>
          <w:sdtContent>
            <w:tc>
              <w:tcPr>
                <w:tcW w:w="1014" w:type="dxa"/>
              </w:tcPr>
              <w:p w14:paraId="458393B7" w14:textId="3B8BE618" w:rsidR="00AD0DF9" w:rsidRDefault="000504DC">
                <w:pPr>
                  <w:rPr>
                    <w:sz w:val="20"/>
                    <w:szCs w:val="20"/>
                  </w:rPr>
                </w:pPr>
                <w:r>
                  <w:rPr>
                    <w:sz w:val="20"/>
                    <w:szCs w:val="20"/>
                  </w:rPr>
                  <w:t>Yes/No</w:t>
                </w:r>
              </w:p>
            </w:tc>
          </w:sdtContent>
        </w:sdt>
      </w:tr>
      <w:tr w:rsidR="00AD0DF9" w14:paraId="246FC4EA" w14:textId="77777777" w:rsidTr="008040D0">
        <w:tc>
          <w:tcPr>
            <w:tcW w:w="9776" w:type="dxa"/>
          </w:tcPr>
          <w:p w14:paraId="5935E5FA" w14:textId="11C6F2AC" w:rsidR="00AD0DF9" w:rsidRPr="00EA3F6A" w:rsidRDefault="00AD0DF9" w:rsidP="00EA3F6A">
            <w:pPr>
              <w:spacing w:after="200" w:line="276" w:lineRule="auto"/>
              <w:rPr>
                <w:rFonts w:ascii="Calibri" w:eastAsia="Calibri" w:hAnsi="Calibri" w:cs="Times New Roman"/>
                <w:sz w:val="16"/>
                <w:szCs w:val="16"/>
                <w:lang w:val="en-GB"/>
              </w:rPr>
            </w:pPr>
          </w:p>
        </w:tc>
        <w:tc>
          <w:tcPr>
            <w:tcW w:w="1014" w:type="dxa"/>
          </w:tcPr>
          <w:p w14:paraId="03C48004" w14:textId="77777777" w:rsidR="00AD0DF9" w:rsidRDefault="00AD0DF9">
            <w:pPr>
              <w:rPr>
                <w:sz w:val="20"/>
                <w:szCs w:val="20"/>
              </w:rPr>
            </w:pPr>
          </w:p>
        </w:tc>
      </w:tr>
      <w:tr w:rsidR="004A58EE" w14:paraId="7FBFD5CF" w14:textId="77777777" w:rsidTr="008040D0">
        <w:tc>
          <w:tcPr>
            <w:tcW w:w="9776" w:type="dxa"/>
          </w:tcPr>
          <w:p w14:paraId="7953D789" w14:textId="297BA3DB" w:rsidR="004A58EE" w:rsidRDefault="0064034B" w:rsidP="004A58EE">
            <w:pPr>
              <w:rPr>
                <w:sz w:val="20"/>
                <w:szCs w:val="20"/>
              </w:rPr>
            </w:pPr>
            <w:r>
              <w:rPr>
                <w:rFonts w:ascii="Calibri" w:eastAsia="Calibri" w:hAnsi="Calibri" w:cs="Times New Roman"/>
                <w:sz w:val="20"/>
                <w:szCs w:val="20"/>
                <w:lang w:val="en-GB"/>
              </w:rPr>
              <w:t>4</w:t>
            </w:r>
            <w:r w:rsidR="004A58EE" w:rsidRPr="00EA3F6A">
              <w:rPr>
                <w:rFonts w:ascii="Calibri" w:eastAsia="Calibri" w:hAnsi="Calibri" w:cs="Times New Roman"/>
                <w:sz w:val="20"/>
                <w:szCs w:val="20"/>
                <w:lang w:val="en-GB"/>
              </w:rPr>
              <w:t xml:space="preserve">b. Can the person </w:t>
            </w:r>
            <w:r w:rsidR="004A58EE" w:rsidRPr="00EA3F6A">
              <w:rPr>
                <w:rFonts w:ascii="Calibri" w:eastAsia="Calibri" w:hAnsi="Calibri" w:cs="Times New Roman"/>
                <w:b/>
                <w:sz w:val="20"/>
                <w:szCs w:val="20"/>
                <w:lang w:val="en-GB"/>
              </w:rPr>
              <w:t>retain the information</w:t>
            </w:r>
            <w:r w:rsidR="004A58EE" w:rsidRPr="00EA3F6A">
              <w:rPr>
                <w:rFonts w:ascii="Calibri" w:eastAsia="Calibri" w:hAnsi="Calibri" w:cs="Times New Roman"/>
                <w:sz w:val="20"/>
                <w:szCs w:val="20"/>
                <w:lang w:val="en-GB"/>
              </w:rPr>
              <w:t xml:space="preserve"> for long enough to use it to make this decision?</w:t>
            </w:r>
            <w:r w:rsidR="004A58EE" w:rsidRPr="00EA3F6A">
              <w:rPr>
                <w:rFonts w:ascii="Calibri" w:eastAsia="Calibri" w:hAnsi="Calibri" w:cs="Times New Roman"/>
                <w:b/>
                <w:color w:val="0D0D0D"/>
                <w:sz w:val="16"/>
                <w:szCs w:val="16"/>
                <w:lang w:val="en-GB"/>
              </w:rPr>
              <w:t xml:space="preserve">  Note that a person’s ability to retain information for only a short period does not prevent them from being able to make the decision.  </w:t>
            </w:r>
            <w:r w:rsidR="004A58EE" w:rsidRPr="00EA3F6A">
              <w:rPr>
                <w:rFonts w:ascii="Calibri" w:eastAsia="Calibri" w:hAnsi="Calibri" w:cs="Times New Roman"/>
                <w:color w:val="0D0D0D"/>
                <w:sz w:val="20"/>
                <w:szCs w:val="20"/>
                <w:lang w:val="en-GB"/>
              </w:rPr>
              <w:t xml:space="preserve">Please give details </w:t>
            </w:r>
            <w:r w:rsidR="004A58EE" w:rsidRPr="00EA3F6A">
              <w:rPr>
                <w:rFonts w:ascii="Calibri" w:eastAsia="Calibri" w:hAnsi="Calibri" w:cs="Times New Roman"/>
                <w:color w:val="0D0D0D"/>
                <w:sz w:val="16"/>
                <w:szCs w:val="16"/>
                <w:lang w:val="en-GB"/>
              </w:rPr>
              <w:t>(record how you tested whether the person could retain the information, and your findings)</w:t>
            </w:r>
          </w:p>
        </w:tc>
        <w:sdt>
          <w:sdtPr>
            <w:rPr>
              <w:sz w:val="20"/>
              <w:szCs w:val="20"/>
            </w:rPr>
            <w:alias w:val="Yes/No"/>
            <w:tag w:val="Yes/No"/>
            <w:id w:val="-1126613763"/>
            <w:placeholder>
              <w:docPart w:val="BC6FFCFB597D494699F16A65BA36FA85"/>
            </w:placeholder>
            <w:showingPlcHdr/>
            <w:dropDownList>
              <w:listItem w:value="Choose an item."/>
              <w:listItem w:displayText="Yes" w:value="Yes"/>
              <w:listItem w:displayText="No" w:value="No"/>
            </w:dropDownList>
          </w:sdtPr>
          <w:sdtContent>
            <w:tc>
              <w:tcPr>
                <w:tcW w:w="1014" w:type="dxa"/>
              </w:tcPr>
              <w:p w14:paraId="20809423" w14:textId="3C38C2D5" w:rsidR="004A58EE" w:rsidRDefault="004A58EE" w:rsidP="004A58EE">
                <w:pPr>
                  <w:rPr>
                    <w:sz w:val="20"/>
                    <w:szCs w:val="20"/>
                  </w:rPr>
                </w:pPr>
                <w:r>
                  <w:rPr>
                    <w:sz w:val="20"/>
                    <w:szCs w:val="20"/>
                  </w:rPr>
                  <w:t>Yes/No</w:t>
                </w:r>
              </w:p>
            </w:tc>
          </w:sdtContent>
        </w:sdt>
      </w:tr>
      <w:tr w:rsidR="004A58EE" w14:paraId="01714834" w14:textId="77777777" w:rsidTr="008040D0">
        <w:tc>
          <w:tcPr>
            <w:tcW w:w="9776" w:type="dxa"/>
          </w:tcPr>
          <w:p w14:paraId="25C67DE2" w14:textId="77777777" w:rsidR="004A58EE" w:rsidRDefault="004A58EE" w:rsidP="004A58EE">
            <w:pPr>
              <w:rPr>
                <w:sz w:val="20"/>
                <w:szCs w:val="20"/>
              </w:rPr>
            </w:pPr>
          </w:p>
          <w:p w14:paraId="7D7A50E5" w14:textId="5A486138" w:rsidR="004A58EE" w:rsidRDefault="004A58EE" w:rsidP="004A58EE">
            <w:pPr>
              <w:spacing w:line="120" w:lineRule="auto"/>
              <w:rPr>
                <w:sz w:val="20"/>
                <w:szCs w:val="20"/>
              </w:rPr>
            </w:pPr>
          </w:p>
        </w:tc>
        <w:tc>
          <w:tcPr>
            <w:tcW w:w="1014" w:type="dxa"/>
          </w:tcPr>
          <w:p w14:paraId="587E5435" w14:textId="77777777" w:rsidR="004A58EE" w:rsidRDefault="004A58EE" w:rsidP="004A58EE">
            <w:pPr>
              <w:rPr>
                <w:sz w:val="20"/>
                <w:szCs w:val="20"/>
              </w:rPr>
            </w:pPr>
          </w:p>
        </w:tc>
      </w:tr>
      <w:tr w:rsidR="004A58EE" w14:paraId="722B38B6" w14:textId="77777777" w:rsidTr="008040D0">
        <w:tc>
          <w:tcPr>
            <w:tcW w:w="9776" w:type="dxa"/>
          </w:tcPr>
          <w:p w14:paraId="3C3735E0" w14:textId="3634CF1C" w:rsidR="004A58EE" w:rsidRDefault="0064034B" w:rsidP="004A58EE">
            <w:pPr>
              <w:rPr>
                <w:sz w:val="20"/>
                <w:szCs w:val="20"/>
              </w:rPr>
            </w:pPr>
            <w:r>
              <w:rPr>
                <w:rFonts w:ascii="Calibri" w:eastAsia="Calibri" w:hAnsi="Calibri" w:cs="Times New Roman"/>
                <w:sz w:val="20"/>
                <w:szCs w:val="20"/>
                <w:lang w:val="en-GB"/>
              </w:rPr>
              <w:t>4</w:t>
            </w:r>
            <w:r w:rsidR="004A58EE" w:rsidRPr="00EA3F6A">
              <w:rPr>
                <w:rFonts w:ascii="Calibri" w:eastAsia="Calibri" w:hAnsi="Calibri" w:cs="Times New Roman"/>
                <w:sz w:val="20"/>
                <w:szCs w:val="20"/>
                <w:lang w:val="en-GB"/>
              </w:rPr>
              <w:t xml:space="preserve">c. Can the person </w:t>
            </w:r>
            <w:r w:rsidR="004A58EE" w:rsidRPr="00EA3F6A">
              <w:rPr>
                <w:rFonts w:ascii="Calibri" w:eastAsia="Calibri" w:hAnsi="Calibri" w:cs="Times New Roman"/>
                <w:b/>
                <w:sz w:val="20"/>
                <w:szCs w:val="20"/>
                <w:lang w:val="en-GB"/>
              </w:rPr>
              <w:t xml:space="preserve">use or weigh up the information </w:t>
            </w:r>
            <w:r w:rsidR="004A58EE" w:rsidRPr="00EA3F6A">
              <w:rPr>
                <w:rFonts w:ascii="Calibri" w:eastAsia="Calibri" w:hAnsi="Calibri" w:cs="Times New Roman"/>
                <w:sz w:val="20"/>
                <w:szCs w:val="20"/>
                <w:lang w:val="en-GB"/>
              </w:rPr>
              <w:t xml:space="preserve">as part of the process of making this decision?   Please give details </w:t>
            </w:r>
            <w:r w:rsidR="004A58EE" w:rsidRPr="00EA3F6A">
              <w:rPr>
                <w:rFonts w:ascii="Calibri" w:eastAsia="Calibri" w:hAnsi="Calibri" w:cs="Times New Roman"/>
                <w:sz w:val="16"/>
                <w:szCs w:val="16"/>
                <w:lang w:val="en-GB"/>
              </w:rPr>
              <w:t>(r</w:t>
            </w:r>
            <w:r w:rsidR="004A58EE" w:rsidRPr="00EA3F6A">
              <w:rPr>
                <w:rFonts w:ascii="Calibri" w:eastAsia="Calibri" w:hAnsi="Calibri" w:cs="Times New Roman"/>
                <w:color w:val="0D0D0D"/>
                <w:sz w:val="16"/>
                <w:szCs w:val="16"/>
                <w:lang w:val="en-GB"/>
              </w:rPr>
              <w:t>ecord how you tested whether the person could use and weigh the information, including the person’s ability to identify relevant options and the risks and benefits of each, and your findings)</w:t>
            </w:r>
          </w:p>
        </w:tc>
        <w:sdt>
          <w:sdtPr>
            <w:rPr>
              <w:sz w:val="20"/>
              <w:szCs w:val="20"/>
            </w:rPr>
            <w:alias w:val="Yes/No"/>
            <w:tag w:val="Yes/No"/>
            <w:id w:val="761954535"/>
            <w:placeholder>
              <w:docPart w:val="5FE51F08744E44149D026AE3FDC4DC7B"/>
            </w:placeholder>
            <w:showingPlcHdr/>
            <w:dropDownList>
              <w:listItem w:value="Choose an item."/>
              <w:listItem w:displayText="Yes" w:value="Yes"/>
              <w:listItem w:displayText="No" w:value="No"/>
            </w:dropDownList>
          </w:sdtPr>
          <w:sdtContent>
            <w:tc>
              <w:tcPr>
                <w:tcW w:w="1014" w:type="dxa"/>
              </w:tcPr>
              <w:p w14:paraId="2D1AA4A6" w14:textId="12E5C6AF" w:rsidR="004A58EE" w:rsidRDefault="004A58EE" w:rsidP="004A58EE">
                <w:pPr>
                  <w:rPr>
                    <w:sz w:val="20"/>
                    <w:szCs w:val="20"/>
                  </w:rPr>
                </w:pPr>
                <w:r>
                  <w:rPr>
                    <w:sz w:val="20"/>
                    <w:szCs w:val="20"/>
                  </w:rPr>
                  <w:t>Yes/No</w:t>
                </w:r>
              </w:p>
            </w:tc>
          </w:sdtContent>
        </w:sdt>
      </w:tr>
      <w:tr w:rsidR="004A58EE" w14:paraId="6B0423E8" w14:textId="77777777" w:rsidTr="008040D0">
        <w:tc>
          <w:tcPr>
            <w:tcW w:w="9776" w:type="dxa"/>
          </w:tcPr>
          <w:p w14:paraId="1804DDA0" w14:textId="77777777" w:rsidR="004A58EE" w:rsidRDefault="004A58EE" w:rsidP="004A58EE">
            <w:pPr>
              <w:rPr>
                <w:sz w:val="20"/>
                <w:szCs w:val="20"/>
              </w:rPr>
            </w:pPr>
          </w:p>
          <w:p w14:paraId="5B501068" w14:textId="39128F01" w:rsidR="004A58EE" w:rsidRDefault="004A58EE" w:rsidP="004A58EE">
            <w:pPr>
              <w:spacing w:line="120" w:lineRule="auto"/>
              <w:rPr>
                <w:sz w:val="20"/>
                <w:szCs w:val="20"/>
              </w:rPr>
            </w:pPr>
          </w:p>
        </w:tc>
        <w:tc>
          <w:tcPr>
            <w:tcW w:w="1014" w:type="dxa"/>
          </w:tcPr>
          <w:p w14:paraId="2992423F" w14:textId="77777777" w:rsidR="004A58EE" w:rsidRDefault="004A58EE" w:rsidP="004A58EE">
            <w:pPr>
              <w:rPr>
                <w:sz w:val="20"/>
                <w:szCs w:val="20"/>
              </w:rPr>
            </w:pPr>
          </w:p>
        </w:tc>
      </w:tr>
      <w:tr w:rsidR="004A58EE" w14:paraId="243DB441" w14:textId="77777777" w:rsidTr="008040D0">
        <w:tc>
          <w:tcPr>
            <w:tcW w:w="9776" w:type="dxa"/>
          </w:tcPr>
          <w:p w14:paraId="7BB0AA6B" w14:textId="74C06E3A" w:rsidR="004A58EE" w:rsidRDefault="0064034B" w:rsidP="004A58EE">
            <w:pPr>
              <w:rPr>
                <w:sz w:val="20"/>
                <w:szCs w:val="20"/>
              </w:rPr>
            </w:pPr>
            <w:r>
              <w:rPr>
                <w:rFonts w:ascii="Calibri" w:eastAsia="Calibri" w:hAnsi="Calibri" w:cs="Times New Roman"/>
                <w:sz w:val="20"/>
                <w:szCs w:val="20"/>
                <w:lang w:val="en-GB"/>
              </w:rPr>
              <w:t>4</w:t>
            </w:r>
            <w:r w:rsidR="004A58EE" w:rsidRPr="00EA3F6A">
              <w:rPr>
                <w:rFonts w:ascii="Calibri" w:eastAsia="Calibri" w:hAnsi="Calibri" w:cs="Times New Roman"/>
                <w:sz w:val="20"/>
                <w:szCs w:val="20"/>
                <w:lang w:val="en-GB"/>
              </w:rPr>
              <w:t xml:space="preserve">d. Can the person </w:t>
            </w:r>
            <w:r w:rsidR="004A58EE" w:rsidRPr="00EA3F6A">
              <w:rPr>
                <w:rFonts w:ascii="Calibri" w:eastAsia="Calibri" w:hAnsi="Calibri" w:cs="Times New Roman"/>
                <w:b/>
                <w:sz w:val="20"/>
                <w:szCs w:val="20"/>
                <w:lang w:val="en-GB"/>
              </w:rPr>
              <w:t xml:space="preserve">communicate </w:t>
            </w:r>
            <w:r w:rsidR="004A58EE" w:rsidRPr="00EA3F6A">
              <w:rPr>
                <w:rFonts w:ascii="Calibri" w:eastAsia="Calibri" w:hAnsi="Calibri" w:cs="Times New Roman"/>
                <w:sz w:val="20"/>
                <w:szCs w:val="20"/>
                <w:lang w:val="en-GB"/>
              </w:rPr>
              <w:t xml:space="preserve">this decision (whether by talking, sign language or any other means)? Please give details </w:t>
            </w:r>
            <w:r w:rsidR="004A58EE" w:rsidRPr="00EA3F6A">
              <w:rPr>
                <w:rFonts w:ascii="Calibri" w:eastAsia="Calibri" w:hAnsi="Calibri" w:cs="Times New Roman"/>
                <w:sz w:val="16"/>
                <w:szCs w:val="16"/>
                <w:lang w:val="en-GB"/>
              </w:rPr>
              <w:t>(</w:t>
            </w:r>
            <w:r w:rsidR="004A58EE" w:rsidRPr="00EA3F6A">
              <w:rPr>
                <w:rFonts w:ascii="Calibri" w:eastAsia="Calibri" w:hAnsi="Calibri" w:cs="Times New Roman"/>
                <w:color w:val="0D0D0D"/>
                <w:sz w:val="16"/>
                <w:szCs w:val="16"/>
                <w:lang w:val="en-GB"/>
              </w:rPr>
              <w:t>record your findings about whether the person can communicate the decision)</w:t>
            </w:r>
          </w:p>
        </w:tc>
        <w:sdt>
          <w:sdtPr>
            <w:rPr>
              <w:sz w:val="20"/>
              <w:szCs w:val="20"/>
            </w:rPr>
            <w:alias w:val="Yes/No"/>
            <w:tag w:val="Yes/No"/>
            <w:id w:val="430243226"/>
            <w:placeholder>
              <w:docPart w:val="8DF1AC5B85AA41FC996949F705B6D107"/>
            </w:placeholder>
            <w:showingPlcHdr/>
            <w:dropDownList>
              <w:listItem w:value="Choose an item."/>
              <w:listItem w:displayText="Yes" w:value="Yes"/>
              <w:listItem w:displayText="No" w:value="No"/>
            </w:dropDownList>
          </w:sdtPr>
          <w:sdtContent>
            <w:tc>
              <w:tcPr>
                <w:tcW w:w="1014" w:type="dxa"/>
              </w:tcPr>
              <w:p w14:paraId="4386C4EE" w14:textId="2B203C2F" w:rsidR="004A58EE" w:rsidRDefault="004A58EE" w:rsidP="004A58EE">
                <w:pPr>
                  <w:rPr>
                    <w:sz w:val="20"/>
                    <w:szCs w:val="20"/>
                  </w:rPr>
                </w:pPr>
                <w:r>
                  <w:rPr>
                    <w:sz w:val="20"/>
                    <w:szCs w:val="20"/>
                  </w:rPr>
                  <w:t>Yes/No</w:t>
                </w:r>
              </w:p>
            </w:tc>
          </w:sdtContent>
        </w:sdt>
      </w:tr>
      <w:tr w:rsidR="004A58EE" w14:paraId="04894A4D" w14:textId="77777777" w:rsidTr="008040D0">
        <w:tc>
          <w:tcPr>
            <w:tcW w:w="9776" w:type="dxa"/>
          </w:tcPr>
          <w:p w14:paraId="45A0CD0B" w14:textId="77777777" w:rsidR="004A58EE" w:rsidRDefault="004A58EE" w:rsidP="004A58EE">
            <w:pPr>
              <w:rPr>
                <w:sz w:val="20"/>
                <w:szCs w:val="20"/>
              </w:rPr>
            </w:pPr>
          </w:p>
          <w:p w14:paraId="284B5ED5" w14:textId="55F8D218" w:rsidR="004A58EE" w:rsidRDefault="004A58EE" w:rsidP="004A58EE">
            <w:pPr>
              <w:spacing w:line="120" w:lineRule="auto"/>
              <w:rPr>
                <w:sz w:val="20"/>
                <w:szCs w:val="20"/>
              </w:rPr>
            </w:pPr>
          </w:p>
        </w:tc>
        <w:tc>
          <w:tcPr>
            <w:tcW w:w="1014" w:type="dxa"/>
          </w:tcPr>
          <w:p w14:paraId="6E81CC58" w14:textId="77777777" w:rsidR="004A58EE" w:rsidRDefault="004A58EE" w:rsidP="004A58EE">
            <w:pPr>
              <w:rPr>
                <w:sz w:val="20"/>
                <w:szCs w:val="20"/>
              </w:rPr>
            </w:pPr>
          </w:p>
        </w:tc>
      </w:tr>
      <w:tr w:rsidR="004A58EE" w14:paraId="2DA8DEFA" w14:textId="77777777" w:rsidTr="008040D0">
        <w:tc>
          <w:tcPr>
            <w:tcW w:w="9776" w:type="dxa"/>
          </w:tcPr>
          <w:p w14:paraId="0E75FC97" w14:textId="1B901D4D" w:rsidR="004A58EE" w:rsidRDefault="00BA7358" w:rsidP="004A58EE">
            <w:pPr>
              <w:rPr>
                <w:sz w:val="20"/>
                <w:szCs w:val="20"/>
              </w:rPr>
            </w:pPr>
            <w:r>
              <w:rPr>
                <w:rFonts w:ascii="Calibri" w:eastAsia="Calibri" w:hAnsi="Calibri" w:cs="Times New Roman"/>
                <w:sz w:val="20"/>
                <w:szCs w:val="20"/>
                <w:lang w:val="en-GB"/>
              </w:rPr>
              <w:t>5</w:t>
            </w:r>
            <w:r w:rsidR="004A58EE" w:rsidRPr="00086FBC">
              <w:rPr>
                <w:rFonts w:ascii="Calibri" w:eastAsia="Calibri" w:hAnsi="Calibri" w:cs="Times New Roman"/>
                <w:sz w:val="20"/>
                <w:szCs w:val="20"/>
                <w:lang w:val="en-GB"/>
              </w:rPr>
              <w:t xml:space="preserve">.  Is the person unable to make this decision at the time it needs to be made </w:t>
            </w:r>
            <w:r w:rsidR="004A58EE" w:rsidRPr="00086FBC">
              <w:rPr>
                <w:rFonts w:ascii="Calibri" w:eastAsia="Calibri" w:hAnsi="Calibri" w:cs="Times New Roman"/>
                <w:b/>
                <w:sz w:val="20"/>
                <w:szCs w:val="20"/>
                <w:lang w:val="en-GB"/>
              </w:rPr>
              <w:t>because of</w:t>
            </w:r>
            <w:r w:rsidR="004A58EE" w:rsidRPr="00086FBC">
              <w:rPr>
                <w:rFonts w:ascii="Calibri" w:eastAsia="Calibri" w:hAnsi="Calibri" w:cs="Times New Roman"/>
                <w:sz w:val="20"/>
                <w:szCs w:val="20"/>
                <w:lang w:val="en-GB"/>
              </w:rPr>
              <w:t xml:space="preserve"> </w:t>
            </w:r>
            <w:r w:rsidR="0064034B" w:rsidRPr="00EA3F6A">
              <w:rPr>
                <w:rFonts w:ascii="Calibri" w:eastAsia="Calibri" w:hAnsi="Calibri" w:cs="Times New Roman"/>
                <w:sz w:val="20"/>
                <w:szCs w:val="20"/>
                <w:lang w:val="en-GB"/>
              </w:rPr>
              <w:t xml:space="preserve">an impairment of, or disturbance in, the functioning of their mind or brain? </w:t>
            </w:r>
            <w:r w:rsidR="0064034B" w:rsidRPr="00EA3F6A">
              <w:rPr>
                <w:rFonts w:ascii="Calibri" w:eastAsia="Calibri" w:hAnsi="Calibri" w:cs="Times New Roman"/>
                <w:sz w:val="16"/>
                <w:szCs w:val="16"/>
                <w:lang w:val="en-GB"/>
              </w:rPr>
              <w:t>(This could result from (e.g.) symptoms of alcohol/ drug use, delirium, concussion, conditions associated with mental illness, dementia, significant learning disability, drowsiness or loss of consciousness due to a physical or medical condition)</w:t>
            </w:r>
            <w:r w:rsidR="004A58EE" w:rsidRPr="00086FBC">
              <w:rPr>
                <w:rFonts w:ascii="Calibri" w:eastAsia="Calibri" w:hAnsi="Calibri" w:cs="Times New Roman"/>
                <w:sz w:val="16"/>
                <w:szCs w:val="16"/>
                <w:lang w:val="en-GB"/>
              </w:rPr>
              <w:t>?</w:t>
            </w:r>
            <w:r w:rsidR="004A58EE" w:rsidRPr="00086FBC">
              <w:rPr>
                <w:rFonts w:ascii="Calibri" w:eastAsia="Calibri" w:hAnsi="Calibri" w:cs="Times New Roman"/>
                <w:b/>
                <w:sz w:val="16"/>
                <w:szCs w:val="16"/>
                <w:lang w:val="en-GB"/>
              </w:rPr>
              <w:t xml:space="preserve">  </w:t>
            </w:r>
            <w:r w:rsidR="0064034B" w:rsidRPr="00673CC8">
              <w:rPr>
                <w:rFonts w:ascii="Calibri" w:eastAsia="Calibri" w:hAnsi="Calibri" w:cs="Times New Roman"/>
                <w:b/>
                <w:bCs/>
                <w:sz w:val="20"/>
                <w:szCs w:val="20"/>
                <w:lang w:val="en-GB"/>
              </w:rPr>
              <w:t>Please give details</w:t>
            </w:r>
            <w:r w:rsidR="0064034B" w:rsidRPr="00EA3F6A">
              <w:rPr>
                <w:rFonts w:ascii="Calibri" w:eastAsia="Calibri" w:hAnsi="Calibri" w:cs="Times New Roman"/>
                <w:sz w:val="20"/>
                <w:szCs w:val="20"/>
                <w:lang w:val="en-GB"/>
              </w:rPr>
              <w:t xml:space="preserve"> </w:t>
            </w:r>
            <w:r w:rsidR="0064034B" w:rsidRPr="00EA3F6A">
              <w:rPr>
                <w:rFonts w:ascii="Calibri" w:eastAsia="Calibri" w:hAnsi="Calibri" w:cs="Times New Roman"/>
                <w:sz w:val="16"/>
                <w:szCs w:val="16"/>
                <w:lang w:val="en-GB"/>
              </w:rPr>
              <w:t>(describe the nature and degree of the impairment/ disturbance.  Where the impairment/ disturbance arises out of a specific diagnosis, state the diagnosis/es</w:t>
            </w:r>
            <w:r w:rsidR="0064034B">
              <w:rPr>
                <w:rFonts w:ascii="Calibri" w:eastAsia="Calibri" w:hAnsi="Calibri" w:cs="Times New Roman"/>
                <w:sz w:val="16"/>
                <w:szCs w:val="16"/>
                <w:lang w:val="en-GB"/>
              </w:rPr>
              <w:t>.  E</w:t>
            </w:r>
            <w:r w:rsidR="004A58EE" w:rsidRPr="00086FBC">
              <w:rPr>
                <w:rFonts w:ascii="Calibri" w:eastAsia="Calibri" w:hAnsi="Calibri" w:cs="Times New Roman"/>
                <w:sz w:val="16"/>
                <w:szCs w:val="16"/>
                <w:lang w:val="en-GB"/>
              </w:rPr>
              <w:t xml:space="preserve">xplain </w:t>
            </w:r>
            <w:r w:rsidR="004A58EE" w:rsidRPr="00086FBC">
              <w:rPr>
                <w:rFonts w:ascii="Calibri" w:eastAsia="Calibri" w:hAnsi="Calibri" w:cs="Times New Roman"/>
                <w:b/>
                <w:color w:val="0D0D0D"/>
                <w:sz w:val="16"/>
                <w:szCs w:val="16"/>
                <w:lang w:val="en-GB"/>
              </w:rPr>
              <w:t>why</w:t>
            </w:r>
            <w:r w:rsidR="004A58EE" w:rsidRPr="00086FBC">
              <w:rPr>
                <w:rFonts w:ascii="Calibri" w:eastAsia="Calibri" w:hAnsi="Calibri" w:cs="Times New Roman"/>
                <w:color w:val="0D0D0D"/>
                <w:sz w:val="16"/>
                <w:szCs w:val="16"/>
                <w:lang w:val="en-GB"/>
              </w:rPr>
              <w:t xml:space="preserve"> the person is unable to make this decision, at the relevant time, </w:t>
            </w:r>
            <w:r w:rsidR="004A58EE" w:rsidRPr="00086FBC">
              <w:rPr>
                <w:rFonts w:ascii="Calibri" w:eastAsia="Calibri" w:hAnsi="Calibri" w:cs="Times New Roman"/>
                <w:b/>
                <w:color w:val="0D0D0D"/>
                <w:sz w:val="16"/>
                <w:szCs w:val="16"/>
                <w:lang w:val="en-GB"/>
              </w:rPr>
              <w:t>because of</w:t>
            </w:r>
            <w:r w:rsidR="004A58EE" w:rsidRPr="00086FBC">
              <w:rPr>
                <w:rFonts w:ascii="Calibri" w:eastAsia="Calibri" w:hAnsi="Calibri" w:cs="Times New Roman"/>
                <w:color w:val="0D0D0D"/>
                <w:sz w:val="16"/>
                <w:szCs w:val="16"/>
                <w:lang w:val="en-GB"/>
              </w:rPr>
              <w:t xml:space="preserve"> the impairment/ disturbance – </w:t>
            </w:r>
            <w:r w:rsidR="004A58EE" w:rsidRPr="00086FBC">
              <w:rPr>
                <w:rFonts w:ascii="Calibri" w:eastAsia="Calibri" w:hAnsi="Calibri" w:cs="Times New Roman"/>
                <w:b/>
                <w:color w:val="0D0D0D"/>
                <w:sz w:val="16"/>
                <w:szCs w:val="16"/>
                <w:lang w:val="en-GB"/>
              </w:rPr>
              <w:t>you must establish the link between the impairment/ disturbance and inability to decide</w:t>
            </w:r>
            <w:r w:rsidR="004A58EE" w:rsidRPr="00086FBC">
              <w:rPr>
                <w:rFonts w:ascii="Calibri" w:eastAsia="Calibri" w:hAnsi="Calibri" w:cs="Times New Roman"/>
                <w:sz w:val="16"/>
                <w:szCs w:val="16"/>
                <w:lang w:val="en-GB"/>
              </w:rPr>
              <w:t>)</w:t>
            </w:r>
          </w:p>
        </w:tc>
        <w:sdt>
          <w:sdtPr>
            <w:rPr>
              <w:sz w:val="20"/>
              <w:szCs w:val="20"/>
            </w:rPr>
            <w:alias w:val="Yes/No"/>
            <w:tag w:val="Yes/No"/>
            <w:id w:val="1291244307"/>
            <w:placeholder>
              <w:docPart w:val="73EAA266EB2D4A0E8B77E32BFF2F0414"/>
            </w:placeholder>
            <w:showingPlcHdr/>
            <w:dropDownList>
              <w:listItem w:value="Choose an item."/>
              <w:listItem w:displayText="Yes" w:value="Yes"/>
              <w:listItem w:displayText="No" w:value="No"/>
            </w:dropDownList>
          </w:sdtPr>
          <w:sdtContent>
            <w:tc>
              <w:tcPr>
                <w:tcW w:w="1014" w:type="dxa"/>
              </w:tcPr>
              <w:p w14:paraId="5F67D6D0" w14:textId="08206774" w:rsidR="004A58EE" w:rsidRDefault="004A58EE" w:rsidP="004A58EE">
                <w:pPr>
                  <w:rPr>
                    <w:sz w:val="20"/>
                    <w:szCs w:val="20"/>
                  </w:rPr>
                </w:pPr>
                <w:r>
                  <w:rPr>
                    <w:sz w:val="20"/>
                    <w:szCs w:val="20"/>
                  </w:rPr>
                  <w:t>Yes/No</w:t>
                </w:r>
              </w:p>
            </w:tc>
          </w:sdtContent>
        </w:sdt>
      </w:tr>
      <w:tr w:rsidR="004A58EE" w14:paraId="1C1AACEF" w14:textId="77777777" w:rsidTr="008040D0">
        <w:tc>
          <w:tcPr>
            <w:tcW w:w="9776" w:type="dxa"/>
          </w:tcPr>
          <w:p w14:paraId="09C6FB63" w14:textId="77777777" w:rsidR="004A58EE" w:rsidRDefault="004A58EE" w:rsidP="004A58EE">
            <w:pPr>
              <w:rPr>
                <w:sz w:val="20"/>
                <w:szCs w:val="20"/>
              </w:rPr>
            </w:pPr>
          </w:p>
          <w:p w14:paraId="32B9CF3B" w14:textId="266B9F32" w:rsidR="004A58EE" w:rsidRDefault="004A58EE" w:rsidP="004A58EE">
            <w:pPr>
              <w:spacing w:line="120" w:lineRule="auto"/>
              <w:rPr>
                <w:sz w:val="20"/>
                <w:szCs w:val="20"/>
              </w:rPr>
            </w:pPr>
          </w:p>
        </w:tc>
        <w:tc>
          <w:tcPr>
            <w:tcW w:w="1014" w:type="dxa"/>
          </w:tcPr>
          <w:p w14:paraId="1D4FDE95" w14:textId="77777777" w:rsidR="004A58EE" w:rsidRDefault="004A58EE" w:rsidP="004A58EE">
            <w:pPr>
              <w:rPr>
                <w:sz w:val="20"/>
                <w:szCs w:val="20"/>
              </w:rPr>
            </w:pPr>
          </w:p>
        </w:tc>
      </w:tr>
      <w:tr w:rsidR="004A58EE" w14:paraId="484E277E" w14:textId="77777777" w:rsidTr="008040D0">
        <w:tc>
          <w:tcPr>
            <w:tcW w:w="9776" w:type="dxa"/>
          </w:tcPr>
          <w:p w14:paraId="7765E5CD" w14:textId="37519A3F" w:rsidR="004A58EE" w:rsidRDefault="00BA7358" w:rsidP="004A58EE">
            <w:pPr>
              <w:rPr>
                <w:sz w:val="20"/>
                <w:szCs w:val="20"/>
              </w:rPr>
            </w:pPr>
            <w:r>
              <w:rPr>
                <w:rFonts w:ascii="Calibri" w:eastAsia="Calibri" w:hAnsi="Calibri" w:cs="Times New Roman"/>
                <w:sz w:val="20"/>
                <w:szCs w:val="20"/>
                <w:lang w:val="en-GB"/>
              </w:rPr>
              <w:t>6</w:t>
            </w:r>
            <w:r w:rsidR="004A58EE" w:rsidRPr="00C10E4E">
              <w:rPr>
                <w:rFonts w:ascii="Calibri" w:eastAsia="Calibri" w:hAnsi="Calibri" w:cs="Times New Roman"/>
                <w:sz w:val="20"/>
                <w:szCs w:val="20"/>
                <w:lang w:val="en-GB"/>
              </w:rPr>
              <w:t>.  If the person lacks capacity to make this decision, is it likely that they will regain capacity to make it? Please give details</w:t>
            </w:r>
          </w:p>
        </w:tc>
        <w:sdt>
          <w:sdtPr>
            <w:rPr>
              <w:sz w:val="20"/>
              <w:szCs w:val="20"/>
            </w:rPr>
            <w:alias w:val="Yes/No"/>
            <w:tag w:val="Yes/No"/>
            <w:id w:val="1570002504"/>
            <w:placeholder>
              <w:docPart w:val="A8E45F2315614B2998581F5A9A3A317B"/>
            </w:placeholder>
            <w:showingPlcHdr/>
            <w:dropDownList>
              <w:listItem w:value="Choose an item."/>
              <w:listItem w:displayText="Yes" w:value="Yes"/>
              <w:listItem w:displayText="No" w:value="No"/>
            </w:dropDownList>
          </w:sdtPr>
          <w:sdtContent>
            <w:tc>
              <w:tcPr>
                <w:tcW w:w="1014" w:type="dxa"/>
              </w:tcPr>
              <w:p w14:paraId="1B2DD4EC" w14:textId="75F1796F" w:rsidR="004A58EE" w:rsidRDefault="004A58EE" w:rsidP="004A58EE">
                <w:pPr>
                  <w:rPr>
                    <w:sz w:val="20"/>
                    <w:szCs w:val="20"/>
                  </w:rPr>
                </w:pPr>
                <w:r>
                  <w:rPr>
                    <w:sz w:val="20"/>
                    <w:szCs w:val="20"/>
                  </w:rPr>
                  <w:t>Yes/No</w:t>
                </w:r>
              </w:p>
            </w:tc>
          </w:sdtContent>
        </w:sdt>
      </w:tr>
      <w:tr w:rsidR="004A58EE" w14:paraId="0467ED3F" w14:textId="77777777" w:rsidTr="008040D0">
        <w:tc>
          <w:tcPr>
            <w:tcW w:w="9776" w:type="dxa"/>
          </w:tcPr>
          <w:p w14:paraId="519C6E10" w14:textId="77777777" w:rsidR="004A58EE" w:rsidRDefault="004A58EE" w:rsidP="004A58EE">
            <w:pPr>
              <w:rPr>
                <w:sz w:val="20"/>
                <w:szCs w:val="20"/>
              </w:rPr>
            </w:pPr>
          </w:p>
          <w:p w14:paraId="13D166AF" w14:textId="3CD1A464" w:rsidR="004A58EE" w:rsidRDefault="004A58EE" w:rsidP="004A58EE">
            <w:pPr>
              <w:spacing w:line="120" w:lineRule="auto"/>
              <w:rPr>
                <w:sz w:val="20"/>
                <w:szCs w:val="20"/>
              </w:rPr>
            </w:pPr>
          </w:p>
        </w:tc>
        <w:tc>
          <w:tcPr>
            <w:tcW w:w="1014" w:type="dxa"/>
          </w:tcPr>
          <w:p w14:paraId="635D1127" w14:textId="77777777" w:rsidR="004A58EE" w:rsidRDefault="004A58EE" w:rsidP="004A58EE">
            <w:pPr>
              <w:rPr>
                <w:sz w:val="20"/>
                <w:szCs w:val="20"/>
              </w:rPr>
            </w:pPr>
          </w:p>
        </w:tc>
      </w:tr>
      <w:tr w:rsidR="004A58EE" w14:paraId="0A8C8A29" w14:textId="77777777" w:rsidTr="008040D0">
        <w:tc>
          <w:tcPr>
            <w:tcW w:w="9776" w:type="dxa"/>
          </w:tcPr>
          <w:p w14:paraId="6BB7AD2A" w14:textId="70AB8CF7" w:rsidR="004A58EE" w:rsidRDefault="00BA7358" w:rsidP="004A58EE">
            <w:pPr>
              <w:rPr>
                <w:sz w:val="20"/>
                <w:szCs w:val="20"/>
              </w:rPr>
            </w:pPr>
            <w:r>
              <w:rPr>
                <w:rFonts w:ascii="Calibri" w:eastAsia="Calibri" w:hAnsi="Calibri" w:cs="Times New Roman"/>
                <w:sz w:val="20"/>
                <w:szCs w:val="20"/>
                <w:lang w:val="en-GB"/>
              </w:rPr>
              <w:t>7</w:t>
            </w:r>
            <w:r w:rsidR="004A58EE" w:rsidRPr="00ED7E2A">
              <w:rPr>
                <w:rFonts w:ascii="Calibri" w:eastAsia="Calibri" w:hAnsi="Calibri" w:cs="Times New Roman"/>
                <w:sz w:val="20"/>
                <w:szCs w:val="20"/>
                <w:lang w:val="en-GB"/>
              </w:rPr>
              <w:t>.  If it is likely that the person will regain capacity to make this decision, can it wait?  Please give details</w:t>
            </w:r>
          </w:p>
        </w:tc>
        <w:sdt>
          <w:sdtPr>
            <w:rPr>
              <w:sz w:val="20"/>
              <w:szCs w:val="20"/>
            </w:rPr>
            <w:alias w:val="Yes/No"/>
            <w:tag w:val="Yes/No"/>
            <w:id w:val="-1679798963"/>
            <w:placeholder>
              <w:docPart w:val="F821B9E40BA247BA96CC719A8D053D85"/>
            </w:placeholder>
            <w:showingPlcHdr/>
            <w:dropDownList>
              <w:listItem w:value="Choose an item."/>
              <w:listItem w:displayText="Yes" w:value="Yes"/>
              <w:listItem w:displayText="No" w:value="No"/>
            </w:dropDownList>
          </w:sdtPr>
          <w:sdtContent>
            <w:tc>
              <w:tcPr>
                <w:tcW w:w="1014" w:type="dxa"/>
              </w:tcPr>
              <w:p w14:paraId="007B0572" w14:textId="0C9232BC" w:rsidR="004A58EE" w:rsidRDefault="004A58EE" w:rsidP="004A58EE">
                <w:pPr>
                  <w:rPr>
                    <w:sz w:val="20"/>
                    <w:szCs w:val="20"/>
                  </w:rPr>
                </w:pPr>
                <w:r>
                  <w:rPr>
                    <w:sz w:val="20"/>
                    <w:szCs w:val="20"/>
                  </w:rPr>
                  <w:t>Yes/No</w:t>
                </w:r>
              </w:p>
            </w:tc>
          </w:sdtContent>
        </w:sdt>
      </w:tr>
      <w:tr w:rsidR="004A58EE" w14:paraId="6D0446CC" w14:textId="77777777" w:rsidTr="008040D0">
        <w:tc>
          <w:tcPr>
            <w:tcW w:w="9776" w:type="dxa"/>
          </w:tcPr>
          <w:p w14:paraId="54A55309" w14:textId="77777777" w:rsidR="004A58EE" w:rsidRDefault="004A58EE" w:rsidP="004A58EE">
            <w:pPr>
              <w:rPr>
                <w:sz w:val="20"/>
                <w:szCs w:val="20"/>
              </w:rPr>
            </w:pPr>
          </w:p>
          <w:p w14:paraId="3731CEA9" w14:textId="460F510E" w:rsidR="004A58EE" w:rsidRDefault="004A58EE" w:rsidP="004A58EE">
            <w:pPr>
              <w:spacing w:line="120" w:lineRule="auto"/>
              <w:rPr>
                <w:sz w:val="20"/>
                <w:szCs w:val="20"/>
              </w:rPr>
            </w:pPr>
          </w:p>
        </w:tc>
        <w:tc>
          <w:tcPr>
            <w:tcW w:w="1014" w:type="dxa"/>
          </w:tcPr>
          <w:p w14:paraId="0CD1F081" w14:textId="77777777" w:rsidR="004A58EE" w:rsidRDefault="004A58EE" w:rsidP="004A58EE">
            <w:pPr>
              <w:rPr>
                <w:sz w:val="20"/>
                <w:szCs w:val="20"/>
              </w:rPr>
            </w:pPr>
          </w:p>
        </w:tc>
      </w:tr>
      <w:tr w:rsidR="004A58EE" w14:paraId="5E2AC2B1" w14:textId="77777777" w:rsidTr="008040D0">
        <w:tc>
          <w:tcPr>
            <w:tcW w:w="9776" w:type="dxa"/>
          </w:tcPr>
          <w:p w14:paraId="4386A44E" w14:textId="2E9DFC37" w:rsidR="004A58EE" w:rsidRDefault="00584AAB" w:rsidP="004A58EE">
            <w:pPr>
              <w:rPr>
                <w:sz w:val="20"/>
                <w:szCs w:val="20"/>
              </w:rPr>
            </w:pPr>
            <w:r>
              <w:rPr>
                <w:rFonts w:ascii="Calibri" w:eastAsia="Calibri" w:hAnsi="Calibri" w:cs="Times New Roman"/>
                <w:sz w:val="20"/>
                <w:szCs w:val="20"/>
                <w:lang w:val="en-GB"/>
              </w:rPr>
              <w:t>8</w:t>
            </w:r>
            <w:r w:rsidR="004A58EE" w:rsidRPr="00364CAA">
              <w:rPr>
                <w:rFonts w:ascii="Calibri" w:eastAsia="Calibri" w:hAnsi="Calibri" w:cs="Times New Roman"/>
                <w:sz w:val="20"/>
                <w:szCs w:val="20"/>
                <w:lang w:val="en-GB"/>
              </w:rPr>
              <w:t xml:space="preserve">.  If the person lacks capacity, is there a person appointed to take this decision on the person’s behalf </w:t>
            </w:r>
            <w:r w:rsidR="004A58EE" w:rsidRPr="00364CAA">
              <w:rPr>
                <w:rFonts w:ascii="Calibri" w:eastAsia="Calibri" w:hAnsi="Calibri" w:cs="Times New Roman"/>
                <w:sz w:val="16"/>
                <w:szCs w:val="16"/>
                <w:lang w:val="en-GB"/>
              </w:rPr>
              <w:t>(e.g. court appointed deputy or an attorney)</w:t>
            </w:r>
            <w:r w:rsidR="004A58EE" w:rsidRPr="00364CAA">
              <w:rPr>
                <w:rFonts w:ascii="Calibri" w:eastAsia="Calibri" w:hAnsi="Calibri" w:cs="Times New Roman"/>
                <w:sz w:val="20"/>
                <w:szCs w:val="20"/>
                <w:lang w:val="en-GB"/>
              </w:rPr>
              <w:t>?</w:t>
            </w:r>
            <w:r w:rsidR="004A58EE" w:rsidRPr="00364CAA">
              <w:rPr>
                <w:rFonts w:ascii="Calibri" w:eastAsia="Calibri" w:hAnsi="Calibri" w:cs="Times New Roman"/>
                <w:sz w:val="16"/>
                <w:szCs w:val="16"/>
                <w:lang w:val="en-GB"/>
              </w:rPr>
              <w:t xml:space="preserve">  </w:t>
            </w:r>
            <w:r w:rsidR="004A58EE" w:rsidRPr="00364CAA">
              <w:rPr>
                <w:rFonts w:ascii="Calibri" w:eastAsia="Calibri" w:hAnsi="Calibri" w:cs="Times New Roman"/>
                <w:sz w:val="20"/>
                <w:szCs w:val="20"/>
                <w:lang w:val="en-GB"/>
              </w:rPr>
              <w:t xml:space="preserve">Please give details </w:t>
            </w:r>
            <w:r w:rsidR="004A58EE" w:rsidRPr="00364CAA">
              <w:rPr>
                <w:rFonts w:ascii="Calibri" w:eastAsia="Calibri" w:hAnsi="Calibri" w:cs="Times New Roman"/>
                <w:sz w:val="16"/>
                <w:szCs w:val="16"/>
                <w:lang w:val="en-GB"/>
              </w:rPr>
              <w:t>(</w:t>
            </w:r>
            <w:r w:rsidR="004A58EE" w:rsidRPr="00364CAA">
              <w:rPr>
                <w:rFonts w:ascii="Calibri" w:eastAsia="Times New Roman" w:hAnsi="Calibri" w:cs="Times New Roman"/>
                <w:sz w:val="16"/>
                <w:szCs w:val="16"/>
                <w:lang w:val="en-GB" w:eastAsia="en-GB"/>
              </w:rPr>
              <w:t>check the court order/ attorney document to ensure relevant authority has been granted, and retain a copy; provide the name and contact details of the appointed person</w:t>
            </w:r>
            <w:r w:rsidR="004A58EE">
              <w:rPr>
                <w:rFonts w:ascii="Calibri" w:eastAsia="Times New Roman" w:hAnsi="Calibri" w:cs="Times New Roman"/>
                <w:sz w:val="16"/>
                <w:szCs w:val="16"/>
                <w:lang w:val="en-GB" w:eastAsia="en-GB"/>
              </w:rPr>
              <w:t>)</w:t>
            </w:r>
          </w:p>
        </w:tc>
        <w:sdt>
          <w:sdtPr>
            <w:rPr>
              <w:sz w:val="20"/>
              <w:szCs w:val="20"/>
            </w:rPr>
            <w:alias w:val="Yes/No"/>
            <w:tag w:val="Yes/No"/>
            <w:id w:val="-1319880343"/>
            <w:placeholder>
              <w:docPart w:val="E5A4372428E34B5393D8191E1F3A3779"/>
            </w:placeholder>
            <w:showingPlcHdr/>
            <w:dropDownList>
              <w:listItem w:value="Choose an item."/>
              <w:listItem w:displayText="Yes" w:value="Yes"/>
              <w:listItem w:displayText="No" w:value="No"/>
            </w:dropDownList>
          </w:sdtPr>
          <w:sdtContent>
            <w:tc>
              <w:tcPr>
                <w:tcW w:w="1014" w:type="dxa"/>
              </w:tcPr>
              <w:p w14:paraId="1F5A16D6" w14:textId="6D4F0637" w:rsidR="004A58EE" w:rsidRDefault="004A58EE" w:rsidP="004A58EE">
                <w:pPr>
                  <w:rPr>
                    <w:sz w:val="20"/>
                    <w:szCs w:val="20"/>
                  </w:rPr>
                </w:pPr>
                <w:r>
                  <w:rPr>
                    <w:sz w:val="20"/>
                    <w:szCs w:val="20"/>
                  </w:rPr>
                  <w:t>Yes/No</w:t>
                </w:r>
              </w:p>
            </w:tc>
          </w:sdtContent>
        </w:sdt>
      </w:tr>
      <w:tr w:rsidR="004A58EE" w14:paraId="6848DB81" w14:textId="77777777" w:rsidTr="008040D0">
        <w:tc>
          <w:tcPr>
            <w:tcW w:w="9776" w:type="dxa"/>
          </w:tcPr>
          <w:p w14:paraId="48F72792" w14:textId="77777777" w:rsidR="004A58EE" w:rsidRDefault="004A58EE" w:rsidP="004A58EE">
            <w:pPr>
              <w:rPr>
                <w:sz w:val="20"/>
                <w:szCs w:val="20"/>
              </w:rPr>
            </w:pPr>
          </w:p>
          <w:p w14:paraId="256A605B" w14:textId="1A805986" w:rsidR="004A58EE" w:rsidRDefault="004A58EE" w:rsidP="004A58EE">
            <w:pPr>
              <w:spacing w:line="120" w:lineRule="auto"/>
              <w:rPr>
                <w:sz w:val="20"/>
                <w:szCs w:val="20"/>
              </w:rPr>
            </w:pPr>
          </w:p>
        </w:tc>
        <w:tc>
          <w:tcPr>
            <w:tcW w:w="1014" w:type="dxa"/>
          </w:tcPr>
          <w:p w14:paraId="7CFF46B7" w14:textId="77777777" w:rsidR="004A58EE" w:rsidRDefault="004A58EE" w:rsidP="004A58EE">
            <w:pPr>
              <w:rPr>
                <w:sz w:val="20"/>
                <w:szCs w:val="20"/>
              </w:rPr>
            </w:pPr>
          </w:p>
        </w:tc>
      </w:tr>
      <w:tr w:rsidR="004A58EE" w14:paraId="24FF7BBA" w14:textId="77777777" w:rsidTr="008040D0">
        <w:tc>
          <w:tcPr>
            <w:tcW w:w="9776" w:type="dxa"/>
          </w:tcPr>
          <w:p w14:paraId="3D837F08" w14:textId="1820AC6F" w:rsidR="004A58EE" w:rsidRDefault="00584AAB" w:rsidP="004A58EE">
            <w:pPr>
              <w:rPr>
                <w:sz w:val="20"/>
                <w:szCs w:val="20"/>
              </w:rPr>
            </w:pPr>
            <w:r>
              <w:rPr>
                <w:rFonts w:ascii="Calibri" w:eastAsia="Calibri" w:hAnsi="Calibri" w:cs="Times New Roman"/>
                <w:sz w:val="20"/>
                <w:szCs w:val="20"/>
                <w:lang w:val="en-GB"/>
              </w:rPr>
              <w:t>9</w:t>
            </w:r>
            <w:r w:rsidR="004A58EE" w:rsidRPr="00675B17">
              <w:rPr>
                <w:rFonts w:ascii="Calibri" w:eastAsia="Calibri" w:hAnsi="Calibri" w:cs="Times New Roman"/>
                <w:sz w:val="20"/>
                <w:szCs w:val="20"/>
                <w:lang w:val="en-GB"/>
              </w:rPr>
              <w:t xml:space="preserve">.  What recommendations/ actions result from this capacity assessment?  Please give details </w:t>
            </w:r>
            <w:r w:rsidR="004A58EE" w:rsidRPr="00675B17">
              <w:rPr>
                <w:rFonts w:ascii="Calibri" w:eastAsia="Calibri" w:hAnsi="Calibri" w:cs="Times New Roman"/>
                <w:sz w:val="16"/>
                <w:szCs w:val="16"/>
                <w:lang w:val="en-GB"/>
              </w:rPr>
              <w:t xml:space="preserve">(what actions are required by whom, by when?).  </w:t>
            </w:r>
            <w:r w:rsidR="004A58EE" w:rsidRPr="00675B17">
              <w:rPr>
                <w:rFonts w:ascii="Calibri" w:eastAsia="Calibri" w:hAnsi="Calibri" w:cs="Times New Roman"/>
                <w:b/>
                <w:sz w:val="16"/>
                <w:szCs w:val="16"/>
                <w:lang w:val="en-GB"/>
              </w:rPr>
              <w:t>You must include a date for review of this assessment, by whom</w:t>
            </w:r>
          </w:p>
        </w:tc>
        <w:tc>
          <w:tcPr>
            <w:tcW w:w="1014" w:type="dxa"/>
          </w:tcPr>
          <w:p w14:paraId="78AD2208" w14:textId="2E7AD0DE" w:rsidR="004A58EE" w:rsidRDefault="0038141D" w:rsidP="004A58EE">
            <w:pPr>
              <w:rPr>
                <w:sz w:val="20"/>
                <w:szCs w:val="20"/>
              </w:rPr>
            </w:pPr>
            <w:r>
              <w:rPr>
                <w:sz w:val="20"/>
                <w:szCs w:val="20"/>
              </w:rPr>
              <w:t>Review date</w:t>
            </w:r>
            <w:r w:rsidR="008040D0">
              <w:rPr>
                <w:sz w:val="20"/>
                <w:szCs w:val="20"/>
              </w:rPr>
              <w:t>,</w:t>
            </w:r>
            <w:r>
              <w:rPr>
                <w:sz w:val="20"/>
                <w:szCs w:val="20"/>
              </w:rPr>
              <w:t xml:space="preserve"> by whom</w:t>
            </w:r>
          </w:p>
        </w:tc>
      </w:tr>
      <w:tr w:rsidR="004A58EE" w14:paraId="151E10A8" w14:textId="77777777" w:rsidTr="008040D0">
        <w:tc>
          <w:tcPr>
            <w:tcW w:w="9776" w:type="dxa"/>
          </w:tcPr>
          <w:p w14:paraId="2BAD43EF" w14:textId="77777777" w:rsidR="004A58EE" w:rsidRDefault="004A58EE" w:rsidP="004A58EE">
            <w:pPr>
              <w:rPr>
                <w:sz w:val="20"/>
                <w:szCs w:val="20"/>
              </w:rPr>
            </w:pPr>
          </w:p>
          <w:p w14:paraId="449A9825" w14:textId="7E8E144A" w:rsidR="004A58EE" w:rsidRDefault="004A58EE" w:rsidP="004A58EE">
            <w:pPr>
              <w:spacing w:line="120" w:lineRule="auto"/>
              <w:rPr>
                <w:sz w:val="20"/>
                <w:szCs w:val="20"/>
              </w:rPr>
            </w:pPr>
          </w:p>
        </w:tc>
        <w:tc>
          <w:tcPr>
            <w:tcW w:w="1014" w:type="dxa"/>
          </w:tcPr>
          <w:p w14:paraId="79CBA8F7" w14:textId="77777777" w:rsidR="004A58EE" w:rsidRDefault="004A58EE" w:rsidP="004A58EE">
            <w:pPr>
              <w:rPr>
                <w:sz w:val="20"/>
                <w:szCs w:val="20"/>
              </w:rPr>
            </w:pPr>
          </w:p>
        </w:tc>
      </w:tr>
    </w:tbl>
    <w:p w14:paraId="2A9A73BC" w14:textId="0FE5D077" w:rsidR="00AD0DF9" w:rsidRDefault="00AD0DF9">
      <w:pPr>
        <w:rPr>
          <w:sz w:val="20"/>
          <w:szCs w:val="20"/>
        </w:rPr>
      </w:pPr>
    </w:p>
    <w:tbl>
      <w:tblPr>
        <w:tblStyle w:val="TableGrid"/>
        <w:tblW w:w="5000" w:type="pct"/>
        <w:tblLook w:val="04A0" w:firstRow="1" w:lastRow="0" w:firstColumn="1" w:lastColumn="0" w:noHBand="0" w:noVBand="1"/>
      </w:tblPr>
      <w:tblGrid>
        <w:gridCol w:w="10790"/>
      </w:tblGrid>
      <w:tr w:rsidR="00DC4F5D" w14:paraId="4121FCA0" w14:textId="77777777" w:rsidTr="00247B09">
        <w:tc>
          <w:tcPr>
            <w:tcW w:w="5000" w:type="pct"/>
          </w:tcPr>
          <w:p w14:paraId="00E7367D" w14:textId="4FE56E33" w:rsidR="00DC4F5D" w:rsidRDefault="00DC4F5D">
            <w:pPr>
              <w:rPr>
                <w:sz w:val="20"/>
                <w:szCs w:val="20"/>
              </w:rPr>
            </w:pPr>
            <w:r w:rsidRPr="00DC4F5D">
              <w:rPr>
                <w:sz w:val="20"/>
                <w:szCs w:val="20"/>
              </w:rPr>
              <w:t xml:space="preserve">On the balance of probabilities the person </w:t>
            </w:r>
            <w:r w:rsidRPr="00DC4F5D">
              <w:rPr>
                <w:b/>
                <w:bCs/>
                <w:sz w:val="20"/>
                <w:szCs w:val="20"/>
              </w:rPr>
              <w:t>HAS/ LACKS</w:t>
            </w:r>
            <w:r w:rsidRPr="00DC4F5D">
              <w:rPr>
                <w:sz w:val="20"/>
                <w:szCs w:val="20"/>
              </w:rPr>
              <w:t xml:space="preserve"> </w:t>
            </w:r>
            <w:r w:rsidRPr="0062465E">
              <w:rPr>
                <w:sz w:val="16"/>
                <w:szCs w:val="16"/>
              </w:rPr>
              <w:t>(delete one)</w:t>
            </w:r>
            <w:r w:rsidRPr="00DC4F5D">
              <w:rPr>
                <w:sz w:val="20"/>
                <w:szCs w:val="20"/>
              </w:rPr>
              <w:t xml:space="preserve"> capacity to make this decision at the time it needs to be made</w:t>
            </w:r>
          </w:p>
        </w:tc>
      </w:tr>
    </w:tbl>
    <w:p w14:paraId="3C14B1A8" w14:textId="77777777" w:rsidR="00DC4F5D" w:rsidRDefault="00DC4F5D" w:rsidP="0062465E">
      <w:pPr>
        <w:spacing w:line="120" w:lineRule="auto"/>
        <w:rPr>
          <w:sz w:val="20"/>
          <w:szCs w:val="20"/>
        </w:rPr>
      </w:pPr>
    </w:p>
    <w:tbl>
      <w:tblPr>
        <w:tblStyle w:val="TableGrid"/>
        <w:tblW w:w="0" w:type="auto"/>
        <w:tblLook w:val="04A0" w:firstRow="1" w:lastRow="0" w:firstColumn="1" w:lastColumn="0" w:noHBand="0" w:noVBand="1"/>
      </w:tblPr>
      <w:tblGrid>
        <w:gridCol w:w="2972"/>
        <w:gridCol w:w="7818"/>
      </w:tblGrid>
      <w:tr w:rsidR="00F120CB" w14:paraId="66FC57B4" w14:textId="77777777" w:rsidTr="00DC4F5D">
        <w:tc>
          <w:tcPr>
            <w:tcW w:w="2972" w:type="dxa"/>
          </w:tcPr>
          <w:p w14:paraId="57934100" w14:textId="77777777" w:rsidR="00F120CB" w:rsidRPr="00DC4F5D" w:rsidRDefault="00DC4F5D" w:rsidP="00F120CB">
            <w:pPr>
              <w:rPr>
                <w:b/>
                <w:bCs/>
                <w:sz w:val="20"/>
                <w:szCs w:val="20"/>
              </w:rPr>
            </w:pPr>
            <w:r w:rsidRPr="00DC4F5D">
              <w:rPr>
                <w:b/>
                <w:bCs/>
                <w:sz w:val="20"/>
                <w:szCs w:val="20"/>
              </w:rPr>
              <w:t>Name and signature of assessor</w:t>
            </w:r>
          </w:p>
          <w:p w14:paraId="00359E14" w14:textId="2E53954C" w:rsidR="00DC4F5D" w:rsidRPr="00DC4F5D" w:rsidRDefault="00DC4F5D" w:rsidP="00F120CB">
            <w:pPr>
              <w:rPr>
                <w:b/>
                <w:bCs/>
                <w:sz w:val="20"/>
                <w:szCs w:val="20"/>
              </w:rPr>
            </w:pPr>
          </w:p>
        </w:tc>
        <w:tc>
          <w:tcPr>
            <w:tcW w:w="7818" w:type="dxa"/>
          </w:tcPr>
          <w:p w14:paraId="23FE1F1D" w14:textId="77777777" w:rsidR="00F120CB" w:rsidRDefault="00F120CB" w:rsidP="00F120CB">
            <w:pPr>
              <w:spacing w:line="120" w:lineRule="auto"/>
              <w:rPr>
                <w:sz w:val="20"/>
                <w:szCs w:val="20"/>
              </w:rPr>
            </w:pPr>
          </w:p>
        </w:tc>
      </w:tr>
      <w:tr w:rsidR="00F120CB" w14:paraId="6DB1E142" w14:textId="77777777" w:rsidTr="00DC4F5D">
        <w:tc>
          <w:tcPr>
            <w:tcW w:w="2972" w:type="dxa"/>
          </w:tcPr>
          <w:p w14:paraId="79BD7725" w14:textId="0B5C01A4" w:rsidR="00F120CB" w:rsidRPr="00DC4F5D" w:rsidRDefault="00DC4F5D" w:rsidP="00F120CB">
            <w:pPr>
              <w:rPr>
                <w:b/>
                <w:bCs/>
                <w:sz w:val="20"/>
                <w:szCs w:val="20"/>
              </w:rPr>
            </w:pPr>
            <w:r w:rsidRPr="00DC4F5D">
              <w:rPr>
                <w:b/>
                <w:bCs/>
                <w:sz w:val="20"/>
                <w:szCs w:val="20"/>
              </w:rPr>
              <w:t>Designation/ position of assessor and contact details</w:t>
            </w:r>
          </w:p>
        </w:tc>
        <w:tc>
          <w:tcPr>
            <w:tcW w:w="7818" w:type="dxa"/>
          </w:tcPr>
          <w:p w14:paraId="7490AFB6" w14:textId="77777777" w:rsidR="00F120CB" w:rsidRDefault="00F120CB" w:rsidP="00F120CB">
            <w:pPr>
              <w:spacing w:line="120" w:lineRule="auto"/>
              <w:rPr>
                <w:sz w:val="20"/>
                <w:szCs w:val="20"/>
              </w:rPr>
            </w:pPr>
          </w:p>
        </w:tc>
      </w:tr>
    </w:tbl>
    <w:p w14:paraId="0B616320" w14:textId="52DC99AA" w:rsidR="00F120CB" w:rsidRPr="00DB0ADE" w:rsidRDefault="00C53999" w:rsidP="00C53999">
      <w:pPr>
        <w:rPr>
          <w:color w:val="000000" w:themeColor="text1"/>
          <w:sz w:val="20"/>
          <w:szCs w:val="20"/>
        </w:rPr>
      </w:pPr>
      <w:r w:rsidRPr="00673CC8">
        <w:rPr>
          <w:b/>
          <w:bCs/>
          <w:sz w:val="20"/>
          <w:szCs w:val="20"/>
        </w:rPr>
        <w:t>*</w:t>
      </w:r>
      <w:r w:rsidR="008669BC" w:rsidRPr="00673CC8">
        <w:rPr>
          <w:sz w:val="16"/>
          <w:szCs w:val="16"/>
        </w:rPr>
        <w:t>Information relevant to decisions at:</w:t>
      </w:r>
      <w:r w:rsidR="008669BC" w:rsidRPr="00673CC8">
        <w:rPr>
          <w:sz w:val="20"/>
          <w:szCs w:val="20"/>
        </w:rPr>
        <w:t xml:space="preserve"> </w:t>
      </w:r>
      <w:hyperlink r:id="rId7" w:history="1">
        <w:r w:rsidR="008669BC" w:rsidRPr="00544850">
          <w:rPr>
            <w:rStyle w:val="Hyperlink"/>
            <w:sz w:val="16"/>
            <w:szCs w:val="16"/>
          </w:rPr>
          <w:t>https://www.39essex.com/information-hub/insight/mental-capacity-guidance-note-relevant-information-different-categories</w:t>
        </w:r>
      </w:hyperlink>
      <w:r w:rsidR="008669BC" w:rsidRPr="00DB0ADE">
        <w:rPr>
          <w:color w:val="000000" w:themeColor="text1"/>
          <w:sz w:val="16"/>
          <w:szCs w:val="16"/>
        </w:rPr>
        <w:t xml:space="preserve"> </w:t>
      </w:r>
    </w:p>
    <w:sectPr w:rsidR="00F120CB" w:rsidRPr="00DB0ADE" w:rsidSect="000D052C">
      <w:headerReference w:type="even" r:id="rId8"/>
      <w:headerReference w:type="default" r:id="rId9"/>
      <w:footerReference w:type="default" r:id="rId10"/>
      <w:headerReference w:type="first" r:id="rId11"/>
      <w:pgSz w:w="12240" w:h="15840"/>
      <w:pgMar w:top="380" w:right="720" w:bottom="567"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1AA17" w14:textId="77777777" w:rsidR="005B21CE" w:rsidRDefault="005B21CE" w:rsidP="00F9655E">
      <w:r>
        <w:separator/>
      </w:r>
    </w:p>
  </w:endnote>
  <w:endnote w:type="continuationSeparator" w:id="0">
    <w:p w14:paraId="02C41B3C" w14:textId="77777777" w:rsidR="005B21CE" w:rsidRDefault="005B21CE" w:rsidP="00F9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1335" w14:textId="77777777" w:rsidR="00AD0DF9" w:rsidRPr="00AD0DF9" w:rsidRDefault="00AD0DF9" w:rsidP="00AD0DF9">
    <w:pPr>
      <w:tabs>
        <w:tab w:val="center" w:pos="4513"/>
        <w:tab w:val="right" w:pos="9026"/>
      </w:tabs>
      <w:jc w:val="center"/>
      <w:rPr>
        <w:rFonts w:ascii="Calibri" w:eastAsia="Calibri" w:hAnsi="Calibri" w:cs="Times New Roman"/>
        <w:lang w:val="en-GB"/>
      </w:rPr>
    </w:pPr>
    <w:r w:rsidRPr="00AD0DF9">
      <w:rPr>
        <w:rFonts w:ascii="Calibri" w:eastAsia="Calibri" w:hAnsi="Calibri" w:cs="Times New Roman"/>
        <w:lang w:val="en-GB"/>
      </w:rPr>
      <w:t>A copy of this assessment and any supporting documents must be kept on the person’s health/ care record</w:t>
    </w:r>
  </w:p>
  <w:p w14:paraId="65F2FC0A" w14:textId="77777777" w:rsidR="00AD0DF9" w:rsidRDefault="00AD0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5CFB" w14:textId="77777777" w:rsidR="005B21CE" w:rsidRDefault="005B21CE" w:rsidP="00F9655E">
      <w:r>
        <w:separator/>
      </w:r>
    </w:p>
  </w:footnote>
  <w:footnote w:type="continuationSeparator" w:id="0">
    <w:p w14:paraId="0BC17976" w14:textId="77777777" w:rsidR="005B21CE" w:rsidRDefault="005B21CE" w:rsidP="00F9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0884" w14:textId="4FD1FD9D" w:rsidR="00372528" w:rsidRDefault="000743CB">
    <w:pPr>
      <w:pStyle w:val="Header"/>
    </w:pPr>
    <w:r>
      <w:rPr>
        <w:noProof/>
      </w:rPr>
      <mc:AlternateContent>
        <mc:Choice Requires="wps">
          <w:drawing>
            <wp:anchor distT="0" distB="0" distL="0" distR="0" simplePos="0" relativeHeight="251659264" behindDoc="0" locked="0" layoutInCell="1" allowOverlap="1" wp14:anchorId="45FB629A" wp14:editId="4C7081C0">
              <wp:simplePos x="635" y="635"/>
              <wp:positionH relativeFrom="page">
                <wp:align>left</wp:align>
              </wp:positionH>
              <wp:positionV relativeFrom="page">
                <wp:align>top</wp:align>
              </wp:positionV>
              <wp:extent cx="1187450" cy="345440"/>
              <wp:effectExtent l="0" t="0" r="12700" b="16510"/>
              <wp:wrapNone/>
              <wp:docPr id="1145372297"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72906DAA" w14:textId="29CC0FE4" w:rsidR="000743CB" w:rsidRPr="000743CB" w:rsidRDefault="000743CB" w:rsidP="000743CB">
                          <w:pPr>
                            <w:rPr>
                              <w:rFonts w:ascii="Calibri" w:eastAsia="Calibri" w:hAnsi="Calibri" w:cs="Calibri"/>
                              <w:noProof/>
                              <w:color w:val="000000"/>
                              <w:sz w:val="20"/>
                              <w:szCs w:val="20"/>
                            </w:rPr>
                          </w:pPr>
                          <w:r w:rsidRPr="000743C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FB629A" id="_x0000_t202" coordsize="21600,21600" o:spt="202" path="m,l,21600r21600,l21600,xe">
              <v:stroke joinstyle="miter"/>
              <v:path gradientshapeok="t" o:connecttype="rect"/>
            </v:shapetype>
            <v:shape id="Text Box 5" o:spid="_x0000_s1026" type="#_x0000_t202" alt="NO RESTRICTIONS" style="position:absolute;margin-left:0;margin-top:0;width:93.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" filled="f" stroked="f">
              <v:fill o:detectmouseclick="t"/>
              <v:textbox style="mso-fit-shape-to-text:t" inset="20pt,15pt,0,0">
                <w:txbxContent>
                  <w:p w14:paraId="72906DAA" w14:textId="29CC0FE4" w:rsidR="000743CB" w:rsidRPr="000743CB" w:rsidRDefault="000743CB" w:rsidP="000743CB">
                    <w:pPr>
                      <w:rPr>
                        <w:rFonts w:ascii="Calibri" w:eastAsia="Calibri" w:hAnsi="Calibri" w:cs="Calibri"/>
                        <w:noProof/>
                        <w:color w:val="000000"/>
                        <w:sz w:val="20"/>
                        <w:szCs w:val="20"/>
                      </w:rPr>
                    </w:pPr>
                    <w:r w:rsidRPr="000743CB">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C72C" w14:textId="7826CD44" w:rsidR="00F9655E" w:rsidRDefault="000743CB" w:rsidP="00E869B3">
    <w:pPr>
      <w:pStyle w:val="Header"/>
      <w:jc w:val="center"/>
    </w:pPr>
    <w:r>
      <w:rPr>
        <w:rFonts w:ascii="Calibri" w:eastAsia="Calibri" w:hAnsi="Calibri" w:cs="Times New Roman"/>
        <w:noProof/>
        <w:lang w:val="en-GB" w:eastAsia="en-GB"/>
      </w:rPr>
      <mc:AlternateContent>
        <mc:Choice Requires="wps">
          <w:drawing>
            <wp:anchor distT="0" distB="0" distL="0" distR="0" simplePos="0" relativeHeight="251660288" behindDoc="0" locked="0" layoutInCell="1" allowOverlap="1" wp14:anchorId="039DB2E7" wp14:editId="5958C9CE">
              <wp:simplePos x="461394" y="0"/>
              <wp:positionH relativeFrom="page">
                <wp:align>left</wp:align>
              </wp:positionH>
              <wp:positionV relativeFrom="page">
                <wp:align>top</wp:align>
              </wp:positionV>
              <wp:extent cx="1187450" cy="345440"/>
              <wp:effectExtent l="0" t="0" r="12700" b="16510"/>
              <wp:wrapNone/>
              <wp:docPr id="413239019"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102BBEC9" w14:textId="7942CF5A" w:rsidR="000743CB" w:rsidRPr="000743CB" w:rsidRDefault="000743CB" w:rsidP="000743CB">
                          <w:pPr>
                            <w:rPr>
                              <w:rFonts w:ascii="Calibri" w:eastAsia="Calibri" w:hAnsi="Calibri" w:cs="Calibri"/>
                              <w:noProof/>
                              <w:color w:val="000000"/>
                              <w:sz w:val="20"/>
                              <w:szCs w:val="20"/>
                            </w:rPr>
                          </w:pPr>
                          <w:r w:rsidRPr="000743C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9DB2E7" id="_x0000_t202" coordsize="21600,21600" o:spt="202" path="m,l,21600r21600,l21600,xe">
              <v:stroke joinstyle="miter"/>
              <v:path gradientshapeok="t" o:connecttype="rect"/>
            </v:shapetype>
            <v:shape id="Text Box 6" o:spid="_x0000_s1027" type="#_x0000_t202" alt="NO RESTRICTIONS" style="position:absolute;left:0;text-align:left;margin-left:0;margin-top:0;width:93.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" filled="f" stroked="f">
              <v:fill o:detectmouseclick="t"/>
              <v:textbox style="mso-fit-shape-to-text:t" inset="20pt,15pt,0,0">
                <w:txbxContent>
                  <w:p w14:paraId="102BBEC9" w14:textId="7942CF5A" w:rsidR="000743CB" w:rsidRPr="000743CB" w:rsidRDefault="000743CB" w:rsidP="000743CB">
                    <w:pPr>
                      <w:rPr>
                        <w:rFonts w:ascii="Calibri" w:eastAsia="Calibri" w:hAnsi="Calibri" w:cs="Calibri"/>
                        <w:noProof/>
                        <w:color w:val="000000"/>
                        <w:sz w:val="20"/>
                        <w:szCs w:val="20"/>
                      </w:rPr>
                    </w:pPr>
                    <w:r w:rsidRPr="000743CB">
                      <w:rPr>
                        <w:rFonts w:ascii="Calibri" w:eastAsia="Calibri" w:hAnsi="Calibri" w:cs="Calibri"/>
                        <w:noProof/>
                        <w:color w:val="000000"/>
                        <w:sz w:val="20"/>
                        <w:szCs w:val="20"/>
                      </w:rPr>
                      <w:t>NO RESTRICTIONS</w:t>
                    </w:r>
                  </w:p>
                </w:txbxContent>
              </v:textbox>
              <w10:wrap anchorx="page" anchory="page"/>
            </v:shape>
          </w:pict>
        </mc:Fallback>
      </mc:AlternateContent>
    </w:r>
    <w:r w:rsidR="00F9655E" w:rsidRPr="00F9655E">
      <w:rPr>
        <w:rFonts w:ascii="Calibri" w:eastAsia="Calibri" w:hAnsi="Calibri" w:cs="Times New Roman"/>
        <w:noProof/>
        <w:lang w:val="en-GB" w:eastAsia="en-GB"/>
      </w:rPr>
      <mc:AlternateContent>
        <mc:Choice Requires="wps">
          <w:drawing>
            <wp:inline distT="0" distB="0" distL="0" distR="0" wp14:anchorId="684CD2D4" wp14:editId="6640F2BE">
              <wp:extent cx="6201824" cy="485029"/>
              <wp:effectExtent l="0" t="0" r="27940" b="10795"/>
              <wp:docPr id="9" name="Flowchart: Alternate Process 9"/>
              <wp:cNvGraphicFramePr/>
              <a:graphic xmlns:a="http://schemas.openxmlformats.org/drawingml/2006/main">
                <a:graphicData uri="http://schemas.microsoft.com/office/word/2010/wordprocessingShape">
                  <wps:wsp>
                    <wps:cNvSpPr/>
                    <wps:spPr>
                      <a:xfrm>
                        <a:off x="0" y="0"/>
                        <a:ext cx="6201824" cy="485029"/>
                      </a:xfrm>
                      <a:prstGeom prst="flowChartAlternateProcess">
                        <a:avLst/>
                      </a:prstGeom>
                      <a:solidFill>
                        <a:srgbClr val="1F497D"/>
                      </a:solidFill>
                      <a:ln w="25400" cap="flat" cmpd="sng" algn="ctr">
                        <a:solidFill>
                          <a:srgbClr val="4F81BD">
                            <a:shade val="50000"/>
                          </a:srgbClr>
                        </a:solidFill>
                        <a:prstDash val="solid"/>
                      </a:ln>
                      <a:effectLst/>
                    </wps:spPr>
                    <wps:txbx>
                      <w:txbxContent>
                        <w:p w14:paraId="0BFD10A8" w14:textId="5E873718" w:rsidR="00F9655E" w:rsidRPr="00F9655E" w:rsidRDefault="00F9655E" w:rsidP="00F9655E">
                          <w:pPr>
                            <w:jc w:val="center"/>
                            <w:rPr>
                              <w:b/>
                              <w:color w:val="FFFFFF" w:themeColor="background1"/>
                              <w:sz w:val="16"/>
                              <w:szCs w:val="16"/>
                            </w:rPr>
                          </w:pPr>
                          <w:r w:rsidRPr="00F9655E">
                            <w:rPr>
                              <w:b/>
                              <w:color w:val="FFFFFF" w:themeColor="background1"/>
                              <w:sz w:val="28"/>
                              <w:szCs w:val="28"/>
                            </w:rPr>
                            <w:t xml:space="preserve">Mental Capacity Act 2005: Making a Mental Capacity Assessment </w:t>
                          </w:r>
                          <w:r w:rsidRPr="00F9655E">
                            <w:rPr>
                              <w:b/>
                              <w:color w:val="FFFFFF" w:themeColor="background1"/>
                              <w:sz w:val="16"/>
                              <w:szCs w:val="16"/>
                            </w:rPr>
                            <w:t xml:space="preserve">(this tool is not intended as legal advice or to circumvent professional discretion in responding to specific circumstances)  </w:t>
                          </w:r>
                        </w:p>
                        <w:p w14:paraId="0674A68C" w14:textId="77777777" w:rsidR="00F9655E" w:rsidRDefault="00F9655E" w:rsidP="00F9655E">
                          <w:pPr>
                            <w:jc w:val="center"/>
                            <w:rPr>
                              <w:b/>
                              <w:sz w:val="28"/>
                              <w:szCs w:val="28"/>
                            </w:rPr>
                          </w:pPr>
                        </w:p>
                        <w:p w14:paraId="4425EE19" w14:textId="77777777" w:rsidR="00F9655E" w:rsidRPr="000831F5" w:rsidRDefault="00F9655E" w:rsidP="00F9655E">
                          <w:pPr>
                            <w:jc w:val="cente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84CD2D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 o:spid="_x0000_s1028" type="#_x0000_t176" style="width:488.35pt;height:3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" fillcolor="#1f497d" strokecolor="#385d8a" strokeweight="2pt">
              <v:textbox>
                <w:txbxContent>
                  <w:p w14:paraId="0BFD10A8" w14:textId="5E873718" w:rsidR="00F9655E" w:rsidRPr="00F9655E" w:rsidRDefault="00F9655E" w:rsidP="00F9655E">
                    <w:pPr>
                      <w:jc w:val="center"/>
                      <w:rPr>
                        <w:b/>
                        <w:color w:val="FFFFFF" w:themeColor="background1"/>
                        <w:sz w:val="16"/>
                        <w:szCs w:val="16"/>
                      </w:rPr>
                    </w:pPr>
                    <w:r w:rsidRPr="00F9655E">
                      <w:rPr>
                        <w:b/>
                        <w:color w:val="FFFFFF" w:themeColor="background1"/>
                        <w:sz w:val="28"/>
                        <w:szCs w:val="28"/>
                      </w:rPr>
                      <w:t xml:space="preserve">Mental Capacity Act 2005: Making a Mental Capacity Assessment </w:t>
                    </w:r>
                    <w:r w:rsidRPr="00F9655E">
                      <w:rPr>
                        <w:b/>
                        <w:color w:val="FFFFFF" w:themeColor="background1"/>
                        <w:sz w:val="16"/>
                        <w:szCs w:val="16"/>
                      </w:rPr>
                      <w:t xml:space="preserve">(this tool is not intended as legal advice or to circumvent professional discretion in responding to specific circumstances)  </w:t>
                    </w:r>
                  </w:p>
                  <w:p w14:paraId="0674A68C" w14:textId="77777777" w:rsidR="00F9655E" w:rsidRDefault="00F9655E" w:rsidP="00F9655E">
                    <w:pPr>
                      <w:jc w:val="center"/>
                      <w:rPr>
                        <w:b/>
                        <w:sz w:val="28"/>
                        <w:szCs w:val="28"/>
                      </w:rPr>
                    </w:pPr>
                  </w:p>
                  <w:p w14:paraId="4425EE19" w14:textId="77777777" w:rsidR="00F9655E" w:rsidRPr="000831F5" w:rsidRDefault="00F9655E" w:rsidP="00F9655E">
                    <w:pPr>
                      <w:jc w:val="center"/>
                      <w:rPr>
                        <w:b/>
                        <w:sz w:val="28"/>
                        <w:szCs w:val="28"/>
                      </w:rPr>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577C" w14:textId="6D2F46BF" w:rsidR="00372528" w:rsidRDefault="000743CB">
    <w:pPr>
      <w:pStyle w:val="Header"/>
    </w:pPr>
    <w:r>
      <w:rPr>
        <w:noProof/>
      </w:rPr>
      <mc:AlternateContent>
        <mc:Choice Requires="wps">
          <w:drawing>
            <wp:anchor distT="0" distB="0" distL="0" distR="0" simplePos="0" relativeHeight="251658240" behindDoc="0" locked="0" layoutInCell="1" allowOverlap="1" wp14:anchorId="49B9F743" wp14:editId="5F858655">
              <wp:simplePos x="635" y="635"/>
              <wp:positionH relativeFrom="page">
                <wp:align>left</wp:align>
              </wp:positionH>
              <wp:positionV relativeFrom="page">
                <wp:align>top</wp:align>
              </wp:positionV>
              <wp:extent cx="1187450" cy="345440"/>
              <wp:effectExtent l="0" t="0" r="12700" b="16510"/>
              <wp:wrapNone/>
              <wp:docPr id="1426213931"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4DA64FE3" w14:textId="00538505" w:rsidR="000743CB" w:rsidRPr="000743CB" w:rsidRDefault="000743CB" w:rsidP="000743CB">
                          <w:pPr>
                            <w:rPr>
                              <w:rFonts w:ascii="Calibri" w:eastAsia="Calibri" w:hAnsi="Calibri" w:cs="Calibri"/>
                              <w:noProof/>
                              <w:color w:val="000000"/>
                              <w:sz w:val="20"/>
                              <w:szCs w:val="20"/>
                            </w:rPr>
                          </w:pPr>
                          <w:r w:rsidRPr="000743C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B9F743" id="_x0000_t202" coordsize="21600,21600" o:spt="202" path="m,l,21600r21600,l21600,xe">
              <v:stroke joinstyle="miter"/>
              <v:path gradientshapeok="t" o:connecttype="rect"/>
            </v:shapetype>
            <v:shape id="Text Box 4" o:spid="_x0000_s1029" type="#_x0000_t202" alt="NO RESTRICTIONS" style="position:absolute;margin-left:0;margin-top:0;width:93.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" filled="f" stroked="f">
              <v:fill o:detectmouseclick="t"/>
              <v:textbox style="mso-fit-shape-to-text:t" inset="20pt,15pt,0,0">
                <w:txbxContent>
                  <w:p w14:paraId="4DA64FE3" w14:textId="00538505" w:rsidR="000743CB" w:rsidRPr="000743CB" w:rsidRDefault="000743CB" w:rsidP="000743CB">
                    <w:pPr>
                      <w:rPr>
                        <w:rFonts w:ascii="Calibri" w:eastAsia="Calibri" w:hAnsi="Calibri" w:cs="Calibri"/>
                        <w:noProof/>
                        <w:color w:val="000000"/>
                        <w:sz w:val="20"/>
                        <w:szCs w:val="20"/>
                      </w:rPr>
                    </w:pPr>
                    <w:r w:rsidRPr="000743CB">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A3029D"/>
    <w:multiLevelType w:val="hybridMultilevel"/>
    <w:tmpl w:val="96189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FB167D"/>
    <w:multiLevelType w:val="hybridMultilevel"/>
    <w:tmpl w:val="E49E2E5C"/>
    <w:lvl w:ilvl="0" w:tplc="CC44046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10362"/>
    <w:multiLevelType w:val="hybridMultilevel"/>
    <w:tmpl w:val="E28A5D64"/>
    <w:lvl w:ilvl="0" w:tplc="3A6CA54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CF25715"/>
    <w:multiLevelType w:val="hybridMultilevel"/>
    <w:tmpl w:val="B260A0F8"/>
    <w:lvl w:ilvl="0" w:tplc="A6A4564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27444012">
    <w:abstractNumId w:val="22"/>
  </w:num>
  <w:num w:numId="2" w16cid:durableId="1737125453">
    <w:abstractNumId w:val="12"/>
  </w:num>
  <w:num w:numId="3" w16cid:durableId="2135364647">
    <w:abstractNumId w:val="10"/>
  </w:num>
  <w:num w:numId="4" w16cid:durableId="11032224">
    <w:abstractNumId w:val="25"/>
  </w:num>
  <w:num w:numId="5" w16cid:durableId="409161402">
    <w:abstractNumId w:val="14"/>
  </w:num>
  <w:num w:numId="6" w16cid:durableId="208029558">
    <w:abstractNumId w:val="18"/>
  </w:num>
  <w:num w:numId="7" w16cid:durableId="1711607583">
    <w:abstractNumId w:val="21"/>
  </w:num>
  <w:num w:numId="8" w16cid:durableId="281543500">
    <w:abstractNumId w:val="9"/>
  </w:num>
  <w:num w:numId="9" w16cid:durableId="1658920666">
    <w:abstractNumId w:val="7"/>
  </w:num>
  <w:num w:numId="10" w16cid:durableId="875655439">
    <w:abstractNumId w:val="6"/>
  </w:num>
  <w:num w:numId="11" w16cid:durableId="1404717345">
    <w:abstractNumId w:val="5"/>
  </w:num>
  <w:num w:numId="12" w16cid:durableId="39327266">
    <w:abstractNumId w:val="4"/>
  </w:num>
  <w:num w:numId="13" w16cid:durableId="97991652">
    <w:abstractNumId w:val="8"/>
  </w:num>
  <w:num w:numId="14" w16cid:durableId="396755874">
    <w:abstractNumId w:val="3"/>
  </w:num>
  <w:num w:numId="15" w16cid:durableId="1976985410">
    <w:abstractNumId w:val="2"/>
  </w:num>
  <w:num w:numId="16" w16cid:durableId="37046779">
    <w:abstractNumId w:val="1"/>
  </w:num>
  <w:num w:numId="17" w16cid:durableId="92895038">
    <w:abstractNumId w:val="0"/>
  </w:num>
  <w:num w:numId="18" w16cid:durableId="1936668317">
    <w:abstractNumId w:val="16"/>
  </w:num>
  <w:num w:numId="19" w16cid:durableId="884027295">
    <w:abstractNumId w:val="17"/>
  </w:num>
  <w:num w:numId="20" w16cid:durableId="981302120">
    <w:abstractNumId w:val="23"/>
  </w:num>
  <w:num w:numId="21" w16cid:durableId="184756005">
    <w:abstractNumId w:val="19"/>
  </w:num>
  <w:num w:numId="22" w16cid:durableId="798425535">
    <w:abstractNumId w:val="11"/>
  </w:num>
  <w:num w:numId="23" w16cid:durableId="2104714876">
    <w:abstractNumId w:val="26"/>
  </w:num>
  <w:num w:numId="24" w16cid:durableId="1278639003">
    <w:abstractNumId w:val="13"/>
  </w:num>
  <w:num w:numId="25" w16cid:durableId="242221398">
    <w:abstractNumId w:val="15"/>
  </w:num>
  <w:num w:numId="26" w16cid:durableId="2084525733">
    <w:abstractNumId w:val="24"/>
  </w:num>
  <w:num w:numId="27" w16cid:durableId="5663839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5E"/>
    <w:rsid w:val="000504DC"/>
    <w:rsid w:val="000743CB"/>
    <w:rsid w:val="00086FBC"/>
    <w:rsid w:val="000B2704"/>
    <w:rsid w:val="000D052C"/>
    <w:rsid w:val="00247B09"/>
    <w:rsid w:val="002F6ACB"/>
    <w:rsid w:val="00364CAA"/>
    <w:rsid w:val="00372528"/>
    <w:rsid w:val="0038141D"/>
    <w:rsid w:val="00433ACA"/>
    <w:rsid w:val="004A58EE"/>
    <w:rsid w:val="00584AAB"/>
    <w:rsid w:val="005B21CE"/>
    <w:rsid w:val="0062465E"/>
    <w:rsid w:val="0064034B"/>
    <w:rsid w:val="00645252"/>
    <w:rsid w:val="00673CC8"/>
    <w:rsid w:val="00675B17"/>
    <w:rsid w:val="006A0582"/>
    <w:rsid w:val="006B7D1E"/>
    <w:rsid w:val="006D3D74"/>
    <w:rsid w:val="006D3DFA"/>
    <w:rsid w:val="006D4F60"/>
    <w:rsid w:val="00767A28"/>
    <w:rsid w:val="008003CC"/>
    <w:rsid w:val="008040D0"/>
    <w:rsid w:val="0082456F"/>
    <w:rsid w:val="0083569A"/>
    <w:rsid w:val="008669BC"/>
    <w:rsid w:val="00873FBD"/>
    <w:rsid w:val="008C6473"/>
    <w:rsid w:val="00954320"/>
    <w:rsid w:val="009F1216"/>
    <w:rsid w:val="00A9204E"/>
    <w:rsid w:val="00AD0DF9"/>
    <w:rsid w:val="00AE162E"/>
    <w:rsid w:val="00B40B9B"/>
    <w:rsid w:val="00BA09D3"/>
    <w:rsid w:val="00BA7358"/>
    <w:rsid w:val="00BB5EEB"/>
    <w:rsid w:val="00C10E4E"/>
    <w:rsid w:val="00C53999"/>
    <w:rsid w:val="00C85B24"/>
    <w:rsid w:val="00D40B69"/>
    <w:rsid w:val="00DB0ADE"/>
    <w:rsid w:val="00DC4F5D"/>
    <w:rsid w:val="00E869B3"/>
    <w:rsid w:val="00E902F2"/>
    <w:rsid w:val="00EA3F6A"/>
    <w:rsid w:val="00EC4C91"/>
    <w:rsid w:val="00ED00B6"/>
    <w:rsid w:val="00ED1B37"/>
    <w:rsid w:val="00ED7E2A"/>
    <w:rsid w:val="00F120CB"/>
    <w:rsid w:val="00F21B5B"/>
    <w:rsid w:val="00F46320"/>
    <w:rsid w:val="00F75A07"/>
    <w:rsid w:val="00F9655E"/>
    <w:rsid w:val="00FF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73C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F96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F9655E"/>
    <w:pPr>
      <w:ind w:left="720"/>
      <w:contextualSpacing/>
    </w:pPr>
  </w:style>
  <w:style w:type="paragraph" w:styleId="NoSpacing">
    <w:name w:val="No Spacing"/>
    <w:uiPriority w:val="1"/>
    <w:qFormat/>
    <w:rsid w:val="00EA3F6A"/>
  </w:style>
  <w:style w:type="character" w:styleId="UnresolvedMention">
    <w:name w:val="Unresolved Mention"/>
    <w:basedOn w:val="DefaultParagraphFont"/>
    <w:uiPriority w:val="99"/>
    <w:semiHidden/>
    <w:unhideWhenUsed/>
    <w:rsid w:val="00866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39essex.com/information-hub/insight/mental-capacity-guidance-note-relevant-information-different-categor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A1528A297446A9627F700D6AE1F09"/>
        <w:category>
          <w:name w:val="General"/>
          <w:gallery w:val="placeholder"/>
        </w:category>
        <w:types>
          <w:type w:val="bbPlcHdr"/>
        </w:types>
        <w:behaviors>
          <w:behavior w:val="content"/>
        </w:behaviors>
        <w:guid w:val="{313DFD02-104F-42FC-A3A6-3684A5C5552F}"/>
      </w:docPartPr>
      <w:docPartBody>
        <w:p w:rsidR="00FF58EE" w:rsidRDefault="00152A07" w:rsidP="00152A07">
          <w:pPr>
            <w:pStyle w:val="5BBA1528A297446A9627F700D6AE1F09"/>
          </w:pPr>
          <w:r>
            <w:rPr>
              <w:sz w:val="20"/>
              <w:szCs w:val="20"/>
            </w:rPr>
            <w:t>Yes/No</w:t>
          </w:r>
        </w:p>
      </w:docPartBody>
    </w:docPart>
    <w:docPart>
      <w:docPartPr>
        <w:name w:val="BC6FFCFB597D494699F16A65BA36FA85"/>
        <w:category>
          <w:name w:val="General"/>
          <w:gallery w:val="placeholder"/>
        </w:category>
        <w:types>
          <w:type w:val="bbPlcHdr"/>
        </w:types>
        <w:behaviors>
          <w:behavior w:val="content"/>
        </w:behaviors>
        <w:guid w:val="{3B08314D-FB74-4AE1-91F1-9C5A803CB42E}"/>
      </w:docPartPr>
      <w:docPartBody>
        <w:p w:rsidR="00FF58EE" w:rsidRDefault="00152A07" w:rsidP="00152A07">
          <w:pPr>
            <w:pStyle w:val="BC6FFCFB597D494699F16A65BA36FA85"/>
          </w:pPr>
          <w:r>
            <w:rPr>
              <w:sz w:val="20"/>
              <w:szCs w:val="20"/>
            </w:rPr>
            <w:t>Yes/No</w:t>
          </w:r>
        </w:p>
      </w:docPartBody>
    </w:docPart>
    <w:docPart>
      <w:docPartPr>
        <w:name w:val="5FE51F08744E44149D026AE3FDC4DC7B"/>
        <w:category>
          <w:name w:val="General"/>
          <w:gallery w:val="placeholder"/>
        </w:category>
        <w:types>
          <w:type w:val="bbPlcHdr"/>
        </w:types>
        <w:behaviors>
          <w:behavior w:val="content"/>
        </w:behaviors>
        <w:guid w:val="{C870C6E5-4510-44AD-B28A-3DFD02778306}"/>
      </w:docPartPr>
      <w:docPartBody>
        <w:p w:rsidR="00FF58EE" w:rsidRDefault="00152A07" w:rsidP="00152A07">
          <w:pPr>
            <w:pStyle w:val="5FE51F08744E44149D026AE3FDC4DC7B"/>
          </w:pPr>
          <w:r>
            <w:rPr>
              <w:sz w:val="20"/>
              <w:szCs w:val="20"/>
            </w:rPr>
            <w:t>Yes/No</w:t>
          </w:r>
        </w:p>
      </w:docPartBody>
    </w:docPart>
    <w:docPart>
      <w:docPartPr>
        <w:name w:val="8DF1AC5B85AA41FC996949F705B6D107"/>
        <w:category>
          <w:name w:val="General"/>
          <w:gallery w:val="placeholder"/>
        </w:category>
        <w:types>
          <w:type w:val="bbPlcHdr"/>
        </w:types>
        <w:behaviors>
          <w:behavior w:val="content"/>
        </w:behaviors>
        <w:guid w:val="{B2F460BB-9F93-4D6D-8674-3FA582B9A110}"/>
      </w:docPartPr>
      <w:docPartBody>
        <w:p w:rsidR="00FF58EE" w:rsidRDefault="00152A07" w:rsidP="00152A07">
          <w:pPr>
            <w:pStyle w:val="8DF1AC5B85AA41FC996949F705B6D107"/>
          </w:pPr>
          <w:r>
            <w:rPr>
              <w:sz w:val="20"/>
              <w:szCs w:val="20"/>
            </w:rPr>
            <w:t>Yes/No</w:t>
          </w:r>
        </w:p>
      </w:docPartBody>
    </w:docPart>
    <w:docPart>
      <w:docPartPr>
        <w:name w:val="73EAA266EB2D4A0E8B77E32BFF2F0414"/>
        <w:category>
          <w:name w:val="General"/>
          <w:gallery w:val="placeholder"/>
        </w:category>
        <w:types>
          <w:type w:val="bbPlcHdr"/>
        </w:types>
        <w:behaviors>
          <w:behavior w:val="content"/>
        </w:behaviors>
        <w:guid w:val="{EA02ED6E-77EE-46C9-9D6B-9BCA9608735D}"/>
      </w:docPartPr>
      <w:docPartBody>
        <w:p w:rsidR="00FF58EE" w:rsidRDefault="00152A07" w:rsidP="00152A07">
          <w:pPr>
            <w:pStyle w:val="73EAA266EB2D4A0E8B77E32BFF2F0414"/>
          </w:pPr>
          <w:r>
            <w:rPr>
              <w:sz w:val="20"/>
              <w:szCs w:val="20"/>
            </w:rPr>
            <w:t>Yes/No</w:t>
          </w:r>
        </w:p>
      </w:docPartBody>
    </w:docPart>
    <w:docPart>
      <w:docPartPr>
        <w:name w:val="A8E45F2315614B2998581F5A9A3A317B"/>
        <w:category>
          <w:name w:val="General"/>
          <w:gallery w:val="placeholder"/>
        </w:category>
        <w:types>
          <w:type w:val="bbPlcHdr"/>
        </w:types>
        <w:behaviors>
          <w:behavior w:val="content"/>
        </w:behaviors>
        <w:guid w:val="{855D23D5-9B99-4B33-B1F7-97F8A37E38FB}"/>
      </w:docPartPr>
      <w:docPartBody>
        <w:p w:rsidR="00FF58EE" w:rsidRDefault="00152A07" w:rsidP="00152A07">
          <w:pPr>
            <w:pStyle w:val="A8E45F2315614B2998581F5A9A3A317B"/>
          </w:pPr>
          <w:r>
            <w:rPr>
              <w:sz w:val="20"/>
              <w:szCs w:val="20"/>
            </w:rPr>
            <w:t>Yes/No</w:t>
          </w:r>
        </w:p>
      </w:docPartBody>
    </w:docPart>
    <w:docPart>
      <w:docPartPr>
        <w:name w:val="F821B9E40BA247BA96CC719A8D053D85"/>
        <w:category>
          <w:name w:val="General"/>
          <w:gallery w:val="placeholder"/>
        </w:category>
        <w:types>
          <w:type w:val="bbPlcHdr"/>
        </w:types>
        <w:behaviors>
          <w:behavior w:val="content"/>
        </w:behaviors>
        <w:guid w:val="{7BCA2E91-FE37-47F5-B582-6310BE929006}"/>
      </w:docPartPr>
      <w:docPartBody>
        <w:p w:rsidR="00FF58EE" w:rsidRDefault="00152A07" w:rsidP="00152A07">
          <w:pPr>
            <w:pStyle w:val="F821B9E40BA247BA96CC719A8D053D85"/>
          </w:pPr>
          <w:r>
            <w:rPr>
              <w:sz w:val="20"/>
              <w:szCs w:val="20"/>
            </w:rPr>
            <w:t>Yes/No</w:t>
          </w:r>
        </w:p>
      </w:docPartBody>
    </w:docPart>
    <w:docPart>
      <w:docPartPr>
        <w:name w:val="E5A4372428E34B5393D8191E1F3A3779"/>
        <w:category>
          <w:name w:val="General"/>
          <w:gallery w:val="placeholder"/>
        </w:category>
        <w:types>
          <w:type w:val="bbPlcHdr"/>
        </w:types>
        <w:behaviors>
          <w:behavior w:val="content"/>
        </w:behaviors>
        <w:guid w:val="{13653296-0759-4097-9DEF-7EFC7EF342F7}"/>
      </w:docPartPr>
      <w:docPartBody>
        <w:p w:rsidR="00FF58EE" w:rsidRDefault="00152A07" w:rsidP="00152A07">
          <w:pPr>
            <w:pStyle w:val="E5A4372428E34B5393D8191E1F3A3779"/>
          </w:pPr>
          <w:r>
            <w:rPr>
              <w:sz w:val="20"/>
              <w:szCs w:val="20"/>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07"/>
    <w:rsid w:val="00152A07"/>
    <w:rsid w:val="00B40B9B"/>
    <w:rsid w:val="00BB3D8E"/>
    <w:rsid w:val="00D018A4"/>
    <w:rsid w:val="00FF58EE"/>
    <w:rsid w:val="00FF6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A07"/>
    <w:rPr>
      <w:color w:val="3A3A3A" w:themeColor="background2" w:themeShade="40"/>
    </w:rPr>
  </w:style>
  <w:style w:type="paragraph" w:customStyle="1" w:styleId="5BBA1528A297446A9627F700D6AE1F09">
    <w:name w:val="5BBA1528A297446A9627F700D6AE1F09"/>
    <w:rsid w:val="00152A07"/>
    <w:pPr>
      <w:spacing w:after="0" w:line="240" w:lineRule="auto"/>
    </w:pPr>
    <w:rPr>
      <w:rFonts w:eastAsiaTheme="minorHAnsi"/>
      <w:lang w:val="en-US" w:eastAsia="en-US"/>
    </w:rPr>
  </w:style>
  <w:style w:type="paragraph" w:customStyle="1" w:styleId="BC6FFCFB597D494699F16A65BA36FA85">
    <w:name w:val="BC6FFCFB597D494699F16A65BA36FA85"/>
    <w:rsid w:val="00152A07"/>
  </w:style>
  <w:style w:type="paragraph" w:customStyle="1" w:styleId="5FE51F08744E44149D026AE3FDC4DC7B">
    <w:name w:val="5FE51F08744E44149D026AE3FDC4DC7B"/>
    <w:rsid w:val="00152A07"/>
  </w:style>
  <w:style w:type="paragraph" w:customStyle="1" w:styleId="8DF1AC5B85AA41FC996949F705B6D107">
    <w:name w:val="8DF1AC5B85AA41FC996949F705B6D107"/>
    <w:rsid w:val="00152A07"/>
  </w:style>
  <w:style w:type="paragraph" w:customStyle="1" w:styleId="73EAA266EB2D4A0E8B77E32BFF2F0414">
    <w:name w:val="73EAA266EB2D4A0E8B77E32BFF2F0414"/>
    <w:rsid w:val="00152A07"/>
  </w:style>
  <w:style w:type="paragraph" w:customStyle="1" w:styleId="A8E45F2315614B2998581F5A9A3A317B">
    <w:name w:val="A8E45F2315614B2998581F5A9A3A317B"/>
    <w:rsid w:val="00152A07"/>
  </w:style>
  <w:style w:type="paragraph" w:customStyle="1" w:styleId="F821B9E40BA247BA96CC719A8D053D85">
    <w:name w:val="F821B9E40BA247BA96CC719A8D053D85"/>
    <w:rsid w:val="00152A07"/>
  </w:style>
  <w:style w:type="paragraph" w:customStyle="1" w:styleId="E5A4372428E34B5393D8191E1F3A3779">
    <w:name w:val="E5A4372428E34B5393D8191E1F3A3779"/>
    <w:rsid w:val="00152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2025-08-28T09:12:00Z</dcterms:created>
  <dcterms:modified xsi:type="dcterms:W3CDTF">2025-08-28T09:13:00Z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55024c2b,4444fe89,18a186eb</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2025-08-28T09:13:11Z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b145c1ef-0a11-4a7b-8cb0-fee45a5b34c2</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