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679B5" w14:textId="621C3238" w:rsidR="00062611" w:rsidRPr="00180E8E" w:rsidRDefault="00180E8E">
      <w:pPr>
        <w:rPr>
          <w:rFonts w:ascii="Arial" w:hAnsi="Arial" w:cs="Arial"/>
          <w:sz w:val="24"/>
          <w:szCs w:val="24"/>
        </w:rPr>
      </w:pPr>
      <w:r w:rsidRPr="00180E8E">
        <w:rPr>
          <w:rFonts w:ascii="Arial" w:hAnsi="Arial" w:cs="Arial"/>
          <w:sz w:val="24"/>
          <w:szCs w:val="24"/>
        </w:rPr>
        <w:t>Case Study – involving community members in LiveWell website</w:t>
      </w:r>
    </w:p>
    <w:p w14:paraId="6EBF85A1" w14:textId="447651EC" w:rsidR="00180E8E" w:rsidRDefault="00180E8E"/>
    <w:p w14:paraId="0A319BE3" w14:textId="650AF47C" w:rsidR="00180E8E" w:rsidRDefault="00180E8E">
      <w:r>
        <w:rPr>
          <w:noProof/>
        </w:rPr>
        <w:drawing>
          <wp:inline distT="0" distB="0" distL="0" distR="0" wp14:anchorId="11A31255" wp14:editId="29B82655">
            <wp:extent cx="5731510" cy="4874895"/>
            <wp:effectExtent l="0" t="0" r="2540" b="1905"/>
            <wp:docPr id="2" name="Picture 2" descr="Staff members from North East Lincolnshire Council and the ICB standing in front of a screen with the LiveWell website on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taff members from North East Lincolnshire Council and the ICB standing in front of a screen with the LiveWell website on&#10;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7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522803" w14:textId="7DB24B36" w:rsidR="00180E8E" w:rsidRDefault="00180E8E"/>
    <w:p w14:paraId="3B601610" w14:textId="20F521C4" w:rsidR="00180E8E" w:rsidRPr="00180E8E" w:rsidRDefault="00180E8E" w:rsidP="00180E8E">
      <w:pPr>
        <w:rPr>
          <w:rFonts w:ascii="Arial" w:hAnsi="Arial" w:cs="Arial"/>
          <w:sz w:val="24"/>
          <w:szCs w:val="24"/>
        </w:rPr>
      </w:pPr>
      <w:r w:rsidRPr="00180E8E">
        <w:rPr>
          <w:rFonts w:ascii="Arial" w:hAnsi="Arial" w:cs="Arial"/>
          <w:sz w:val="24"/>
          <w:szCs w:val="24"/>
        </w:rPr>
        <w:t xml:space="preserve">The LiveWell site </w:t>
      </w:r>
      <w:hyperlink r:id="rId7" w:history="1">
        <w:r w:rsidRPr="0030238D">
          <w:rPr>
            <w:rStyle w:val="Hyperlink"/>
            <w:rFonts w:ascii="Arial" w:hAnsi="Arial" w:cs="Arial"/>
            <w:sz w:val="24"/>
            <w:szCs w:val="24"/>
          </w:rPr>
          <w:t>https://livewell.nelincs.gov.uk/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180E8E">
        <w:rPr>
          <w:rFonts w:ascii="Arial" w:hAnsi="Arial" w:cs="Arial"/>
          <w:sz w:val="24"/>
          <w:szCs w:val="24"/>
        </w:rPr>
        <w:t xml:space="preserve"> hosts information and advice about health, care and wellbeing.  Acting as a ‘digital front door’ LiveWell is an essential mechanism for ensuring that locally relevant knowledge is always available. </w:t>
      </w:r>
    </w:p>
    <w:p w14:paraId="2B09A93B" w14:textId="77777777" w:rsidR="00180E8E" w:rsidRPr="00180E8E" w:rsidRDefault="00180E8E" w:rsidP="00180E8E">
      <w:pPr>
        <w:rPr>
          <w:rFonts w:ascii="Arial" w:hAnsi="Arial" w:cs="Arial"/>
          <w:sz w:val="24"/>
          <w:szCs w:val="24"/>
        </w:rPr>
      </w:pPr>
      <w:r w:rsidRPr="00180E8E">
        <w:rPr>
          <w:rFonts w:ascii="Arial" w:hAnsi="Arial" w:cs="Arial"/>
          <w:sz w:val="24"/>
          <w:szCs w:val="24"/>
        </w:rPr>
        <w:t>Staff from the Council and ICB worked together with ACCORD members to review and update areas of the LiveWell site.  The group worked on a range of topics in conjunction with subject matter experts.  For example, a new area was created offering guidance on paying for adult social care with support from the Finance Team at Focus Independent Adult Social Work, and a new page was created on access to advocacy in conjunction with Cloverleaf Advocacy.</w:t>
      </w:r>
    </w:p>
    <w:p w14:paraId="33145F2F" w14:textId="77777777" w:rsidR="00180E8E" w:rsidRDefault="00180E8E" w:rsidP="00180E8E">
      <w:pPr>
        <w:rPr>
          <w:rFonts w:ascii="Arial" w:hAnsi="Arial" w:cs="Arial"/>
          <w:sz w:val="24"/>
          <w:szCs w:val="24"/>
        </w:rPr>
      </w:pPr>
      <w:r w:rsidRPr="00180E8E">
        <w:rPr>
          <w:rFonts w:ascii="Arial" w:hAnsi="Arial" w:cs="Arial"/>
          <w:sz w:val="24"/>
          <w:szCs w:val="24"/>
        </w:rPr>
        <w:t xml:space="preserve">Overall, the group’s objective was to make sure that LiveWell offers useful advice to local people, in language that is accessible.  </w:t>
      </w:r>
    </w:p>
    <w:p w14:paraId="3BFC4D14" w14:textId="771D1DFD" w:rsidR="00180E8E" w:rsidRPr="00180E8E" w:rsidRDefault="00180E8E" w:rsidP="00180E8E">
      <w:pPr>
        <w:rPr>
          <w:rFonts w:ascii="Arial" w:hAnsi="Arial" w:cs="Arial"/>
          <w:sz w:val="24"/>
          <w:szCs w:val="24"/>
        </w:rPr>
      </w:pPr>
      <w:r w:rsidRPr="00180E8E">
        <w:rPr>
          <w:rFonts w:ascii="Arial" w:hAnsi="Arial" w:cs="Arial"/>
          <w:sz w:val="24"/>
          <w:szCs w:val="24"/>
        </w:rPr>
        <w:t xml:space="preserve">Input from ACCORD members </w:t>
      </w:r>
      <w:proofErr w:type="gramStart"/>
      <w:r w:rsidRPr="00180E8E">
        <w:rPr>
          <w:rFonts w:ascii="Arial" w:hAnsi="Arial" w:cs="Arial"/>
          <w:sz w:val="24"/>
          <w:szCs w:val="24"/>
        </w:rPr>
        <w:t>was</w:t>
      </w:r>
      <w:proofErr w:type="gramEnd"/>
      <w:r w:rsidRPr="00180E8E">
        <w:rPr>
          <w:rFonts w:ascii="Arial" w:hAnsi="Arial" w:cs="Arial"/>
          <w:sz w:val="24"/>
          <w:szCs w:val="24"/>
        </w:rPr>
        <w:t xml:space="preserve"> crucial in anticipating the kind of information that those potentially in need of health and care might want, and responding to that with user-friendly, easy to find help.</w:t>
      </w:r>
    </w:p>
    <w:sectPr w:rsidR="00180E8E" w:rsidRPr="00180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D4C8" w14:textId="77777777" w:rsidR="00717CA1" w:rsidRDefault="00717CA1" w:rsidP="00717CA1">
      <w:pPr>
        <w:spacing w:after="0" w:line="240" w:lineRule="auto"/>
      </w:pPr>
      <w:r>
        <w:separator/>
      </w:r>
    </w:p>
  </w:endnote>
  <w:endnote w:type="continuationSeparator" w:id="0">
    <w:p w14:paraId="311E2E6A" w14:textId="77777777" w:rsidR="00717CA1" w:rsidRDefault="00717CA1" w:rsidP="0071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0D024" w14:textId="77777777" w:rsidR="00717CA1" w:rsidRDefault="00717CA1" w:rsidP="00717CA1">
      <w:pPr>
        <w:spacing w:after="0" w:line="240" w:lineRule="auto"/>
      </w:pPr>
      <w:r>
        <w:separator/>
      </w:r>
    </w:p>
  </w:footnote>
  <w:footnote w:type="continuationSeparator" w:id="0">
    <w:p w14:paraId="2CE57DC4" w14:textId="77777777" w:rsidR="00717CA1" w:rsidRDefault="00717CA1" w:rsidP="00717C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8E"/>
    <w:rsid w:val="00062611"/>
    <w:rsid w:val="00180E8E"/>
    <w:rsid w:val="0024268B"/>
    <w:rsid w:val="00717CA1"/>
    <w:rsid w:val="00D8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B87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0E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0E8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17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CA1"/>
  </w:style>
  <w:style w:type="paragraph" w:styleId="Footer">
    <w:name w:val="footer"/>
    <w:basedOn w:val="Normal"/>
    <w:link w:val="FooterChar"/>
    <w:uiPriority w:val="99"/>
    <w:unhideWhenUsed/>
    <w:rsid w:val="00717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ivewell.nelincs.gov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2024-03-27T08:51:00Z</dcterms:created>
  <dcterms:modified xsi:type="dcterms:W3CDTF">2024-03-27T08:52:00Z</dcterms:modified>
</cp:coreProperties>
</file>