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8317F" w14:textId="7406305F" w:rsidR="00154224" w:rsidRDefault="00154224" w:rsidP="00930C64">
      <w:pPr>
        <w:spacing w:line="276" w:lineRule="auto"/>
      </w:pPr>
      <w:r w:rsidRPr="003A798E">
        <w:rPr>
          <w:noProof/>
          <w:lang w:eastAsia="en-AU"/>
        </w:rPr>
        <mc:AlternateContent>
          <mc:Choice Requires="wpg">
            <w:drawing>
              <wp:anchor distT="0" distB="0" distL="114300" distR="114300" simplePos="0" relativeHeight="251654656" behindDoc="1" locked="1" layoutInCell="1" allowOverlap="1" wp14:anchorId="2C7A9AF5" wp14:editId="4455D2D4">
                <wp:simplePos x="0" y="0"/>
                <wp:positionH relativeFrom="margin">
                  <wp:posOffset>-457200</wp:posOffset>
                </wp:positionH>
                <wp:positionV relativeFrom="paragraph">
                  <wp:posOffset>-457200</wp:posOffset>
                </wp:positionV>
                <wp:extent cx="7772400" cy="10058400"/>
                <wp:effectExtent l="0" t="0" r="0" b="0"/>
                <wp:wrapNone/>
                <wp:docPr id="2" name="Group 1">
                  <a:extLst xmlns:a="http://schemas.openxmlformats.org/drawingml/2006/main">
                    <a:ext uri="{FF2B5EF4-FFF2-40B4-BE49-F238E27FC236}">
                      <a16:creationId xmlns:a16="http://schemas.microsoft.com/office/drawing/2014/main" id="{405C8564-9AA1-3741-A518-06A1556F88B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1132" cy="10053322"/>
                        </a:xfrm>
                      </wpg:grpSpPr>
                      <wps:wsp>
                        <wps:cNvPr id="3" name="Shape"/>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4"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accent2"/>
                          </a:solidFill>
                          <a:ln w="12700">
                            <a:miter lim="400000"/>
                          </a:ln>
                        </wps:spPr>
                        <wps:bodyPr lIns="38100" tIns="38100" rIns="38100" bIns="38100" anchor="ctr"/>
                      </wps:wsp>
                      <wps:wsp>
                        <wps:cNvPr id="5" name="Shape"/>
                        <wps:cNvSpPr/>
                        <wps:spPr>
                          <a:xfrm>
                            <a:off x="0" y="0"/>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197646A8" id="Group 1" o:spid="_x0000_s1026" alt="&quot;&quot;" style="position:absolute;margin-left:-36pt;margin-top:-36pt;width:612pt;height:11in;z-index:-251661824;mso-position-horizontal-relative:margin;mso-width-relative:margin;mso-height-relative:margin" coordsize="77711,1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">
                <v:shape id="Shape"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" path="m,10687l,21600r1769,l21600,6148,13712,,,10687xe" fillcolor="#d8d8d8 [2732]" stroked="f" strokeweight="1pt">
                  <v:stroke miterlimit="4" joinstyle="miter"/>
                  <v:path arrowok="t" o:extrusionok="f" o:connecttype="custom" o:connectlocs="2922906,3750311;2922906,3750311;2922906,3750311;2922906,3750311" o:connectangles="0,90,180,270"/>
                </v:shape>
                <v:shape id="Triangle"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" path="m,21600l21600,10802,,,,21600xe" fillcolor="#00c1c7 [3205]" stroked="f" strokeweight="1pt">
                  <v:stroke miterlimit="4" joinstyle="miter"/>
                  <v:path arrowok="t" o:extrusionok="f" o:connecttype="custom" o:connectlocs="1953896,3908426;1953896,3908426;1953896,3908426;1953896,3908426" o:connectangles="0,90,180,270"/>
                </v:shape>
                <v:shape id="Shape" o:spid="_x0000_s1029" style="position:absolute;width:77711;height:903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" path="m,14678r,6922l21600,3032,21600,,17075,,,14678xe" fillcolor="#123869 [3204]" stroked="f" strokeweight="1pt">
                  <v:stroke miterlimit="4" joinstyle="miter"/>
                  <v:path arrowok="t" o:extrusionok="f" o:connecttype="custom" o:connectlocs="3885566,4519931;3885566,4519931;3885566,4519931;3885566,4519931" o:connectangles="0,90,180,270"/>
                </v:shape>
                <w10:wrap anchorx="margin"/>
                <w10:anchorlock/>
              </v:group>
            </w:pict>
          </mc:Fallback>
        </mc:AlternateContent>
      </w:r>
    </w:p>
    <w:p w14:paraId="647AE437" w14:textId="7BDACC27" w:rsidR="00154224" w:rsidRPr="00D547C6" w:rsidRDefault="00D547C6" w:rsidP="00930C64">
      <w:pPr>
        <w:spacing w:line="276" w:lineRule="auto"/>
        <w:rPr>
          <w:sz w:val="28"/>
          <w:szCs w:val="28"/>
        </w:rPr>
      </w:pPr>
      <w:r w:rsidRPr="00D547C6">
        <w:rPr>
          <w:sz w:val="28"/>
          <w:szCs w:val="28"/>
        </w:rPr>
        <w:t xml:space="preserve">NORTH EAST LINCOLNSHIRE </w:t>
      </w:r>
      <w:r w:rsidR="00F439A8" w:rsidRPr="00D547C6">
        <w:rPr>
          <w:sz w:val="28"/>
          <w:szCs w:val="28"/>
        </w:rPr>
        <w:t>SACRE ANNUAL REPORT 2025</w:t>
      </w:r>
    </w:p>
    <w:tbl>
      <w:tblPr>
        <w:tblW w:w="10666" w:type="dxa"/>
        <w:shd w:val="clear" w:color="auto" w:fill="EDF0F4" w:themeFill="accent3"/>
        <w:tblLayout w:type="fixed"/>
        <w:tblCellMar>
          <w:left w:w="0" w:type="dxa"/>
          <w:right w:w="0" w:type="dxa"/>
        </w:tblCellMar>
        <w:tblLook w:val="0600" w:firstRow="0" w:lastRow="0" w:firstColumn="0" w:lastColumn="0" w:noHBand="1" w:noVBand="1"/>
      </w:tblPr>
      <w:tblGrid>
        <w:gridCol w:w="421"/>
        <w:gridCol w:w="4912"/>
        <w:gridCol w:w="4912"/>
        <w:gridCol w:w="421"/>
      </w:tblGrid>
      <w:tr w:rsidR="001205A1" w:rsidRPr="003A798E" w14:paraId="7F228DFB" w14:textId="77777777" w:rsidTr="00A24793">
        <w:trPr>
          <w:trHeight w:val="441"/>
        </w:trPr>
        <w:tc>
          <w:tcPr>
            <w:tcW w:w="421" w:type="dxa"/>
            <w:shd w:val="clear" w:color="auto" w:fill="EDF0F4" w:themeFill="accent3"/>
          </w:tcPr>
          <w:p w14:paraId="7B612B12" w14:textId="6D8AD43F" w:rsidR="00A81248" w:rsidRPr="003A798E" w:rsidRDefault="00A81248" w:rsidP="00930C64">
            <w:pPr>
              <w:spacing w:line="276" w:lineRule="auto"/>
            </w:pPr>
          </w:p>
        </w:tc>
        <w:tc>
          <w:tcPr>
            <w:tcW w:w="4912" w:type="dxa"/>
            <w:shd w:val="clear" w:color="auto" w:fill="EDF0F4" w:themeFill="accent3"/>
          </w:tcPr>
          <w:p w14:paraId="59BE5D6E" w14:textId="77777777" w:rsidR="00A81248" w:rsidRPr="003A798E" w:rsidRDefault="00A81248" w:rsidP="00930C64">
            <w:pPr>
              <w:spacing w:line="276" w:lineRule="auto"/>
            </w:pPr>
          </w:p>
        </w:tc>
        <w:tc>
          <w:tcPr>
            <w:tcW w:w="4912" w:type="dxa"/>
            <w:shd w:val="clear" w:color="auto" w:fill="EDF0F4" w:themeFill="accent3"/>
          </w:tcPr>
          <w:p w14:paraId="77132398" w14:textId="24D7DD33" w:rsidR="00A81248" w:rsidRPr="003A798E" w:rsidRDefault="00A81248" w:rsidP="00930C64">
            <w:pPr>
              <w:spacing w:line="276" w:lineRule="auto"/>
            </w:pPr>
          </w:p>
        </w:tc>
        <w:tc>
          <w:tcPr>
            <w:tcW w:w="421" w:type="dxa"/>
            <w:shd w:val="clear" w:color="auto" w:fill="EDF0F4" w:themeFill="accent3"/>
          </w:tcPr>
          <w:p w14:paraId="344967DE" w14:textId="77777777" w:rsidR="00A81248" w:rsidRPr="003A798E" w:rsidRDefault="00A81248" w:rsidP="00930C64">
            <w:pPr>
              <w:spacing w:line="276" w:lineRule="auto"/>
            </w:pPr>
          </w:p>
        </w:tc>
      </w:tr>
      <w:tr w:rsidR="001205A1" w:rsidRPr="003A798E" w14:paraId="0A19C26A" w14:textId="77777777" w:rsidTr="00A24793">
        <w:trPr>
          <w:trHeight w:val="4599"/>
        </w:trPr>
        <w:tc>
          <w:tcPr>
            <w:tcW w:w="421" w:type="dxa"/>
            <w:shd w:val="clear" w:color="auto" w:fill="EDF0F4" w:themeFill="accent3"/>
          </w:tcPr>
          <w:p w14:paraId="6BADCA52" w14:textId="6A175353" w:rsidR="001205A1" w:rsidRPr="003A798E" w:rsidRDefault="001205A1" w:rsidP="00930C64">
            <w:pPr>
              <w:spacing w:line="276" w:lineRule="auto"/>
            </w:pPr>
          </w:p>
        </w:tc>
        <w:tc>
          <w:tcPr>
            <w:tcW w:w="9824" w:type="dxa"/>
            <w:gridSpan w:val="2"/>
            <w:shd w:val="clear" w:color="auto" w:fill="EDF0F4" w:themeFill="accent3"/>
          </w:tcPr>
          <w:p w14:paraId="51DC6E88" w14:textId="388826A9" w:rsidR="001205A1" w:rsidRPr="003A798E" w:rsidRDefault="002F3EBC" w:rsidP="00930C64">
            <w:pPr>
              <w:pStyle w:val="Heading3"/>
              <w:spacing w:line="276" w:lineRule="auto"/>
            </w:pPr>
            <w:bookmarkStart w:id="0" w:name="_Toc193889891"/>
            <w:r>
              <w:t>Welcome and Executive Summary</w:t>
            </w:r>
            <w:bookmarkEnd w:id="0"/>
          </w:p>
          <w:p w14:paraId="108933CC" w14:textId="04F11F23" w:rsidR="001205A1" w:rsidRPr="003A798E" w:rsidRDefault="001205A1" w:rsidP="00930C64">
            <w:pPr>
              <w:pStyle w:val="Heading4"/>
              <w:spacing w:line="276" w:lineRule="auto"/>
            </w:pPr>
          </w:p>
          <w:p w14:paraId="702437A6" w14:textId="34DB11B3" w:rsidR="002F3EBC" w:rsidRPr="002F3EBC" w:rsidRDefault="002F3EBC" w:rsidP="00930C64">
            <w:pPr>
              <w:spacing w:line="276" w:lineRule="auto"/>
              <w:rPr>
                <w:szCs w:val="22"/>
              </w:rPr>
            </w:pPr>
            <w:r w:rsidRPr="002F3EBC">
              <w:rPr>
                <w:szCs w:val="22"/>
              </w:rPr>
              <w:t xml:space="preserve">Welcome to our Standing Advisory Council on Religious Education (SACRE) annual report for the period </w:t>
            </w:r>
            <w:r w:rsidR="00400D46">
              <w:rPr>
                <w:szCs w:val="22"/>
              </w:rPr>
              <w:t>September 2024 to August</w:t>
            </w:r>
            <w:r w:rsidRPr="002F3EBC">
              <w:rPr>
                <w:szCs w:val="22"/>
              </w:rPr>
              <w:t xml:space="preserve"> 202</w:t>
            </w:r>
            <w:r w:rsidR="00CA695B">
              <w:rPr>
                <w:szCs w:val="22"/>
              </w:rPr>
              <w:t>5</w:t>
            </w:r>
            <w:r w:rsidRPr="002F3EBC">
              <w:rPr>
                <w:szCs w:val="22"/>
              </w:rPr>
              <w:t>.</w:t>
            </w:r>
          </w:p>
          <w:p w14:paraId="2C277E30" w14:textId="77777777" w:rsidR="002F3EBC" w:rsidRDefault="002F3EBC" w:rsidP="00930C64">
            <w:pPr>
              <w:spacing w:line="276" w:lineRule="auto"/>
              <w:rPr>
                <w:szCs w:val="22"/>
              </w:rPr>
            </w:pPr>
          </w:p>
          <w:p w14:paraId="3877DA16" w14:textId="2DC980EB" w:rsidR="002F3EBC" w:rsidRPr="002F3EBC" w:rsidRDefault="002F3EBC" w:rsidP="00930C64">
            <w:pPr>
              <w:spacing w:line="276" w:lineRule="auto"/>
              <w:rPr>
                <w:szCs w:val="22"/>
              </w:rPr>
            </w:pPr>
            <w:r>
              <w:rPr>
                <w:szCs w:val="22"/>
              </w:rPr>
              <w:t>During this period</w:t>
            </w:r>
            <w:r w:rsidR="00AC10A9">
              <w:rPr>
                <w:szCs w:val="22"/>
              </w:rPr>
              <w:t xml:space="preserve">, schools and academies across the region have continued to embed the Lincolnshire locally agreed syllabus for Religious Education, which was adopted by North East Lincolnshire SACRE in 2021. </w:t>
            </w:r>
          </w:p>
          <w:p w14:paraId="3F572A7C" w14:textId="77777777" w:rsidR="002F3EBC" w:rsidRDefault="002F3EBC" w:rsidP="00930C64">
            <w:pPr>
              <w:spacing w:line="276" w:lineRule="auto"/>
              <w:rPr>
                <w:szCs w:val="22"/>
              </w:rPr>
            </w:pPr>
          </w:p>
          <w:p w14:paraId="68F63E5A" w14:textId="518CFE14" w:rsidR="002F3EBC" w:rsidRPr="002F3EBC" w:rsidRDefault="002F3EBC" w:rsidP="00930C64">
            <w:pPr>
              <w:spacing w:line="276" w:lineRule="auto"/>
              <w:rPr>
                <w:szCs w:val="22"/>
              </w:rPr>
            </w:pPr>
            <w:r w:rsidRPr="002F3EBC">
              <w:rPr>
                <w:szCs w:val="22"/>
              </w:rPr>
              <w:t xml:space="preserve">North East Lincolnshire SACRE has worked hard to continue to support schools and academies in this region during </w:t>
            </w:r>
            <w:r w:rsidR="00AC10A9">
              <w:rPr>
                <w:szCs w:val="22"/>
              </w:rPr>
              <w:t>this period</w:t>
            </w:r>
            <w:r w:rsidRPr="002F3EBC">
              <w:rPr>
                <w:szCs w:val="22"/>
              </w:rPr>
              <w:t xml:space="preserve"> by providing information</w:t>
            </w:r>
            <w:r w:rsidR="00AC10A9">
              <w:rPr>
                <w:szCs w:val="22"/>
              </w:rPr>
              <w:t>,</w:t>
            </w:r>
            <w:r w:rsidRPr="002F3EBC">
              <w:rPr>
                <w:szCs w:val="22"/>
              </w:rPr>
              <w:t xml:space="preserve"> resources </w:t>
            </w:r>
            <w:r w:rsidR="00AC10A9">
              <w:rPr>
                <w:szCs w:val="22"/>
              </w:rPr>
              <w:t>and support t</w:t>
            </w:r>
            <w:r w:rsidRPr="002F3EBC">
              <w:rPr>
                <w:szCs w:val="22"/>
              </w:rPr>
              <w:t xml:space="preserve">o ensure that RE continues to be a key part of the broad and balanced curriculum. </w:t>
            </w:r>
          </w:p>
          <w:p w14:paraId="095A746C" w14:textId="1B3F12B1" w:rsidR="002F3EBC" w:rsidRDefault="002F3EBC" w:rsidP="00930C64">
            <w:pPr>
              <w:spacing w:line="276" w:lineRule="auto"/>
              <w:rPr>
                <w:szCs w:val="22"/>
              </w:rPr>
            </w:pPr>
          </w:p>
          <w:p w14:paraId="49C30405" w14:textId="606616A3" w:rsidR="002F3EBC" w:rsidRPr="002F3EBC" w:rsidRDefault="002F3EBC" w:rsidP="00930C64">
            <w:pPr>
              <w:spacing w:line="276" w:lineRule="auto"/>
              <w:rPr>
                <w:szCs w:val="22"/>
              </w:rPr>
            </w:pPr>
            <w:r w:rsidRPr="002F3EBC">
              <w:rPr>
                <w:szCs w:val="22"/>
              </w:rPr>
              <w:t xml:space="preserve">SACRE meetings have been held </w:t>
            </w:r>
            <w:r w:rsidR="00AC10A9">
              <w:rPr>
                <w:szCs w:val="22"/>
              </w:rPr>
              <w:t>in person</w:t>
            </w:r>
            <w:r w:rsidRPr="002F3EBC">
              <w:rPr>
                <w:szCs w:val="22"/>
              </w:rPr>
              <w:t xml:space="preserve"> throughout this period</w:t>
            </w:r>
            <w:r w:rsidR="00135DE3">
              <w:rPr>
                <w:szCs w:val="22"/>
              </w:rPr>
              <w:t>.</w:t>
            </w:r>
            <w:r w:rsidR="00AC10A9">
              <w:rPr>
                <w:szCs w:val="22"/>
              </w:rPr>
              <w:t xml:space="preserve"> We have also co-hosted the </w:t>
            </w:r>
            <w:r w:rsidRPr="002F3EBC">
              <w:rPr>
                <w:szCs w:val="22"/>
              </w:rPr>
              <w:t xml:space="preserve">joint </w:t>
            </w:r>
            <w:r w:rsidR="00AC10A9">
              <w:rPr>
                <w:szCs w:val="22"/>
              </w:rPr>
              <w:t xml:space="preserve">SACRE </w:t>
            </w:r>
            <w:r w:rsidRPr="002F3EBC">
              <w:rPr>
                <w:szCs w:val="22"/>
              </w:rPr>
              <w:t>Conference with North Lincolnshire SACRE. RE teachers and leaders from North East Lincolnshire contribute</w:t>
            </w:r>
            <w:r w:rsidR="00AC10A9">
              <w:rPr>
                <w:szCs w:val="22"/>
              </w:rPr>
              <w:t>d</w:t>
            </w:r>
            <w:r w:rsidRPr="002F3EBC">
              <w:rPr>
                <w:szCs w:val="22"/>
              </w:rPr>
              <w:t xml:space="preserve"> to this conference by delivering workshops. </w:t>
            </w:r>
          </w:p>
          <w:p w14:paraId="41331F06" w14:textId="74F65F21" w:rsidR="001205A1" w:rsidRPr="003A798E" w:rsidRDefault="001205A1" w:rsidP="00930C64">
            <w:pPr>
              <w:pStyle w:val="Heading4"/>
              <w:spacing w:line="276" w:lineRule="auto"/>
            </w:pPr>
          </w:p>
        </w:tc>
        <w:tc>
          <w:tcPr>
            <w:tcW w:w="421" w:type="dxa"/>
            <w:shd w:val="clear" w:color="auto" w:fill="EDF0F4" w:themeFill="accent3"/>
          </w:tcPr>
          <w:p w14:paraId="613A068A" w14:textId="07223B66" w:rsidR="001205A1" w:rsidRPr="003A798E" w:rsidRDefault="001205A1" w:rsidP="00930C64">
            <w:pPr>
              <w:spacing w:line="276" w:lineRule="auto"/>
            </w:pPr>
          </w:p>
        </w:tc>
      </w:tr>
    </w:tbl>
    <w:p w14:paraId="0305154B" w14:textId="0AC40D13" w:rsidR="000A499E" w:rsidRDefault="000A499E" w:rsidP="00930C64">
      <w:pPr>
        <w:spacing w:line="276" w:lineRule="auto"/>
      </w:pPr>
    </w:p>
    <w:p w14:paraId="38BDD78D" w14:textId="4304F7E5" w:rsidR="008A3AFD" w:rsidRDefault="00190C9D" w:rsidP="00930C64">
      <w:pPr>
        <w:spacing w:line="276" w:lineRule="auto"/>
        <w:sectPr w:rsidR="008A3AFD" w:rsidSect="00930C64">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720" w:right="720" w:bottom="1080" w:left="720" w:header="709" w:footer="432" w:gutter="0"/>
          <w:cols w:num="2" w:space="708"/>
          <w:titlePg/>
          <w:docGrid w:linePitch="360"/>
        </w:sectPr>
      </w:pPr>
      <w:r w:rsidRPr="00190C9D">
        <w:rPr>
          <w:i/>
          <w:noProof/>
          <w:sz w:val="40"/>
        </w:rPr>
        <mc:AlternateContent>
          <mc:Choice Requires="wps">
            <w:drawing>
              <wp:anchor distT="45720" distB="45720" distL="114300" distR="114300" simplePos="0" relativeHeight="251652096" behindDoc="0" locked="0" layoutInCell="1" allowOverlap="1" wp14:anchorId="41B95FEB" wp14:editId="76CE6E0F">
                <wp:simplePos x="0" y="0"/>
                <wp:positionH relativeFrom="column">
                  <wp:posOffset>1193800</wp:posOffset>
                </wp:positionH>
                <wp:positionV relativeFrom="paragraph">
                  <wp:posOffset>219710</wp:posOffset>
                </wp:positionV>
                <wp:extent cx="4641850" cy="1404620"/>
                <wp:effectExtent l="0" t="0" r="6350" b="762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1404620"/>
                        </a:xfrm>
                        <a:prstGeom prst="rect">
                          <a:avLst/>
                        </a:prstGeom>
                        <a:solidFill>
                          <a:srgbClr val="FFFFFF"/>
                        </a:solidFill>
                        <a:ln w="9525">
                          <a:noFill/>
                          <a:miter lim="800000"/>
                          <a:headEnd/>
                          <a:tailEnd/>
                        </a:ln>
                      </wps:spPr>
                      <wps:txbx>
                        <w:txbxContent>
                          <w:p w14:paraId="5B53F8BA" w14:textId="2D5B1D1F" w:rsidR="0003577E" w:rsidRDefault="0003577E" w:rsidP="00190C9D">
                            <w:pPr>
                              <w:jc w:val="center"/>
                            </w:pPr>
                            <w:r>
                              <w:rPr>
                                <w:noProof/>
                              </w:rPr>
                              <w:drawing>
                                <wp:inline distT="0" distB="0" distL="0" distR="0" wp14:anchorId="1B78F43F" wp14:editId="28D74647">
                                  <wp:extent cx="2528570" cy="2540000"/>
                                  <wp:effectExtent l="0" t="0" r="5080" b="0"/>
                                  <wp:docPr id="2030928567" name="Picture 2030928567" descr="Map of North East Lincoln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28567" name="Picture 2030928567" descr="Map of North East Lincolnshire"/>
                                          <pic:cNvPicPr/>
                                        </pic:nvPicPr>
                                        <pic:blipFill>
                                          <a:blip r:embed="rId13"/>
                                          <a:stretch>
                                            <a:fillRect/>
                                          </a:stretch>
                                        </pic:blipFill>
                                        <pic:spPr>
                                          <a:xfrm>
                                            <a:off x="0" y="0"/>
                                            <a:ext cx="2528570" cy="2540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B95FEB" id="_x0000_t202" coordsize="21600,21600" o:spt="202" path="m,l,21600r21600,l21600,xe">
                <v:stroke joinstyle="miter"/>
                <v:path gradientshapeok="t" o:connecttype="rect"/>
              </v:shapetype>
              <v:shape id="Text Box 2" o:spid="_x0000_s1026" type="#_x0000_t202" style="position:absolute;margin-left:94pt;margin-top:17.3pt;width:365.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" stroked="f">
                <v:textbox style="mso-fit-shape-to-text:t">
                  <w:txbxContent>
                    <w:p w14:paraId="5B53F8BA" w14:textId="2D5B1D1F" w:rsidR="0003577E" w:rsidRDefault="0003577E" w:rsidP="00190C9D">
                      <w:pPr>
                        <w:jc w:val="center"/>
                      </w:pPr>
                      <w:r>
                        <w:rPr>
                          <w:noProof/>
                        </w:rPr>
                        <w:drawing>
                          <wp:inline distT="0" distB="0" distL="0" distR="0" wp14:anchorId="1B78F43F" wp14:editId="28D74647">
                            <wp:extent cx="2528570" cy="2540000"/>
                            <wp:effectExtent l="0" t="0" r="5080" b="0"/>
                            <wp:docPr id="2030928567" name="Picture 2030928567" descr="Map of North East Lincoln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28567" name="Picture 2030928567" descr="Map of North East Lincolnshire"/>
                                    <pic:cNvPicPr/>
                                  </pic:nvPicPr>
                                  <pic:blipFill>
                                    <a:blip r:embed="rId13"/>
                                    <a:stretch>
                                      <a:fillRect/>
                                    </a:stretch>
                                  </pic:blipFill>
                                  <pic:spPr>
                                    <a:xfrm>
                                      <a:off x="0" y="0"/>
                                      <a:ext cx="2528570" cy="2540000"/>
                                    </a:xfrm>
                                    <a:prstGeom prst="rect">
                                      <a:avLst/>
                                    </a:prstGeom>
                                  </pic:spPr>
                                </pic:pic>
                              </a:graphicData>
                            </a:graphic>
                          </wp:inline>
                        </w:drawing>
                      </w:r>
                    </w:p>
                  </w:txbxContent>
                </v:textbox>
                <w10:wrap type="square"/>
              </v:shape>
            </w:pict>
          </mc:Fallback>
        </mc:AlternateContent>
      </w:r>
    </w:p>
    <w:tbl>
      <w:tblPr>
        <w:tblW w:w="10394" w:type="dxa"/>
        <w:shd w:val="clear" w:color="auto" w:fill="EDF0F4" w:themeFill="accent3"/>
        <w:tblLayout w:type="fixed"/>
        <w:tblCellMar>
          <w:left w:w="0" w:type="dxa"/>
          <w:right w:w="0" w:type="dxa"/>
        </w:tblCellMar>
        <w:tblLook w:val="0600" w:firstRow="0" w:lastRow="0" w:firstColumn="0" w:lastColumn="0" w:noHBand="1" w:noVBand="1"/>
      </w:tblPr>
      <w:tblGrid>
        <w:gridCol w:w="410"/>
        <w:gridCol w:w="4787"/>
        <w:gridCol w:w="4787"/>
        <w:gridCol w:w="410"/>
      </w:tblGrid>
      <w:tr w:rsidR="001205A1" w:rsidRPr="003A798E" w14:paraId="7359AAFE" w14:textId="77777777" w:rsidTr="008A3AFD">
        <w:trPr>
          <w:trHeight w:val="7941"/>
        </w:trPr>
        <w:tc>
          <w:tcPr>
            <w:tcW w:w="410" w:type="dxa"/>
            <w:shd w:val="clear" w:color="auto" w:fill="EDF0F4" w:themeFill="accent3"/>
          </w:tcPr>
          <w:p w14:paraId="19440DAA" w14:textId="2BF6DE60" w:rsidR="00A81248" w:rsidRPr="003A798E" w:rsidRDefault="00A81248" w:rsidP="00930C64">
            <w:pPr>
              <w:spacing w:line="276" w:lineRule="auto"/>
            </w:pPr>
          </w:p>
        </w:tc>
        <w:tc>
          <w:tcPr>
            <w:tcW w:w="4787" w:type="dxa"/>
            <w:shd w:val="clear" w:color="auto" w:fill="EDF0F4" w:themeFill="accent3"/>
          </w:tcPr>
          <w:p w14:paraId="757106EB" w14:textId="77777777" w:rsidR="001205A1" w:rsidRDefault="00930C64" w:rsidP="00930C64">
            <w:pPr>
              <w:pStyle w:val="Heading3"/>
              <w:spacing w:line="276" w:lineRule="auto"/>
            </w:pPr>
            <w:bookmarkStart w:id="1" w:name="_Toc193889892"/>
            <w:r>
              <w:t>Context</w:t>
            </w:r>
            <w:bookmarkEnd w:id="1"/>
          </w:p>
          <w:p w14:paraId="41BDCF99" w14:textId="77777777" w:rsidR="00930C64" w:rsidRDefault="00930C64" w:rsidP="00930C64">
            <w:pPr>
              <w:spacing w:line="276" w:lineRule="auto"/>
            </w:pPr>
          </w:p>
          <w:p w14:paraId="29D209A2" w14:textId="4524D720" w:rsidR="00930C64" w:rsidRPr="00B66AA8" w:rsidRDefault="00930C64" w:rsidP="00930C64">
            <w:pPr>
              <w:spacing w:line="276" w:lineRule="auto"/>
              <w:rPr>
                <w:sz w:val="22"/>
                <w:szCs w:val="22"/>
              </w:rPr>
            </w:pPr>
            <w:r>
              <w:rPr>
                <w:sz w:val="22"/>
                <w:szCs w:val="22"/>
              </w:rPr>
              <w:t>Local authorities</w:t>
            </w:r>
            <w:r w:rsidRPr="00B66AA8">
              <w:rPr>
                <w:sz w:val="22"/>
                <w:szCs w:val="22"/>
              </w:rPr>
              <w:t xml:space="preserve"> have a duty to set up a Standing Advisory Council </w:t>
            </w:r>
            <w:r w:rsidR="000C23E3">
              <w:rPr>
                <w:sz w:val="22"/>
                <w:szCs w:val="22"/>
              </w:rPr>
              <w:t>on</w:t>
            </w:r>
            <w:r w:rsidRPr="00B66AA8">
              <w:rPr>
                <w:sz w:val="22"/>
                <w:szCs w:val="22"/>
              </w:rPr>
              <w:t xml:space="preserve"> Religious Education (SACRE). The duties of the SACRE include gaining an overview of the quality of religious education provision in local authority maintained schools and developing effective strategies to promote the highest standards.</w:t>
            </w:r>
          </w:p>
          <w:p w14:paraId="4E5B953C" w14:textId="3C690DD5" w:rsidR="00930C64" w:rsidRDefault="00930C64" w:rsidP="00930C64">
            <w:pPr>
              <w:spacing w:line="276" w:lineRule="auto"/>
              <w:rPr>
                <w:sz w:val="22"/>
                <w:szCs w:val="22"/>
              </w:rPr>
            </w:pPr>
          </w:p>
          <w:p w14:paraId="4E5A1F3E" w14:textId="6935034A" w:rsidR="00930C64" w:rsidRDefault="00930C64" w:rsidP="00930C64">
            <w:pPr>
              <w:spacing w:line="276" w:lineRule="auto"/>
              <w:rPr>
                <w:sz w:val="22"/>
                <w:szCs w:val="22"/>
              </w:rPr>
            </w:pPr>
            <w:r w:rsidRPr="00B66AA8">
              <w:rPr>
                <w:sz w:val="22"/>
                <w:szCs w:val="22"/>
              </w:rPr>
              <w:t>The Agreed Syllabus Conference (ASC) holds the legal responsibility for revising the Agreed Syllabus. The ASC members are all members of SACRE.</w:t>
            </w:r>
          </w:p>
          <w:p w14:paraId="5EC9E0DB" w14:textId="42CACF4A" w:rsidR="00930C64" w:rsidRPr="00B66AA8" w:rsidRDefault="00930C64" w:rsidP="00930C64">
            <w:pPr>
              <w:spacing w:line="276" w:lineRule="auto"/>
              <w:rPr>
                <w:sz w:val="22"/>
                <w:szCs w:val="22"/>
              </w:rPr>
            </w:pPr>
          </w:p>
          <w:p w14:paraId="15FDDF7A" w14:textId="77777777" w:rsidR="00930C64" w:rsidRPr="00B66AA8" w:rsidRDefault="00930C64" w:rsidP="00930C64">
            <w:pPr>
              <w:spacing w:line="276" w:lineRule="auto"/>
              <w:rPr>
                <w:sz w:val="22"/>
                <w:szCs w:val="22"/>
              </w:rPr>
            </w:pPr>
            <w:r w:rsidRPr="00B66AA8">
              <w:rPr>
                <w:sz w:val="22"/>
                <w:szCs w:val="22"/>
              </w:rPr>
              <w:t>Part of a SACRE’s role is to support the effective provision of collective worship in community schools and to advise the local authority on issues related to provision and quality. It must also consider applications from head teachers in community schools that the requirement for collective worship to be wholly or mainly of broadly Christian character be disapplied for some or all of the pupils in that school.</w:t>
            </w:r>
          </w:p>
          <w:p w14:paraId="477318DF" w14:textId="2A78F7F7" w:rsidR="00930C64" w:rsidRDefault="00930C64" w:rsidP="00930C64">
            <w:pPr>
              <w:spacing w:line="276" w:lineRule="auto"/>
              <w:rPr>
                <w:sz w:val="22"/>
                <w:szCs w:val="22"/>
              </w:rPr>
            </w:pPr>
            <w:r w:rsidRPr="00B66AA8">
              <w:rPr>
                <w:sz w:val="22"/>
                <w:szCs w:val="22"/>
              </w:rPr>
              <w:t>SACRE ‘determines’ the appropriateness of that application and grants a ‘determination’ to those schools where the application is judged to be in the best interest of the pupils. All pupils in schools with determination continue to have an entitlement to daily collective worship.</w:t>
            </w:r>
          </w:p>
          <w:p w14:paraId="7DCD780C" w14:textId="77777777" w:rsidR="00930C64" w:rsidRPr="00B66AA8" w:rsidRDefault="00930C64" w:rsidP="00930C64">
            <w:pPr>
              <w:spacing w:line="276" w:lineRule="auto"/>
              <w:rPr>
                <w:sz w:val="22"/>
                <w:szCs w:val="22"/>
              </w:rPr>
            </w:pPr>
          </w:p>
          <w:p w14:paraId="258DFCC7" w14:textId="1A213C41" w:rsidR="00930C64" w:rsidRDefault="00930C64" w:rsidP="00930C64">
            <w:pPr>
              <w:spacing w:line="276" w:lineRule="auto"/>
              <w:rPr>
                <w:sz w:val="22"/>
                <w:szCs w:val="22"/>
              </w:rPr>
            </w:pPr>
            <w:r w:rsidRPr="00B66AA8">
              <w:rPr>
                <w:sz w:val="22"/>
                <w:szCs w:val="22"/>
              </w:rPr>
              <w:t xml:space="preserve">A SACRE is set up to represent a balance of all the interests of the local community. This includes elected councillors, representatives of local faith </w:t>
            </w:r>
            <w:r>
              <w:rPr>
                <w:sz w:val="22"/>
                <w:szCs w:val="22"/>
              </w:rPr>
              <w:t xml:space="preserve">and belief </w:t>
            </w:r>
            <w:r w:rsidRPr="00B66AA8">
              <w:rPr>
                <w:sz w:val="22"/>
                <w:szCs w:val="22"/>
              </w:rPr>
              <w:t>communities and members of the education community. The constitution of the SACRE is determined by law</w:t>
            </w:r>
            <w:r>
              <w:rPr>
                <w:sz w:val="22"/>
                <w:szCs w:val="22"/>
              </w:rPr>
              <w:t>.</w:t>
            </w:r>
          </w:p>
          <w:p w14:paraId="08114C27" w14:textId="77777777" w:rsidR="00930C64" w:rsidRDefault="00930C64" w:rsidP="00930C64">
            <w:pPr>
              <w:spacing w:line="276" w:lineRule="auto"/>
              <w:rPr>
                <w:sz w:val="22"/>
                <w:szCs w:val="22"/>
              </w:rPr>
            </w:pPr>
          </w:p>
          <w:p w14:paraId="621AB581" w14:textId="77777777" w:rsidR="00930C64" w:rsidRDefault="00930C64" w:rsidP="00930C64">
            <w:pPr>
              <w:spacing w:line="276" w:lineRule="auto"/>
              <w:rPr>
                <w:sz w:val="22"/>
                <w:szCs w:val="22"/>
              </w:rPr>
            </w:pPr>
          </w:p>
          <w:p w14:paraId="07879B0C" w14:textId="77777777" w:rsidR="00930C64" w:rsidRDefault="00930C64" w:rsidP="00930C64">
            <w:pPr>
              <w:spacing w:line="276" w:lineRule="auto"/>
              <w:rPr>
                <w:sz w:val="22"/>
                <w:szCs w:val="22"/>
              </w:rPr>
            </w:pPr>
          </w:p>
          <w:p w14:paraId="40BFEA19" w14:textId="77777777" w:rsidR="00930C64" w:rsidRDefault="00930C64" w:rsidP="00930C64">
            <w:pPr>
              <w:spacing w:line="276" w:lineRule="auto"/>
              <w:rPr>
                <w:sz w:val="22"/>
                <w:szCs w:val="22"/>
              </w:rPr>
            </w:pPr>
          </w:p>
          <w:p w14:paraId="0257EB7F" w14:textId="77777777" w:rsidR="00930C64" w:rsidRDefault="00930C64" w:rsidP="00930C64">
            <w:pPr>
              <w:spacing w:line="276" w:lineRule="auto"/>
              <w:rPr>
                <w:sz w:val="22"/>
                <w:szCs w:val="22"/>
              </w:rPr>
            </w:pPr>
          </w:p>
          <w:p w14:paraId="42103265" w14:textId="77777777" w:rsidR="00930C64" w:rsidRDefault="00930C64" w:rsidP="00930C64">
            <w:pPr>
              <w:spacing w:line="276" w:lineRule="auto"/>
              <w:rPr>
                <w:sz w:val="22"/>
                <w:szCs w:val="22"/>
              </w:rPr>
            </w:pPr>
          </w:p>
          <w:p w14:paraId="3F969914" w14:textId="77777777" w:rsidR="00930C64" w:rsidRDefault="00930C64" w:rsidP="00930C64">
            <w:pPr>
              <w:spacing w:line="276" w:lineRule="auto"/>
              <w:rPr>
                <w:sz w:val="22"/>
                <w:szCs w:val="22"/>
              </w:rPr>
            </w:pPr>
          </w:p>
          <w:p w14:paraId="0C7B5327" w14:textId="77777777" w:rsidR="00930C64" w:rsidRDefault="00930C64" w:rsidP="00930C64">
            <w:pPr>
              <w:spacing w:line="276" w:lineRule="auto"/>
              <w:rPr>
                <w:sz w:val="22"/>
                <w:szCs w:val="22"/>
              </w:rPr>
            </w:pPr>
          </w:p>
          <w:p w14:paraId="775478F9" w14:textId="77777777" w:rsidR="00930C64" w:rsidRDefault="00930C64" w:rsidP="00930C64">
            <w:pPr>
              <w:spacing w:line="276" w:lineRule="auto"/>
              <w:rPr>
                <w:sz w:val="22"/>
                <w:szCs w:val="22"/>
              </w:rPr>
            </w:pPr>
          </w:p>
          <w:p w14:paraId="08F57BA1" w14:textId="77777777" w:rsidR="00930C64" w:rsidRDefault="00930C64" w:rsidP="00930C64">
            <w:pPr>
              <w:spacing w:line="276" w:lineRule="auto"/>
              <w:rPr>
                <w:sz w:val="22"/>
                <w:szCs w:val="22"/>
              </w:rPr>
            </w:pPr>
          </w:p>
          <w:p w14:paraId="0BC761DA" w14:textId="77777777" w:rsidR="00452127" w:rsidRDefault="00452127" w:rsidP="00930C64">
            <w:pPr>
              <w:spacing w:line="276" w:lineRule="auto"/>
              <w:rPr>
                <w:sz w:val="22"/>
                <w:szCs w:val="22"/>
              </w:rPr>
            </w:pPr>
          </w:p>
          <w:p w14:paraId="0761EB4C" w14:textId="77777777" w:rsidR="00452127" w:rsidRDefault="00452127" w:rsidP="00930C64">
            <w:pPr>
              <w:spacing w:line="276" w:lineRule="auto"/>
              <w:rPr>
                <w:sz w:val="22"/>
                <w:szCs w:val="22"/>
              </w:rPr>
            </w:pPr>
          </w:p>
          <w:p w14:paraId="74135F36" w14:textId="77777777" w:rsidR="00452127" w:rsidRDefault="00452127" w:rsidP="00930C64">
            <w:pPr>
              <w:spacing w:line="276" w:lineRule="auto"/>
              <w:rPr>
                <w:sz w:val="22"/>
                <w:szCs w:val="22"/>
              </w:rPr>
            </w:pPr>
          </w:p>
          <w:p w14:paraId="532728FF" w14:textId="528C8692" w:rsidR="00930C64" w:rsidRPr="00B66AA8" w:rsidRDefault="00930C64" w:rsidP="00930C64">
            <w:pPr>
              <w:spacing w:line="276" w:lineRule="auto"/>
              <w:rPr>
                <w:sz w:val="22"/>
                <w:szCs w:val="22"/>
              </w:rPr>
            </w:pPr>
            <w:r w:rsidRPr="00B66AA8">
              <w:rPr>
                <w:sz w:val="22"/>
                <w:szCs w:val="22"/>
              </w:rPr>
              <w:t xml:space="preserve">SACRE </w:t>
            </w:r>
            <w:r>
              <w:rPr>
                <w:sz w:val="22"/>
                <w:szCs w:val="22"/>
              </w:rPr>
              <w:t>m</w:t>
            </w:r>
            <w:r w:rsidRPr="00B66AA8">
              <w:rPr>
                <w:sz w:val="22"/>
                <w:szCs w:val="22"/>
              </w:rPr>
              <w:t xml:space="preserve">embership is comprised </w:t>
            </w:r>
            <w:r>
              <w:rPr>
                <w:sz w:val="22"/>
                <w:szCs w:val="22"/>
              </w:rPr>
              <w:t>of the following groups:</w:t>
            </w:r>
          </w:p>
          <w:p w14:paraId="205C9C26" w14:textId="45F47971" w:rsidR="00930C64" w:rsidRDefault="00930C64" w:rsidP="00930C64">
            <w:pPr>
              <w:pStyle w:val="ListParagraph"/>
              <w:numPr>
                <w:ilvl w:val="0"/>
                <w:numId w:val="1"/>
              </w:numPr>
              <w:spacing w:line="276" w:lineRule="auto"/>
              <w:rPr>
                <w:sz w:val="22"/>
                <w:szCs w:val="22"/>
              </w:rPr>
            </w:pPr>
            <w:r w:rsidRPr="00B66AA8">
              <w:rPr>
                <w:sz w:val="22"/>
                <w:szCs w:val="22"/>
              </w:rPr>
              <w:t>Representatives of Christian denominations other than the Church of England and representative of other faiths</w:t>
            </w:r>
            <w:r w:rsidR="00A82F95">
              <w:rPr>
                <w:sz w:val="22"/>
                <w:szCs w:val="22"/>
              </w:rPr>
              <w:t xml:space="preserve"> and beliefs</w:t>
            </w:r>
          </w:p>
          <w:p w14:paraId="1BDF2BA8" w14:textId="024B749B" w:rsidR="00930C64" w:rsidRDefault="00930C64" w:rsidP="00930C64">
            <w:pPr>
              <w:pStyle w:val="ListParagraph"/>
              <w:numPr>
                <w:ilvl w:val="0"/>
                <w:numId w:val="1"/>
              </w:numPr>
              <w:spacing w:line="276" w:lineRule="auto"/>
              <w:rPr>
                <w:sz w:val="22"/>
                <w:szCs w:val="22"/>
              </w:rPr>
            </w:pPr>
            <w:r w:rsidRPr="00B66AA8">
              <w:rPr>
                <w:sz w:val="22"/>
                <w:szCs w:val="22"/>
              </w:rPr>
              <w:t>Representatives of the local Church of England diocese</w:t>
            </w:r>
          </w:p>
          <w:p w14:paraId="5B9A9B4E" w14:textId="70BC6569" w:rsidR="00930C64" w:rsidRDefault="00930C64" w:rsidP="00930C64">
            <w:pPr>
              <w:pStyle w:val="ListParagraph"/>
              <w:numPr>
                <w:ilvl w:val="0"/>
                <w:numId w:val="1"/>
              </w:numPr>
              <w:spacing w:line="276" w:lineRule="auto"/>
              <w:rPr>
                <w:sz w:val="22"/>
                <w:szCs w:val="22"/>
              </w:rPr>
            </w:pPr>
            <w:r w:rsidRPr="00B66AA8">
              <w:rPr>
                <w:sz w:val="22"/>
                <w:szCs w:val="22"/>
              </w:rPr>
              <w:t>Representatives of Teachers’ Associations</w:t>
            </w:r>
          </w:p>
          <w:p w14:paraId="5544DFEB" w14:textId="77777777" w:rsidR="00930C64" w:rsidRDefault="00930C64" w:rsidP="00930C64">
            <w:pPr>
              <w:pStyle w:val="ListParagraph"/>
              <w:numPr>
                <w:ilvl w:val="0"/>
                <w:numId w:val="1"/>
              </w:numPr>
              <w:spacing w:line="276" w:lineRule="auto"/>
              <w:rPr>
                <w:sz w:val="22"/>
                <w:szCs w:val="22"/>
              </w:rPr>
            </w:pPr>
            <w:r w:rsidRPr="00B66AA8">
              <w:rPr>
                <w:sz w:val="22"/>
                <w:szCs w:val="22"/>
              </w:rPr>
              <w:t>Local Authority Representatives</w:t>
            </w:r>
          </w:p>
          <w:p w14:paraId="4E4F1961" w14:textId="1290CC7D" w:rsidR="00930C64" w:rsidRPr="00B66AA8" w:rsidRDefault="00930C64" w:rsidP="00930C64">
            <w:pPr>
              <w:spacing w:line="276" w:lineRule="auto"/>
              <w:rPr>
                <w:i/>
                <w:sz w:val="22"/>
                <w:szCs w:val="22"/>
              </w:rPr>
            </w:pPr>
            <w:r>
              <w:rPr>
                <w:i/>
                <w:sz w:val="22"/>
                <w:szCs w:val="22"/>
              </w:rPr>
              <w:t xml:space="preserve">For a list of serving SACRE members, please see </w:t>
            </w:r>
            <w:r w:rsidRPr="00730516">
              <w:rPr>
                <w:i/>
                <w:sz w:val="22"/>
                <w:szCs w:val="22"/>
              </w:rPr>
              <w:t xml:space="preserve">Appendix 1 </w:t>
            </w:r>
            <w:r w:rsidRPr="009D58CA">
              <w:rPr>
                <w:i/>
                <w:sz w:val="22"/>
                <w:szCs w:val="22"/>
              </w:rPr>
              <w:t>on p.</w:t>
            </w:r>
            <w:r w:rsidR="009D58CA" w:rsidRPr="009D58CA">
              <w:rPr>
                <w:i/>
                <w:sz w:val="22"/>
                <w:szCs w:val="22"/>
              </w:rPr>
              <w:t>1</w:t>
            </w:r>
            <w:r w:rsidR="002C3C91">
              <w:rPr>
                <w:i/>
                <w:sz w:val="22"/>
                <w:szCs w:val="22"/>
              </w:rPr>
              <w:t>0</w:t>
            </w:r>
            <w:r w:rsidRPr="009D58CA">
              <w:rPr>
                <w:i/>
                <w:sz w:val="22"/>
                <w:szCs w:val="22"/>
              </w:rPr>
              <w:t xml:space="preserve"> below.</w:t>
            </w:r>
          </w:p>
          <w:p w14:paraId="68319218" w14:textId="77777777" w:rsidR="00930C64" w:rsidRDefault="00930C64" w:rsidP="00930C64">
            <w:pPr>
              <w:spacing w:line="276" w:lineRule="auto"/>
            </w:pPr>
          </w:p>
          <w:p w14:paraId="37BD201D" w14:textId="7718DD51" w:rsidR="00930C64" w:rsidRDefault="00930C64" w:rsidP="00930C64">
            <w:pPr>
              <w:spacing w:line="276" w:lineRule="auto"/>
            </w:pPr>
          </w:p>
          <w:p w14:paraId="3E9A4471" w14:textId="6E3B32CB" w:rsidR="00930C64" w:rsidRDefault="00930C64" w:rsidP="00930C64">
            <w:pPr>
              <w:spacing w:line="276" w:lineRule="auto"/>
            </w:pPr>
          </w:p>
          <w:p w14:paraId="24F06BF0" w14:textId="50485A98" w:rsidR="00930C64" w:rsidRDefault="00930C64" w:rsidP="00930C64">
            <w:pPr>
              <w:spacing w:line="276" w:lineRule="auto"/>
            </w:pPr>
          </w:p>
          <w:p w14:paraId="0C3FF480" w14:textId="13599952" w:rsidR="00930C64" w:rsidRDefault="00930C64" w:rsidP="00930C64">
            <w:pPr>
              <w:spacing w:line="276" w:lineRule="auto"/>
            </w:pPr>
          </w:p>
          <w:p w14:paraId="751885D4" w14:textId="08872C3D" w:rsidR="00930C64" w:rsidRDefault="00930C64" w:rsidP="00930C64">
            <w:pPr>
              <w:spacing w:line="276" w:lineRule="auto"/>
            </w:pPr>
            <w:r>
              <w:rPr>
                <w:noProof/>
              </w:rPr>
              <mc:AlternateContent>
                <mc:Choice Requires="wps">
                  <w:drawing>
                    <wp:anchor distT="45720" distB="45720" distL="114300" distR="114300" simplePos="0" relativeHeight="251645952" behindDoc="0" locked="0" layoutInCell="1" allowOverlap="1" wp14:anchorId="302F271A" wp14:editId="68611E46">
                      <wp:simplePos x="0" y="0"/>
                      <wp:positionH relativeFrom="column">
                        <wp:posOffset>228600</wp:posOffset>
                      </wp:positionH>
                      <wp:positionV relativeFrom="paragraph">
                        <wp:posOffset>327660</wp:posOffset>
                      </wp:positionV>
                      <wp:extent cx="2813050" cy="28575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857500"/>
                              </a:xfrm>
                              <a:prstGeom prst="rect">
                                <a:avLst/>
                              </a:prstGeom>
                              <a:solidFill>
                                <a:srgbClr val="FFFFFF">
                                  <a:alpha val="0"/>
                                </a:srgbClr>
                              </a:solidFill>
                              <a:ln w="9525">
                                <a:noFill/>
                                <a:miter lim="800000"/>
                                <a:headEnd/>
                                <a:tailEnd/>
                              </a:ln>
                            </wps:spPr>
                            <wps:txbx>
                              <w:txbxContent>
                                <w:p w14:paraId="57FFA7D6" w14:textId="73534E12" w:rsidR="0003577E" w:rsidRDefault="0003577E" w:rsidP="00930C64">
                                  <w:pPr>
                                    <w:jc w:val="center"/>
                                  </w:pPr>
                                  <w:r>
                                    <w:rPr>
                                      <w:noProof/>
                                    </w:rPr>
                                    <w:drawing>
                                      <wp:inline distT="0" distB="0" distL="0" distR="0" wp14:anchorId="5DE70D9C" wp14:editId="65AFE5EF">
                                        <wp:extent cx="2551430" cy="2733040"/>
                                        <wp:effectExtent l="0" t="0" r="1270" b="0"/>
                                        <wp:docPr id="362792270" name="Picture 362792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92270" name="Picture 36279227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551430" cy="27330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F271A" id="_x0000_s1027" type="#_x0000_t202" style="position:absolute;margin-left:18pt;margin-top:25.8pt;width:221.5pt;height:2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" stroked="f">
                      <v:fill opacity="0"/>
                      <v:textbox>
                        <w:txbxContent>
                          <w:p w14:paraId="57FFA7D6" w14:textId="73534E12" w:rsidR="0003577E" w:rsidRDefault="0003577E" w:rsidP="00930C64">
                            <w:pPr>
                              <w:jc w:val="center"/>
                            </w:pPr>
                            <w:r>
                              <w:rPr>
                                <w:noProof/>
                              </w:rPr>
                              <w:drawing>
                                <wp:inline distT="0" distB="0" distL="0" distR="0" wp14:anchorId="5DE70D9C" wp14:editId="65AFE5EF">
                                  <wp:extent cx="2551430" cy="2733040"/>
                                  <wp:effectExtent l="0" t="0" r="1270" b="0"/>
                                  <wp:docPr id="362792270" name="Picture 362792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92270" name="Picture 36279227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551430" cy="2733040"/>
                                          </a:xfrm>
                                          <a:prstGeom prst="rect">
                                            <a:avLst/>
                                          </a:prstGeom>
                                        </pic:spPr>
                                      </pic:pic>
                                    </a:graphicData>
                                  </a:graphic>
                                </wp:inline>
                              </w:drawing>
                            </w:r>
                          </w:p>
                        </w:txbxContent>
                      </v:textbox>
                      <w10:wrap type="square"/>
                    </v:shape>
                  </w:pict>
                </mc:Fallback>
              </mc:AlternateContent>
            </w:r>
          </w:p>
          <w:p w14:paraId="3A6B99A7" w14:textId="77777777" w:rsidR="00930C64" w:rsidRDefault="00930C64" w:rsidP="00930C64">
            <w:pPr>
              <w:spacing w:line="276" w:lineRule="auto"/>
            </w:pPr>
          </w:p>
          <w:p w14:paraId="6DCFEAAC" w14:textId="3277D678" w:rsidR="00452127" w:rsidRPr="00930C64" w:rsidRDefault="00452127" w:rsidP="00930C64">
            <w:pPr>
              <w:spacing w:line="276" w:lineRule="auto"/>
            </w:pPr>
          </w:p>
        </w:tc>
        <w:tc>
          <w:tcPr>
            <w:tcW w:w="4787" w:type="dxa"/>
            <w:shd w:val="clear" w:color="auto" w:fill="EDF0F4" w:themeFill="accent3"/>
          </w:tcPr>
          <w:p w14:paraId="6A8F531F" w14:textId="2715B8FC" w:rsidR="00A81248" w:rsidRPr="003A798E" w:rsidRDefault="00A81248" w:rsidP="00930C64">
            <w:pPr>
              <w:spacing w:line="276" w:lineRule="auto"/>
              <w:jc w:val="right"/>
            </w:pPr>
          </w:p>
        </w:tc>
        <w:tc>
          <w:tcPr>
            <w:tcW w:w="410" w:type="dxa"/>
            <w:shd w:val="clear" w:color="auto" w:fill="EDF0F4" w:themeFill="accent3"/>
          </w:tcPr>
          <w:p w14:paraId="1774B53D" w14:textId="77777777" w:rsidR="00A81248" w:rsidRPr="003A798E" w:rsidRDefault="00A81248" w:rsidP="00930C64">
            <w:pPr>
              <w:spacing w:line="276" w:lineRule="auto"/>
            </w:pPr>
          </w:p>
        </w:tc>
      </w:tr>
    </w:tbl>
    <w:p w14:paraId="0250C408" w14:textId="7103C06F" w:rsidR="00FB65B8" w:rsidRDefault="00FB65B8" w:rsidP="00930C64">
      <w:pPr>
        <w:spacing w:line="276" w:lineRule="auto"/>
      </w:pPr>
    </w:p>
    <w:tbl>
      <w:tblPr>
        <w:tblW w:w="10773" w:type="dxa"/>
        <w:shd w:val="clear" w:color="auto" w:fill="ECFBFB" w:themeFill="accent4"/>
        <w:tblLayout w:type="fixed"/>
        <w:tblLook w:val="0600" w:firstRow="0" w:lastRow="0" w:firstColumn="0" w:lastColumn="0" w:noHBand="1" w:noVBand="1"/>
      </w:tblPr>
      <w:tblGrid>
        <w:gridCol w:w="426"/>
        <w:gridCol w:w="4961"/>
        <w:gridCol w:w="4961"/>
        <w:gridCol w:w="425"/>
      </w:tblGrid>
      <w:tr w:rsidR="00A24793" w:rsidRPr="003A798E" w14:paraId="7A4ECB65" w14:textId="77777777" w:rsidTr="00A24793">
        <w:trPr>
          <w:trHeight w:val="547"/>
        </w:trPr>
        <w:tc>
          <w:tcPr>
            <w:tcW w:w="426" w:type="dxa"/>
            <w:shd w:val="clear" w:color="auto" w:fill="ECFBFB" w:themeFill="accent4"/>
          </w:tcPr>
          <w:p w14:paraId="123AFE0A" w14:textId="77777777" w:rsidR="00A24793" w:rsidRPr="003A798E" w:rsidRDefault="00A24793" w:rsidP="00930C64">
            <w:pPr>
              <w:spacing w:line="276" w:lineRule="auto"/>
            </w:pPr>
          </w:p>
        </w:tc>
        <w:tc>
          <w:tcPr>
            <w:tcW w:w="4961" w:type="dxa"/>
            <w:shd w:val="clear" w:color="auto" w:fill="ECFBFB" w:themeFill="accent4"/>
          </w:tcPr>
          <w:p w14:paraId="7C30919B" w14:textId="77777777" w:rsidR="00A24793" w:rsidRPr="003A798E" w:rsidRDefault="00A24793" w:rsidP="00930C64">
            <w:pPr>
              <w:spacing w:line="276" w:lineRule="auto"/>
            </w:pPr>
          </w:p>
        </w:tc>
        <w:tc>
          <w:tcPr>
            <w:tcW w:w="4961" w:type="dxa"/>
            <w:shd w:val="clear" w:color="auto" w:fill="ECFBFB" w:themeFill="accent4"/>
          </w:tcPr>
          <w:p w14:paraId="6E4EEE8D" w14:textId="77777777" w:rsidR="00A24793" w:rsidRPr="003A798E" w:rsidRDefault="00A24793" w:rsidP="00930C64">
            <w:pPr>
              <w:spacing w:line="276" w:lineRule="auto"/>
            </w:pPr>
          </w:p>
        </w:tc>
        <w:tc>
          <w:tcPr>
            <w:tcW w:w="425" w:type="dxa"/>
            <w:shd w:val="clear" w:color="auto" w:fill="ECFBFB" w:themeFill="accent4"/>
          </w:tcPr>
          <w:p w14:paraId="6522922E" w14:textId="77777777" w:rsidR="00A24793" w:rsidRPr="003A798E" w:rsidRDefault="00A24793" w:rsidP="00930C64">
            <w:pPr>
              <w:spacing w:line="276" w:lineRule="auto"/>
            </w:pPr>
          </w:p>
        </w:tc>
      </w:tr>
    </w:tbl>
    <w:p w14:paraId="78920519" w14:textId="77777777" w:rsidR="008A3AFD" w:rsidRDefault="008A3AFD" w:rsidP="00930C64">
      <w:pPr>
        <w:spacing w:line="276" w:lineRule="auto"/>
        <w:sectPr w:rsidR="008A3AFD" w:rsidSect="008A3AFD">
          <w:pgSz w:w="12240" w:h="15840" w:code="1"/>
          <w:pgMar w:top="720" w:right="720" w:bottom="1080" w:left="720" w:header="709" w:footer="432" w:gutter="0"/>
          <w:cols w:num="2" w:space="708"/>
          <w:titlePg/>
          <w:docGrid w:linePitch="360"/>
        </w:sectPr>
      </w:pPr>
    </w:p>
    <w:tbl>
      <w:tblPr>
        <w:tblW w:w="10773" w:type="dxa"/>
        <w:shd w:val="clear" w:color="auto" w:fill="ECFBFB" w:themeFill="accent4"/>
        <w:tblLayout w:type="fixed"/>
        <w:tblLook w:val="0600" w:firstRow="0" w:lastRow="0" w:firstColumn="0" w:lastColumn="0" w:noHBand="1" w:noVBand="1"/>
      </w:tblPr>
      <w:tblGrid>
        <w:gridCol w:w="426"/>
        <w:gridCol w:w="4961"/>
        <w:gridCol w:w="4961"/>
        <w:gridCol w:w="425"/>
      </w:tblGrid>
      <w:tr w:rsidR="0031055C" w:rsidRPr="003A798E" w14:paraId="1EB78770" w14:textId="77777777" w:rsidTr="008A3AFD">
        <w:trPr>
          <w:trHeight w:val="4111"/>
        </w:trPr>
        <w:tc>
          <w:tcPr>
            <w:tcW w:w="426" w:type="dxa"/>
            <w:shd w:val="clear" w:color="auto" w:fill="ECFBFB" w:themeFill="accent4"/>
          </w:tcPr>
          <w:p w14:paraId="2E6ADB7E" w14:textId="43824B5D" w:rsidR="0031055C" w:rsidRPr="003A798E" w:rsidRDefault="0031055C" w:rsidP="00930C64">
            <w:pPr>
              <w:spacing w:line="276" w:lineRule="auto"/>
            </w:pPr>
          </w:p>
        </w:tc>
        <w:tc>
          <w:tcPr>
            <w:tcW w:w="4961" w:type="dxa"/>
            <w:tcBorders>
              <w:bottom w:val="single" w:sz="18" w:space="0" w:color="00C1C7" w:themeColor="accent2"/>
            </w:tcBorders>
            <w:shd w:val="clear" w:color="auto" w:fill="ECFBFB" w:themeFill="accent4"/>
          </w:tcPr>
          <w:p w14:paraId="25C453AC" w14:textId="2E992E93" w:rsidR="0031055C" w:rsidRPr="003A798E" w:rsidRDefault="008A3AFD" w:rsidP="00930C64">
            <w:pPr>
              <w:pStyle w:val="Heading5"/>
              <w:spacing w:line="276" w:lineRule="auto"/>
            </w:pPr>
            <w:r>
              <w:t>SACRE Meetings 202</w:t>
            </w:r>
            <w:r w:rsidR="00E52759">
              <w:t>5</w:t>
            </w:r>
          </w:p>
        </w:tc>
        <w:tc>
          <w:tcPr>
            <w:tcW w:w="4961" w:type="dxa"/>
            <w:tcBorders>
              <w:bottom w:val="single" w:sz="18" w:space="0" w:color="00C1C7" w:themeColor="accent2"/>
            </w:tcBorders>
            <w:shd w:val="clear" w:color="auto" w:fill="ECFBFB" w:themeFill="accent4"/>
          </w:tcPr>
          <w:p w14:paraId="67A85D5F" w14:textId="343E1A1E" w:rsidR="0031055C" w:rsidRDefault="008A3AFD" w:rsidP="008A3AFD">
            <w:pPr>
              <w:pStyle w:val="Text"/>
              <w:spacing w:line="276" w:lineRule="auto"/>
            </w:pPr>
            <w:r>
              <w:t>During 202</w:t>
            </w:r>
            <w:r w:rsidR="008E766F">
              <w:t>4/2</w:t>
            </w:r>
            <w:r w:rsidR="004C6139">
              <w:t>5</w:t>
            </w:r>
            <w:r>
              <w:t xml:space="preserve">, North East Lincolnshire SACRE </w:t>
            </w:r>
            <w:r w:rsidR="008E5561">
              <w:t xml:space="preserve">met </w:t>
            </w:r>
            <w:r>
              <w:t>on the following occasions:</w:t>
            </w:r>
          </w:p>
          <w:p w14:paraId="0CDE480F" w14:textId="77777777" w:rsidR="008A3AFD" w:rsidRDefault="008A3AFD" w:rsidP="008A3AFD">
            <w:pPr>
              <w:pStyle w:val="Text"/>
              <w:spacing w:line="276" w:lineRule="auto"/>
            </w:pPr>
          </w:p>
          <w:p w14:paraId="53E20DD2" w14:textId="77777777" w:rsidR="00206FE4" w:rsidRDefault="00206FE4" w:rsidP="008A3AFD">
            <w:pPr>
              <w:pStyle w:val="Text"/>
              <w:spacing w:line="276" w:lineRule="auto"/>
              <w:rPr>
                <w:b/>
                <w:bCs/>
                <w:color w:val="auto"/>
              </w:rPr>
            </w:pPr>
            <w:r>
              <w:rPr>
                <w:b/>
                <w:bCs/>
                <w:color w:val="auto"/>
              </w:rPr>
              <w:t>Wednesday 9</w:t>
            </w:r>
            <w:r w:rsidRPr="00206FE4">
              <w:rPr>
                <w:b/>
                <w:bCs/>
                <w:color w:val="auto"/>
                <w:vertAlign w:val="superscript"/>
              </w:rPr>
              <w:t>th</w:t>
            </w:r>
            <w:r>
              <w:rPr>
                <w:b/>
                <w:bCs/>
                <w:color w:val="auto"/>
              </w:rPr>
              <w:t xml:space="preserve"> October 2024</w:t>
            </w:r>
          </w:p>
          <w:p w14:paraId="63C3C68D" w14:textId="7042F5F1" w:rsidR="008A3AFD" w:rsidRPr="003D334C" w:rsidRDefault="00CC3ED0" w:rsidP="008A3AFD">
            <w:pPr>
              <w:pStyle w:val="Text"/>
              <w:spacing w:line="276" w:lineRule="auto"/>
              <w:rPr>
                <w:b/>
                <w:bCs/>
                <w:color w:val="auto"/>
              </w:rPr>
            </w:pPr>
            <w:r>
              <w:rPr>
                <w:b/>
                <w:bCs/>
                <w:color w:val="auto"/>
              </w:rPr>
              <w:t xml:space="preserve">Monday </w:t>
            </w:r>
            <w:r w:rsidR="00C30A23">
              <w:rPr>
                <w:b/>
                <w:bCs/>
                <w:color w:val="auto"/>
              </w:rPr>
              <w:t>10</w:t>
            </w:r>
            <w:r w:rsidR="00C30A23" w:rsidRPr="00C30A23">
              <w:rPr>
                <w:b/>
                <w:bCs/>
                <w:color w:val="auto"/>
                <w:vertAlign w:val="superscript"/>
              </w:rPr>
              <w:t>th</w:t>
            </w:r>
            <w:r w:rsidR="00C30A23">
              <w:rPr>
                <w:b/>
                <w:bCs/>
                <w:color w:val="auto"/>
              </w:rPr>
              <w:t xml:space="preserve"> March</w:t>
            </w:r>
            <w:r w:rsidR="00D60DF3" w:rsidRPr="003D334C">
              <w:rPr>
                <w:b/>
                <w:bCs/>
                <w:color w:val="auto"/>
              </w:rPr>
              <w:t xml:space="preserve"> 202</w:t>
            </w:r>
            <w:r w:rsidR="00C30A23">
              <w:rPr>
                <w:b/>
                <w:bCs/>
                <w:color w:val="auto"/>
              </w:rPr>
              <w:t>5</w:t>
            </w:r>
          </w:p>
          <w:p w14:paraId="2342E176" w14:textId="39F80EB7" w:rsidR="008A3AFD" w:rsidRPr="003D334C" w:rsidRDefault="00C30A23" w:rsidP="008A3AFD">
            <w:pPr>
              <w:pStyle w:val="Text"/>
              <w:spacing w:line="276" w:lineRule="auto"/>
              <w:rPr>
                <w:b/>
                <w:bCs/>
                <w:color w:val="auto"/>
              </w:rPr>
            </w:pPr>
            <w:r>
              <w:rPr>
                <w:b/>
                <w:bCs/>
                <w:color w:val="auto"/>
              </w:rPr>
              <w:t>Monday 30</w:t>
            </w:r>
            <w:r w:rsidRPr="00C30A23">
              <w:rPr>
                <w:b/>
                <w:bCs/>
                <w:color w:val="auto"/>
                <w:vertAlign w:val="superscript"/>
              </w:rPr>
              <w:t>th</w:t>
            </w:r>
            <w:r>
              <w:rPr>
                <w:b/>
                <w:bCs/>
                <w:color w:val="auto"/>
              </w:rPr>
              <w:t xml:space="preserve"> June</w:t>
            </w:r>
            <w:r w:rsidR="003D334C" w:rsidRPr="003D334C">
              <w:rPr>
                <w:b/>
                <w:bCs/>
                <w:color w:val="auto"/>
              </w:rPr>
              <w:t xml:space="preserve"> 202</w:t>
            </w:r>
            <w:r>
              <w:rPr>
                <w:b/>
                <w:bCs/>
                <w:color w:val="auto"/>
              </w:rPr>
              <w:t>5</w:t>
            </w:r>
          </w:p>
          <w:p w14:paraId="1AC739DB" w14:textId="77777777" w:rsidR="008A3AFD" w:rsidRPr="003D334C" w:rsidRDefault="008A3AFD" w:rsidP="008A3AFD">
            <w:pPr>
              <w:pStyle w:val="Text"/>
              <w:spacing w:line="276" w:lineRule="auto"/>
              <w:rPr>
                <w:b/>
                <w:bCs/>
                <w:color w:val="auto"/>
              </w:rPr>
            </w:pPr>
          </w:p>
          <w:p w14:paraId="4EEA0496" w14:textId="1289F6CD" w:rsidR="008A3AFD" w:rsidRDefault="008A3AFD" w:rsidP="008A3AFD">
            <w:pPr>
              <w:pStyle w:val="Text"/>
              <w:spacing w:line="276" w:lineRule="auto"/>
              <w:rPr>
                <w:b/>
                <w:bCs/>
                <w:color w:val="auto"/>
              </w:rPr>
            </w:pPr>
          </w:p>
          <w:p w14:paraId="04F17222" w14:textId="77777777" w:rsidR="00206FE4" w:rsidRDefault="00206FE4" w:rsidP="008A3AFD">
            <w:pPr>
              <w:pStyle w:val="Text"/>
              <w:spacing w:line="276" w:lineRule="auto"/>
              <w:rPr>
                <w:b/>
                <w:bCs/>
                <w:color w:val="auto"/>
              </w:rPr>
            </w:pPr>
          </w:p>
          <w:p w14:paraId="0328DCE7" w14:textId="77777777" w:rsidR="00206FE4" w:rsidRPr="003D334C" w:rsidRDefault="00206FE4" w:rsidP="008A3AFD">
            <w:pPr>
              <w:pStyle w:val="Text"/>
              <w:spacing w:line="276" w:lineRule="auto"/>
              <w:rPr>
                <w:b/>
                <w:bCs/>
                <w:color w:val="auto"/>
              </w:rPr>
            </w:pPr>
          </w:p>
          <w:p w14:paraId="77CABA22" w14:textId="52D86875" w:rsidR="00914B20" w:rsidRPr="00914B20" w:rsidRDefault="00914B20" w:rsidP="008A3AFD">
            <w:pPr>
              <w:pStyle w:val="Text"/>
              <w:spacing w:line="276" w:lineRule="auto"/>
              <w:rPr>
                <w:i w:val="0"/>
                <w:sz w:val="24"/>
              </w:rPr>
            </w:pPr>
          </w:p>
        </w:tc>
        <w:tc>
          <w:tcPr>
            <w:tcW w:w="425" w:type="dxa"/>
            <w:shd w:val="clear" w:color="auto" w:fill="ECFBFB" w:themeFill="accent4"/>
          </w:tcPr>
          <w:p w14:paraId="3753A396" w14:textId="77777777" w:rsidR="0031055C" w:rsidRPr="003A798E" w:rsidRDefault="0031055C" w:rsidP="00930C64">
            <w:pPr>
              <w:spacing w:line="276" w:lineRule="auto"/>
            </w:pPr>
          </w:p>
        </w:tc>
      </w:tr>
      <w:tr w:rsidR="0031055C" w:rsidRPr="003A798E" w14:paraId="1A9B4677" w14:textId="77777777" w:rsidTr="00A24793">
        <w:trPr>
          <w:trHeight w:val="3459"/>
        </w:trPr>
        <w:tc>
          <w:tcPr>
            <w:tcW w:w="426" w:type="dxa"/>
            <w:shd w:val="clear" w:color="auto" w:fill="ECFBFB" w:themeFill="accent4"/>
          </w:tcPr>
          <w:p w14:paraId="562D1D96" w14:textId="77777777" w:rsidR="0031055C" w:rsidRPr="003A798E" w:rsidRDefault="0031055C" w:rsidP="00930C64">
            <w:pPr>
              <w:spacing w:line="276" w:lineRule="auto"/>
            </w:pPr>
          </w:p>
        </w:tc>
        <w:tc>
          <w:tcPr>
            <w:tcW w:w="9922" w:type="dxa"/>
            <w:gridSpan w:val="2"/>
            <w:tcBorders>
              <w:top w:val="single" w:sz="18" w:space="0" w:color="00C1C7" w:themeColor="accent2"/>
            </w:tcBorders>
            <w:shd w:val="clear" w:color="auto" w:fill="ECFBFB" w:themeFill="accent4"/>
            <w:vAlign w:val="center"/>
          </w:tcPr>
          <w:p w14:paraId="7736E676" w14:textId="01BBA33F" w:rsidR="0031055C" w:rsidRDefault="0031055C" w:rsidP="008A3AFD"/>
          <w:p w14:paraId="167258D1" w14:textId="10711B6F" w:rsidR="008A3AFD" w:rsidRDefault="008A3AFD" w:rsidP="008A3AFD">
            <w:r>
              <w:t>These meetings covered a range of topics, including:</w:t>
            </w:r>
          </w:p>
          <w:p w14:paraId="5E362E64" w14:textId="5F9E8D97" w:rsidR="008A3AFD" w:rsidRDefault="008A3AFD" w:rsidP="008A3AFD"/>
          <w:p w14:paraId="60AABCD6" w14:textId="5CE03D1A" w:rsidR="008A3AFD" w:rsidRDefault="008A3AFD" w:rsidP="008A3AFD">
            <w:pPr>
              <w:pStyle w:val="ListParagraph"/>
              <w:numPr>
                <w:ilvl w:val="0"/>
                <w:numId w:val="2"/>
              </w:numPr>
              <w:rPr>
                <w:rFonts w:asciiTheme="minorHAnsi" w:hAnsiTheme="minorHAnsi"/>
                <w:sz w:val="22"/>
              </w:rPr>
            </w:pPr>
            <w:r w:rsidRPr="008A3AFD">
              <w:rPr>
                <w:rFonts w:asciiTheme="minorHAnsi" w:hAnsiTheme="minorHAnsi"/>
                <w:sz w:val="22"/>
              </w:rPr>
              <w:t>The funding allocated by the local authority for the statutory work of SACRE</w:t>
            </w:r>
          </w:p>
          <w:p w14:paraId="2194FF24" w14:textId="62655946" w:rsidR="009F57ED" w:rsidRDefault="009F57ED" w:rsidP="008A3AFD">
            <w:pPr>
              <w:pStyle w:val="ListParagraph"/>
              <w:numPr>
                <w:ilvl w:val="0"/>
                <w:numId w:val="2"/>
              </w:numPr>
              <w:rPr>
                <w:rFonts w:asciiTheme="minorHAnsi" w:hAnsiTheme="minorHAnsi"/>
                <w:sz w:val="22"/>
              </w:rPr>
            </w:pPr>
            <w:r>
              <w:rPr>
                <w:rFonts w:asciiTheme="minorHAnsi" w:hAnsiTheme="minorHAnsi"/>
                <w:sz w:val="22"/>
              </w:rPr>
              <w:t>Membership of SACRE, including identifying, appointing and training potential new members</w:t>
            </w:r>
          </w:p>
          <w:p w14:paraId="651EC6F1" w14:textId="0766D419" w:rsidR="00F10A72" w:rsidRDefault="00F10A72" w:rsidP="008A3AFD">
            <w:pPr>
              <w:pStyle w:val="ListParagraph"/>
              <w:numPr>
                <w:ilvl w:val="0"/>
                <w:numId w:val="2"/>
              </w:numPr>
              <w:rPr>
                <w:rFonts w:asciiTheme="minorHAnsi" w:hAnsiTheme="minorHAnsi"/>
                <w:sz w:val="22"/>
                <w:szCs w:val="24"/>
              </w:rPr>
            </w:pPr>
            <w:r>
              <w:rPr>
                <w:rFonts w:asciiTheme="minorHAnsi" w:hAnsiTheme="minorHAnsi"/>
                <w:sz w:val="22"/>
              </w:rPr>
              <w:t xml:space="preserve">Analysis of Ofsted and Section 48 reports for references to Religious Education and </w:t>
            </w:r>
            <w:r w:rsidRPr="00F10A72">
              <w:rPr>
                <w:rFonts w:asciiTheme="minorHAnsi" w:hAnsiTheme="minorHAnsi"/>
                <w:sz w:val="22"/>
                <w:szCs w:val="24"/>
              </w:rPr>
              <w:t>collective worship</w:t>
            </w:r>
          </w:p>
          <w:p w14:paraId="7CCAC3D9" w14:textId="72F052BD" w:rsidR="0016071D" w:rsidRDefault="0016071D" w:rsidP="008A3AFD">
            <w:pPr>
              <w:pStyle w:val="ListParagraph"/>
              <w:numPr>
                <w:ilvl w:val="0"/>
                <w:numId w:val="2"/>
              </w:numPr>
              <w:rPr>
                <w:rFonts w:asciiTheme="minorHAnsi" w:hAnsiTheme="minorHAnsi"/>
                <w:sz w:val="22"/>
                <w:szCs w:val="24"/>
              </w:rPr>
            </w:pPr>
            <w:r>
              <w:rPr>
                <w:rFonts w:asciiTheme="minorHAnsi" w:hAnsiTheme="minorHAnsi"/>
                <w:sz w:val="22"/>
                <w:szCs w:val="24"/>
              </w:rPr>
              <w:t>Audit of</w:t>
            </w:r>
            <w:r w:rsidR="001371AA">
              <w:rPr>
                <w:rFonts w:asciiTheme="minorHAnsi" w:hAnsiTheme="minorHAnsi"/>
                <w:sz w:val="22"/>
                <w:szCs w:val="24"/>
              </w:rPr>
              <w:t xml:space="preserve"> the quality of Religious Education in Maintained Schools.</w:t>
            </w:r>
          </w:p>
          <w:p w14:paraId="0EE38612" w14:textId="35534C71" w:rsidR="00F10A72" w:rsidRDefault="00F10A72" w:rsidP="008A3AFD">
            <w:pPr>
              <w:pStyle w:val="ListParagraph"/>
              <w:numPr>
                <w:ilvl w:val="0"/>
                <w:numId w:val="2"/>
              </w:numPr>
              <w:rPr>
                <w:rFonts w:asciiTheme="minorHAnsi" w:hAnsiTheme="minorHAnsi"/>
                <w:sz w:val="22"/>
                <w:szCs w:val="24"/>
              </w:rPr>
            </w:pPr>
            <w:r>
              <w:rPr>
                <w:rFonts w:asciiTheme="minorHAnsi" w:hAnsiTheme="minorHAnsi"/>
                <w:sz w:val="22"/>
                <w:szCs w:val="24"/>
              </w:rPr>
              <w:t>Discussion of national developments in Religious Education</w:t>
            </w:r>
            <w:r w:rsidR="00BD6E41">
              <w:rPr>
                <w:rFonts w:asciiTheme="minorHAnsi" w:hAnsiTheme="minorHAnsi"/>
                <w:sz w:val="22"/>
                <w:szCs w:val="24"/>
              </w:rPr>
              <w:t>.</w:t>
            </w:r>
          </w:p>
          <w:p w14:paraId="2EEE176D" w14:textId="4B040B96" w:rsidR="00F10A72" w:rsidRPr="00F10A72" w:rsidRDefault="00F10A72" w:rsidP="008A3AFD">
            <w:pPr>
              <w:pStyle w:val="ListParagraph"/>
              <w:numPr>
                <w:ilvl w:val="0"/>
                <w:numId w:val="2"/>
              </w:numPr>
              <w:rPr>
                <w:rFonts w:asciiTheme="minorHAnsi" w:hAnsiTheme="minorHAnsi"/>
                <w:sz w:val="22"/>
                <w:szCs w:val="24"/>
              </w:rPr>
            </w:pPr>
            <w:r>
              <w:rPr>
                <w:rFonts w:asciiTheme="minorHAnsi" w:hAnsiTheme="minorHAnsi"/>
                <w:sz w:val="22"/>
                <w:szCs w:val="24"/>
              </w:rPr>
              <w:t>Analysis of data, including school survey data, workforce data and GCSE data</w:t>
            </w:r>
            <w:r w:rsidR="00BD6E41">
              <w:rPr>
                <w:rFonts w:asciiTheme="minorHAnsi" w:hAnsiTheme="minorHAnsi"/>
                <w:sz w:val="22"/>
                <w:szCs w:val="24"/>
              </w:rPr>
              <w:t>.</w:t>
            </w:r>
          </w:p>
          <w:p w14:paraId="6D68B454" w14:textId="753D562D" w:rsidR="008A3AFD" w:rsidRDefault="008A3AFD" w:rsidP="008A3AFD">
            <w:pPr>
              <w:pStyle w:val="ListParagraph"/>
              <w:numPr>
                <w:ilvl w:val="0"/>
                <w:numId w:val="2"/>
              </w:numPr>
              <w:rPr>
                <w:rFonts w:asciiTheme="minorHAnsi" w:hAnsiTheme="minorHAnsi"/>
                <w:sz w:val="22"/>
                <w:szCs w:val="24"/>
              </w:rPr>
            </w:pPr>
            <w:r w:rsidRPr="00F10A72">
              <w:rPr>
                <w:rFonts w:asciiTheme="minorHAnsi" w:hAnsiTheme="minorHAnsi"/>
                <w:sz w:val="22"/>
                <w:szCs w:val="24"/>
              </w:rPr>
              <w:t>Planning for the SACRE conference held jointly with North Lincolnsh</w:t>
            </w:r>
            <w:r w:rsidR="009F57ED" w:rsidRPr="00F10A72">
              <w:rPr>
                <w:rFonts w:asciiTheme="minorHAnsi" w:hAnsiTheme="minorHAnsi"/>
                <w:sz w:val="22"/>
                <w:szCs w:val="24"/>
              </w:rPr>
              <w:t>ire</w:t>
            </w:r>
            <w:r w:rsidR="00BD6E41">
              <w:rPr>
                <w:rFonts w:asciiTheme="minorHAnsi" w:hAnsiTheme="minorHAnsi"/>
                <w:sz w:val="22"/>
                <w:szCs w:val="24"/>
              </w:rPr>
              <w:t>.</w:t>
            </w:r>
          </w:p>
          <w:p w14:paraId="17F704E7" w14:textId="113B3D04" w:rsidR="00D70153" w:rsidRPr="00F10A72" w:rsidRDefault="00D70153" w:rsidP="008A3AFD">
            <w:pPr>
              <w:pStyle w:val="ListParagraph"/>
              <w:numPr>
                <w:ilvl w:val="0"/>
                <w:numId w:val="2"/>
              </w:numPr>
              <w:rPr>
                <w:rFonts w:asciiTheme="minorHAnsi" w:hAnsiTheme="minorHAnsi"/>
                <w:sz w:val="22"/>
                <w:szCs w:val="24"/>
              </w:rPr>
            </w:pPr>
            <w:r>
              <w:rPr>
                <w:rFonts w:asciiTheme="minorHAnsi" w:hAnsiTheme="minorHAnsi"/>
                <w:sz w:val="22"/>
                <w:szCs w:val="24"/>
              </w:rPr>
              <w:t>Convening an Agreed Syllabus Conference jointly with North Lincolnshire SACRE</w:t>
            </w:r>
            <w:r w:rsidR="00CB081A">
              <w:rPr>
                <w:rFonts w:asciiTheme="minorHAnsi" w:hAnsiTheme="minorHAnsi"/>
                <w:sz w:val="22"/>
                <w:szCs w:val="24"/>
              </w:rPr>
              <w:t>.</w:t>
            </w:r>
          </w:p>
          <w:p w14:paraId="25A7B283" w14:textId="2D782189" w:rsidR="008A3AFD" w:rsidRDefault="008A3AFD" w:rsidP="008A3AFD"/>
          <w:p w14:paraId="503EB76C" w14:textId="46163A4F" w:rsidR="0031055C" w:rsidRPr="003A798E" w:rsidRDefault="0031055C" w:rsidP="00930C64">
            <w:pPr>
              <w:pStyle w:val="Text"/>
              <w:spacing w:line="276" w:lineRule="auto"/>
            </w:pPr>
          </w:p>
        </w:tc>
        <w:tc>
          <w:tcPr>
            <w:tcW w:w="425" w:type="dxa"/>
            <w:shd w:val="clear" w:color="auto" w:fill="ECFBFB" w:themeFill="accent4"/>
          </w:tcPr>
          <w:p w14:paraId="110F7F82" w14:textId="77777777" w:rsidR="0031055C" w:rsidRPr="003A798E" w:rsidRDefault="0031055C" w:rsidP="00930C64">
            <w:pPr>
              <w:spacing w:line="276" w:lineRule="auto"/>
            </w:pPr>
          </w:p>
        </w:tc>
      </w:tr>
    </w:tbl>
    <w:p w14:paraId="6667BF85" w14:textId="5991EFB7" w:rsidR="00A24793" w:rsidRDefault="00A24793" w:rsidP="00930C64">
      <w:pPr>
        <w:spacing w:line="276" w:lineRule="auto"/>
      </w:pPr>
    </w:p>
    <w:p w14:paraId="62431254" w14:textId="5596CCA8" w:rsidR="00F10A72" w:rsidRDefault="00F10A72" w:rsidP="00930C64">
      <w:pPr>
        <w:spacing w:line="276" w:lineRule="auto"/>
      </w:pPr>
      <w:r>
        <w:rPr>
          <w:noProof/>
        </w:rPr>
        <mc:AlternateContent>
          <mc:Choice Requires="wps">
            <w:drawing>
              <wp:anchor distT="45720" distB="45720" distL="114300" distR="114300" simplePos="0" relativeHeight="251650048" behindDoc="0" locked="0" layoutInCell="1" allowOverlap="1" wp14:anchorId="1BB555F4" wp14:editId="70D341C3">
                <wp:simplePos x="0" y="0"/>
                <wp:positionH relativeFrom="column">
                  <wp:posOffset>1454150</wp:posOffset>
                </wp:positionH>
                <wp:positionV relativeFrom="paragraph">
                  <wp:posOffset>184150</wp:posOffset>
                </wp:positionV>
                <wp:extent cx="4006850" cy="2489200"/>
                <wp:effectExtent l="0" t="0" r="0" b="635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2489200"/>
                        </a:xfrm>
                        <a:prstGeom prst="rect">
                          <a:avLst/>
                        </a:prstGeom>
                        <a:solidFill>
                          <a:srgbClr val="FFFFFF"/>
                        </a:solidFill>
                        <a:ln w="9525">
                          <a:noFill/>
                          <a:miter lim="800000"/>
                          <a:headEnd/>
                          <a:tailEnd/>
                        </a:ln>
                      </wps:spPr>
                      <wps:txbx>
                        <w:txbxContent>
                          <w:p w14:paraId="38FAAFDA" w14:textId="4EB0CFFF" w:rsidR="0003577E" w:rsidRDefault="0003577E">
                            <w:r w:rsidRPr="00F10A72">
                              <w:rPr>
                                <w:noProof/>
                              </w:rPr>
                              <w:drawing>
                                <wp:inline distT="0" distB="0" distL="0" distR="0" wp14:anchorId="2BE92463" wp14:editId="1691965B">
                                  <wp:extent cx="3815080" cy="1966307"/>
                                  <wp:effectExtent l="0" t="0" r="0" b="0"/>
                                  <wp:docPr id="727488824" name="Picture 727488824" descr="Graph showing percentage of people who are Christian, Muslim and have no religion in North East Lincoln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88824" name="Picture 727488824" descr="Graph showing percentage of people who are Christian, Muslim and have no religion in North East Lincolnshi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5080" cy="1966307"/>
                                          </a:xfrm>
                                          <a:prstGeom prst="rect">
                                            <a:avLst/>
                                          </a:prstGeom>
                                          <a:noFill/>
                                          <a:ln>
                                            <a:noFill/>
                                          </a:ln>
                                        </pic:spPr>
                                      </pic:pic>
                                    </a:graphicData>
                                  </a:graphic>
                                </wp:inline>
                              </w:drawing>
                            </w:r>
                          </w:p>
                          <w:p w14:paraId="7028402D" w14:textId="30212579" w:rsidR="0003577E" w:rsidRDefault="0003577E"/>
                          <w:p w14:paraId="02A7671B" w14:textId="21FF8106" w:rsidR="0003577E" w:rsidRPr="00F10A72" w:rsidRDefault="0003577E" w:rsidP="00F10A72">
                            <w:pPr>
                              <w:jc w:val="center"/>
                            </w:pPr>
                            <w:r w:rsidRPr="00F10A72">
                              <w:t>Census 2021 – Religion (North East Lincolnshire)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555F4" id="_x0000_s1028" type="#_x0000_t202" style="position:absolute;margin-left:114.5pt;margin-top:14.5pt;width:315.5pt;height:19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" stroked="f">
                <v:textbox>
                  <w:txbxContent>
                    <w:p w14:paraId="38FAAFDA" w14:textId="4EB0CFFF" w:rsidR="0003577E" w:rsidRDefault="0003577E">
                      <w:r w:rsidRPr="00F10A72">
                        <w:rPr>
                          <w:noProof/>
                        </w:rPr>
                        <w:drawing>
                          <wp:inline distT="0" distB="0" distL="0" distR="0" wp14:anchorId="2BE92463" wp14:editId="1691965B">
                            <wp:extent cx="3815080" cy="1966307"/>
                            <wp:effectExtent l="0" t="0" r="0" b="0"/>
                            <wp:docPr id="727488824" name="Picture 727488824" descr="Graph showing percentage of people who are Christian, Muslim and have no religion in North East Lincoln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88824" name="Picture 727488824" descr="Graph showing percentage of people who are Christian, Muslim and have no religion in North East Lincolnshi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5080" cy="1966307"/>
                                    </a:xfrm>
                                    <a:prstGeom prst="rect">
                                      <a:avLst/>
                                    </a:prstGeom>
                                    <a:noFill/>
                                    <a:ln>
                                      <a:noFill/>
                                    </a:ln>
                                  </pic:spPr>
                                </pic:pic>
                              </a:graphicData>
                            </a:graphic>
                          </wp:inline>
                        </w:drawing>
                      </w:r>
                    </w:p>
                    <w:p w14:paraId="7028402D" w14:textId="30212579" w:rsidR="0003577E" w:rsidRDefault="0003577E"/>
                    <w:p w14:paraId="02A7671B" w14:textId="21FF8106" w:rsidR="0003577E" w:rsidRPr="00F10A72" w:rsidRDefault="0003577E" w:rsidP="00F10A72">
                      <w:pPr>
                        <w:jc w:val="center"/>
                      </w:pPr>
                      <w:r w:rsidRPr="00F10A72">
                        <w:t>Census 2021 – Religion (North East Lincolnshire)</w:t>
                      </w:r>
                    </w:p>
                  </w:txbxContent>
                </v:textbox>
                <w10:wrap type="square"/>
              </v:shape>
            </w:pict>
          </mc:Fallback>
        </mc:AlternateContent>
      </w:r>
    </w:p>
    <w:p w14:paraId="1B34249A" w14:textId="77777777" w:rsidR="00F10A72" w:rsidRPr="00F10A72" w:rsidRDefault="00F10A72" w:rsidP="00F10A72"/>
    <w:p w14:paraId="7F3E57FA" w14:textId="77777777" w:rsidR="00F10A72" w:rsidRPr="00F10A72" w:rsidRDefault="00F10A72" w:rsidP="00F10A72"/>
    <w:p w14:paraId="51E3DA5F" w14:textId="77777777" w:rsidR="00F10A72" w:rsidRPr="00F10A72" w:rsidRDefault="00F10A72" w:rsidP="00F10A72"/>
    <w:p w14:paraId="23219577" w14:textId="77777777" w:rsidR="00F10A72" w:rsidRPr="00F10A72" w:rsidRDefault="00F10A72" w:rsidP="00F10A72"/>
    <w:p w14:paraId="0A2A26C8" w14:textId="77777777" w:rsidR="00F10A72" w:rsidRPr="00F10A72" w:rsidRDefault="00F10A72" w:rsidP="00F10A72"/>
    <w:p w14:paraId="4231DCAC" w14:textId="77777777" w:rsidR="00F10A72" w:rsidRPr="00F10A72" w:rsidRDefault="00F10A72" w:rsidP="00F10A72"/>
    <w:p w14:paraId="1DB89D41" w14:textId="77777777" w:rsidR="00F10A72" w:rsidRPr="00F10A72" w:rsidRDefault="00F10A72" w:rsidP="00F10A72"/>
    <w:p w14:paraId="0C60AFF4" w14:textId="77777777" w:rsidR="00F10A72" w:rsidRPr="00F10A72" w:rsidRDefault="00F10A72" w:rsidP="00F10A72"/>
    <w:p w14:paraId="75D24F94" w14:textId="77777777" w:rsidR="00F10A72" w:rsidRPr="00F10A72" w:rsidRDefault="00F10A72" w:rsidP="00F10A72"/>
    <w:p w14:paraId="633208D8" w14:textId="77777777" w:rsidR="00F10A72" w:rsidRPr="00F10A72" w:rsidRDefault="00F10A72" w:rsidP="00F10A72"/>
    <w:p w14:paraId="15363E26" w14:textId="118A3584" w:rsidR="00F10A72" w:rsidRDefault="00F10A72" w:rsidP="00F10A72"/>
    <w:p w14:paraId="11973E87" w14:textId="77777777" w:rsidR="00F10A72" w:rsidRPr="00F10A72" w:rsidRDefault="00F10A72" w:rsidP="00F10A72"/>
    <w:p w14:paraId="7E33C3C5" w14:textId="1EAB5DFF" w:rsidR="00F10A72" w:rsidRDefault="00F10A72" w:rsidP="00F10A72">
      <w:pPr>
        <w:jc w:val="center"/>
      </w:pPr>
    </w:p>
    <w:p w14:paraId="2F41C459" w14:textId="77777777" w:rsidR="00F10A72" w:rsidRDefault="00F10A72">
      <w:r>
        <w:br w:type="page"/>
      </w:r>
    </w:p>
    <w:p w14:paraId="2A9B30C9" w14:textId="3C444094" w:rsidR="00F10A72" w:rsidRDefault="003979DB" w:rsidP="00F10A72">
      <w:pPr>
        <w:jc w:val="center"/>
      </w:pPr>
      <w:r>
        <w:rPr>
          <w:noProof/>
        </w:rPr>
        <w:lastRenderedPageBreak/>
        <mc:AlternateContent>
          <mc:Choice Requires="wps">
            <w:drawing>
              <wp:anchor distT="0" distB="0" distL="114300" distR="114300" simplePos="0" relativeHeight="251662336" behindDoc="0" locked="0" layoutInCell="1" allowOverlap="1" wp14:anchorId="216E2F8E" wp14:editId="738EC9FA">
                <wp:simplePos x="0" y="0"/>
                <wp:positionH relativeFrom="column">
                  <wp:posOffset>342900</wp:posOffset>
                </wp:positionH>
                <wp:positionV relativeFrom="paragraph">
                  <wp:posOffset>50800</wp:posOffset>
                </wp:positionV>
                <wp:extent cx="5556250" cy="1263650"/>
                <wp:effectExtent l="0" t="0" r="25400" b="23495"/>
                <wp:wrapNone/>
                <wp:docPr id="223" name="Rectangle 223"/>
                <wp:cNvGraphicFramePr/>
                <a:graphic xmlns:a="http://schemas.openxmlformats.org/drawingml/2006/main">
                  <a:graphicData uri="http://schemas.microsoft.com/office/word/2010/wordprocessingShape">
                    <wps:wsp>
                      <wps:cNvSpPr/>
                      <wps:spPr>
                        <a:xfrm>
                          <a:off x="0" y="0"/>
                          <a:ext cx="5556250" cy="1263650"/>
                        </a:xfrm>
                        <a:prstGeom prst="rect">
                          <a:avLst/>
                        </a:prstGeom>
                        <a:solidFill>
                          <a:schemeClr val="accent4"/>
                        </a:solidFill>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14:paraId="55156A8E" w14:textId="61B424C5" w:rsidR="0003577E" w:rsidRPr="003979DB" w:rsidRDefault="0003577E" w:rsidP="003979DB">
                            <w:pPr>
                              <w:pStyle w:val="Heading1"/>
                              <w:rPr>
                                <w:lang w:val="en-GB"/>
                              </w:rPr>
                            </w:pPr>
                            <w:bookmarkStart w:id="2" w:name="_Toc151971185"/>
                            <w:bookmarkStart w:id="3" w:name="_Toc193889893"/>
                            <w:r>
                              <w:rPr>
                                <w:lang w:val="en-GB"/>
                              </w:rPr>
                              <w:t>Statutory Responsibilities: Religious Education</w:t>
                            </w:r>
                            <w:bookmarkEnd w:id="2"/>
                            <w:bookmarkEnd w:id="3"/>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rect w14:anchorId="216E2F8E" id="Rectangle 223" o:spid="_x0000_s1029" style="position:absolute;left:0;text-align:left;margin-left:27pt;margin-top:4pt;width:437.5pt;height:9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" fillcolor="#ecfbfb [3207]" strokecolor="#ecfbfb [3207]" strokeweight="2pt">
                <v:textbox style="mso-fit-shape-to-text:t" inset="3pt,3pt,3pt,3pt">
                  <w:txbxContent>
                    <w:p w14:paraId="55156A8E" w14:textId="61B424C5" w:rsidR="0003577E" w:rsidRPr="003979DB" w:rsidRDefault="0003577E" w:rsidP="003979DB">
                      <w:pPr>
                        <w:pStyle w:val="Heading1"/>
                        <w:rPr>
                          <w:lang w:val="en-GB"/>
                        </w:rPr>
                      </w:pPr>
                      <w:bookmarkStart w:id="4" w:name="_Toc151971185"/>
                      <w:bookmarkStart w:id="5" w:name="_Toc193889893"/>
                      <w:r>
                        <w:rPr>
                          <w:lang w:val="en-GB"/>
                        </w:rPr>
                        <w:t>Statutory Responsibilities: Religious Education</w:t>
                      </w:r>
                      <w:bookmarkEnd w:id="4"/>
                      <w:bookmarkEnd w:id="5"/>
                    </w:p>
                  </w:txbxContent>
                </v:textbox>
              </v:rect>
            </w:pict>
          </mc:Fallback>
        </mc:AlternateContent>
      </w:r>
    </w:p>
    <w:p w14:paraId="17B3D8AB" w14:textId="459D8A26" w:rsidR="00AD6841" w:rsidRDefault="00F10A72" w:rsidP="00F10A72">
      <w:pPr>
        <w:tabs>
          <w:tab w:val="center" w:pos="1055"/>
        </w:tabs>
      </w:pPr>
      <w:r>
        <w:tab/>
      </w:r>
    </w:p>
    <w:p w14:paraId="0CCEAC49" w14:textId="77777777" w:rsidR="00AD6841" w:rsidRPr="00AD6841" w:rsidRDefault="00AD6841" w:rsidP="00AD6841"/>
    <w:p w14:paraId="6F4A2821" w14:textId="77777777" w:rsidR="00AD6841" w:rsidRPr="00AD6841" w:rsidRDefault="00AD6841" w:rsidP="00AD6841"/>
    <w:p w14:paraId="11F90A8D" w14:textId="77777777" w:rsidR="00AD6841" w:rsidRPr="00AD6841" w:rsidRDefault="00AD6841" w:rsidP="00AD6841"/>
    <w:p w14:paraId="6E74F8ED" w14:textId="77777777" w:rsidR="00AD6841" w:rsidRPr="00AD6841" w:rsidRDefault="00AD6841" w:rsidP="00AD6841"/>
    <w:p w14:paraId="482B9697" w14:textId="77777777" w:rsidR="00AD6841" w:rsidRPr="00AD6841" w:rsidRDefault="00AD6841" w:rsidP="00AD6841"/>
    <w:p w14:paraId="7D03B77F" w14:textId="77777777" w:rsidR="00AD6841" w:rsidRPr="00AD6841" w:rsidRDefault="00AD6841" w:rsidP="00AD6841"/>
    <w:p w14:paraId="25B05541" w14:textId="77777777" w:rsidR="00AD6841" w:rsidRPr="00AD6841" w:rsidRDefault="00AD6841" w:rsidP="00AD6841"/>
    <w:p w14:paraId="7AD48FA2" w14:textId="77777777" w:rsidR="00AD6841" w:rsidRPr="00AD6841" w:rsidRDefault="00AD6841" w:rsidP="00AD6841"/>
    <w:p w14:paraId="0E254DA6" w14:textId="77777777" w:rsidR="00AD6841" w:rsidRPr="00AD6841" w:rsidRDefault="00AD6841" w:rsidP="00AD6841"/>
    <w:p w14:paraId="248BFD68" w14:textId="77777777" w:rsidR="00AD6841" w:rsidRPr="00AD6841" w:rsidRDefault="00AD6841" w:rsidP="00AD6841"/>
    <w:p w14:paraId="7935D97E" w14:textId="77777777" w:rsidR="00AD6841" w:rsidRPr="00AD6841" w:rsidRDefault="00AD6841" w:rsidP="00AD6841"/>
    <w:p w14:paraId="066132B6" w14:textId="77777777" w:rsidR="00AD6841" w:rsidRPr="00AD6841" w:rsidRDefault="00AD6841" w:rsidP="00AD6841"/>
    <w:p w14:paraId="77470D81" w14:textId="77777777" w:rsidR="00AD6841" w:rsidRPr="00AD6841" w:rsidRDefault="00AD6841" w:rsidP="00AD6841"/>
    <w:p w14:paraId="0E6FEF24" w14:textId="77777777" w:rsidR="00AD6841" w:rsidRPr="00AD6841" w:rsidRDefault="00AD6841" w:rsidP="00AD6841"/>
    <w:p w14:paraId="68A08F04" w14:textId="77777777" w:rsidR="00AD6841" w:rsidRPr="00AD6841" w:rsidRDefault="00AD6841" w:rsidP="00AD6841"/>
    <w:p w14:paraId="53DA616D" w14:textId="77777777" w:rsidR="00AD6841" w:rsidRPr="00AD6841" w:rsidRDefault="00AD6841" w:rsidP="00AD6841"/>
    <w:p w14:paraId="3C17B014" w14:textId="77777777" w:rsidR="00AD6841" w:rsidRPr="00AD6841" w:rsidRDefault="00AD6841" w:rsidP="00AD6841"/>
    <w:p w14:paraId="47C9AC5F" w14:textId="73CAD098" w:rsidR="00AD6841" w:rsidRDefault="00AD6841" w:rsidP="00AD6841"/>
    <w:p w14:paraId="55565525" w14:textId="77777777" w:rsidR="00AD6841" w:rsidRPr="00AD6841" w:rsidRDefault="00AD6841" w:rsidP="00AD6841"/>
    <w:p w14:paraId="46B1558C" w14:textId="313781D9" w:rsidR="00AD6841" w:rsidRDefault="00AD6841" w:rsidP="00AD6841">
      <w:pPr>
        <w:pStyle w:val="Heading2"/>
      </w:pPr>
      <w:r>
        <w:tab/>
      </w:r>
      <w:bookmarkStart w:id="6" w:name="_Toc193889894"/>
      <w:r>
        <w:t xml:space="preserve">Standards and Monitoring: Ofsted </w:t>
      </w:r>
      <w:r w:rsidR="00CB081A">
        <w:t>I</w:t>
      </w:r>
      <w:r>
        <w:t>nspections</w:t>
      </w:r>
      <w:bookmarkEnd w:id="6"/>
    </w:p>
    <w:p w14:paraId="45B78D75" w14:textId="6A56971B" w:rsidR="00AD6841" w:rsidRDefault="00AD6841" w:rsidP="00AD6841">
      <w:r>
        <w:tab/>
      </w:r>
    </w:p>
    <w:p w14:paraId="16EFCE70" w14:textId="34AA5423" w:rsidR="00AD6841" w:rsidRDefault="00AD6841" w:rsidP="00AD6841">
      <w:pPr>
        <w:spacing w:line="276" w:lineRule="auto"/>
        <w:ind w:left="720"/>
        <w:rPr>
          <w:color w:val="000000" w:themeColor="text1"/>
        </w:rPr>
      </w:pPr>
      <w:r>
        <w:rPr>
          <w:color w:val="000000" w:themeColor="text1"/>
        </w:rPr>
        <w:t xml:space="preserve">During this period, SACRE analysed the reports from </w:t>
      </w:r>
      <w:r w:rsidR="00524CA5">
        <w:rPr>
          <w:color w:val="000000" w:themeColor="text1"/>
        </w:rPr>
        <w:t xml:space="preserve">eleven </w:t>
      </w:r>
      <w:r>
        <w:rPr>
          <w:color w:val="000000" w:themeColor="text1"/>
        </w:rPr>
        <w:t>Ofsted inspections, covering</w:t>
      </w:r>
      <w:r w:rsidR="004D0B43">
        <w:rPr>
          <w:color w:val="000000" w:themeColor="text1"/>
        </w:rPr>
        <w:t xml:space="preserve"> </w:t>
      </w:r>
      <w:r>
        <w:rPr>
          <w:color w:val="000000" w:themeColor="text1"/>
        </w:rPr>
        <w:t xml:space="preserve">primary and secondary schools and academies across North East Lincolnshire. These were a mixture of Section 5 (graded) and Section 8 (ungraded) inspections. </w:t>
      </w:r>
      <w:r w:rsidR="00A549E1">
        <w:rPr>
          <w:color w:val="000000" w:themeColor="text1"/>
        </w:rPr>
        <w:t>Two</w:t>
      </w:r>
      <w:r>
        <w:rPr>
          <w:color w:val="000000" w:themeColor="text1"/>
        </w:rPr>
        <w:t xml:space="preserve"> of the inspections involved a ‘deep dive’ in RE. </w:t>
      </w:r>
    </w:p>
    <w:p w14:paraId="6A12E534" w14:textId="77777777" w:rsidR="00AD6841" w:rsidRDefault="00AD6841" w:rsidP="00AD6841">
      <w:pPr>
        <w:spacing w:line="276" w:lineRule="auto"/>
        <w:ind w:left="720"/>
        <w:rPr>
          <w:color w:val="000000" w:themeColor="text1"/>
        </w:rPr>
      </w:pPr>
    </w:p>
    <w:p w14:paraId="3AE561F0" w14:textId="075AC39A" w:rsidR="00115B00" w:rsidRDefault="00AD6841" w:rsidP="00115B00">
      <w:pPr>
        <w:spacing w:line="276" w:lineRule="auto"/>
        <w:ind w:left="720"/>
        <w:rPr>
          <w:color w:val="000000" w:themeColor="text1"/>
        </w:rPr>
      </w:pPr>
      <w:r>
        <w:rPr>
          <w:color w:val="000000" w:themeColor="text1"/>
        </w:rPr>
        <w:t xml:space="preserve">Although RE was not specifically mentioned in </w:t>
      </w:r>
      <w:r w:rsidR="00BF1570">
        <w:rPr>
          <w:color w:val="000000" w:themeColor="text1"/>
        </w:rPr>
        <w:t>several</w:t>
      </w:r>
      <w:r w:rsidR="00C22B53">
        <w:rPr>
          <w:color w:val="000000" w:themeColor="text1"/>
        </w:rPr>
        <w:t xml:space="preserve"> of the</w:t>
      </w:r>
      <w:r>
        <w:rPr>
          <w:color w:val="000000" w:themeColor="text1"/>
        </w:rPr>
        <w:t xml:space="preserve"> Ofsted report</w:t>
      </w:r>
      <w:r w:rsidR="00BF1570">
        <w:rPr>
          <w:color w:val="000000" w:themeColor="text1"/>
        </w:rPr>
        <w:t>s</w:t>
      </w:r>
      <w:r>
        <w:rPr>
          <w:color w:val="000000" w:themeColor="text1"/>
        </w:rPr>
        <w:t xml:space="preserve">, there were a range of comments about pupils’ preparedness for life in modern Britain. The majority of schools and academies were able to evidence that they are preparing pupils well for life in modern Britain and that they are supporting pupils’ personal development effectively. </w:t>
      </w:r>
      <w:r w:rsidR="00524CA5">
        <w:rPr>
          <w:color w:val="000000" w:themeColor="text1"/>
        </w:rPr>
        <w:t>Some extracts from the reports can be found below:</w:t>
      </w:r>
      <w:r w:rsidR="00115B00">
        <w:rPr>
          <w:color w:val="000000" w:themeColor="text1"/>
        </w:rPr>
        <w:t xml:space="preserve"> </w:t>
      </w:r>
    </w:p>
    <w:p w14:paraId="787FEB73" w14:textId="77777777" w:rsidR="00BF0064" w:rsidRDefault="00BF0064" w:rsidP="00115B00">
      <w:pPr>
        <w:spacing w:line="276" w:lineRule="auto"/>
        <w:ind w:left="720"/>
        <w:rPr>
          <w:color w:val="000000" w:themeColor="text1"/>
        </w:rPr>
      </w:pPr>
    </w:p>
    <w:p w14:paraId="288AFD90" w14:textId="4D45A1A7" w:rsidR="00A94BBF" w:rsidRDefault="00115B00" w:rsidP="00115B00">
      <w:pPr>
        <w:spacing w:line="276" w:lineRule="auto"/>
        <w:ind w:left="720"/>
        <w:rPr>
          <w:color w:val="000000" w:themeColor="text1"/>
        </w:rPr>
      </w:pPr>
      <w:r>
        <w:rPr>
          <w:color w:val="000000" w:themeColor="text1"/>
        </w:rPr>
        <w:t xml:space="preserve">Extract 1: </w:t>
      </w:r>
      <w:r w:rsidR="00F612DB">
        <w:rPr>
          <w:color w:val="000000" w:themeColor="text1"/>
        </w:rPr>
        <w:t>The academy has a well-designed programme</w:t>
      </w:r>
      <w:r w:rsidR="002E3AD4">
        <w:rPr>
          <w:color w:val="000000" w:themeColor="text1"/>
        </w:rPr>
        <w:t xml:space="preserve"> of PHSE in which p</w:t>
      </w:r>
      <w:r w:rsidR="001B1778">
        <w:rPr>
          <w:color w:val="000000" w:themeColor="text1"/>
        </w:rPr>
        <w:t xml:space="preserve">upils </w:t>
      </w:r>
      <w:r w:rsidR="002652B7">
        <w:rPr>
          <w:color w:val="000000" w:themeColor="text1"/>
        </w:rPr>
        <w:t>learn about tolerance and that everyone is an individual.</w:t>
      </w:r>
    </w:p>
    <w:p w14:paraId="557EA632" w14:textId="77777777" w:rsidR="00115B00" w:rsidRDefault="00115B00" w:rsidP="00115B00">
      <w:pPr>
        <w:spacing w:line="276" w:lineRule="auto"/>
        <w:ind w:left="720"/>
        <w:rPr>
          <w:color w:val="000000" w:themeColor="text1"/>
        </w:rPr>
      </w:pPr>
    </w:p>
    <w:p w14:paraId="7117CAB0" w14:textId="653327CC" w:rsidR="00115B00" w:rsidRDefault="00115B00" w:rsidP="00115B00">
      <w:pPr>
        <w:spacing w:line="276" w:lineRule="auto"/>
        <w:ind w:left="720"/>
        <w:rPr>
          <w:color w:val="000000" w:themeColor="text1"/>
        </w:rPr>
      </w:pPr>
      <w:r>
        <w:rPr>
          <w:color w:val="000000" w:themeColor="text1"/>
        </w:rPr>
        <w:t xml:space="preserve">Extract 2: Pupils </w:t>
      </w:r>
      <w:r w:rsidR="00A0073E">
        <w:rPr>
          <w:color w:val="000000" w:themeColor="text1"/>
        </w:rPr>
        <w:t>have a good understanding of Fundamental British Values.</w:t>
      </w:r>
    </w:p>
    <w:p w14:paraId="6028709E" w14:textId="77777777" w:rsidR="00F41D3A" w:rsidRDefault="00F41D3A" w:rsidP="00115B00">
      <w:pPr>
        <w:spacing w:line="276" w:lineRule="auto"/>
        <w:ind w:left="720"/>
        <w:rPr>
          <w:color w:val="000000" w:themeColor="text1"/>
        </w:rPr>
      </w:pPr>
    </w:p>
    <w:p w14:paraId="4DAF9283" w14:textId="03D66D53" w:rsidR="00F41D3A" w:rsidRDefault="00F41D3A" w:rsidP="00115B00">
      <w:pPr>
        <w:spacing w:line="276" w:lineRule="auto"/>
        <w:ind w:left="720"/>
        <w:rPr>
          <w:color w:val="000000" w:themeColor="text1"/>
        </w:rPr>
      </w:pPr>
      <w:r>
        <w:rPr>
          <w:color w:val="000000" w:themeColor="text1"/>
        </w:rPr>
        <w:t xml:space="preserve">Extract 3: </w:t>
      </w:r>
      <w:r w:rsidR="00B51010">
        <w:rPr>
          <w:color w:val="000000" w:themeColor="text1"/>
        </w:rPr>
        <w:t>The PHSE programme and</w:t>
      </w:r>
      <w:r w:rsidR="00BF0064">
        <w:rPr>
          <w:color w:val="000000" w:themeColor="text1"/>
        </w:rPr>
        <w:t xml:space="preserve"> assemblies </w:t>
      </w:r>
      <w:r w:rsidR="004C344A">
        <w:rPr>
          <w:color w:val="000000" w:themeColor="text1"/>
        </w:rPr>
        <w:t>help children understand about different faiths and beliefs</w:t>
      </w:r>
      <w:r w:rsidR="00BF0064">
        <w:rPr>
          <w:color w:val="000000" w:themeColor="text1"/>
        </w:rPr>
        <w:t>.</w:t>
      </w:r>
    </w:p>
    <w:p w14:paraId="44EA4017" w14:textId="77777777" w:rsidR="00BF0064" w:rsidRDefault="00BF0064" w:rsidP="00115B00">
      <w:pPr>
        <w:spacing w:line="276" w:lineRule="auto"/>
        <w:ind w:left="720"/>
        <w:rPr>
          <w:color w:val="000000" w:themeColor="text1"/>
        </w:rPr>
      </w:pPr>
    </w:p>
    <w:p w14:paraId="52F86B47" w14:textId="289CB974" w:rsidR="00BF0064" w:rsidRDefault="00BF0064" w:rsidP="00115B00">
      <w:pPr>
        <w:spacing w:line="276" w:lineRule="auto"/>
        <w:ind w:left="720"/>
        <w:rPr>
          <w:color w:val="000000" w:themeColor="text1"/>
        </w:rPr>
      </w:pPr>
      <w:r>
        <w:rPr>
          <w:color w:val="000000" w:themeColor="text1"/>
        </w:rPr>
        <w:t xml:space="preserve">Extract 4: </w:t>
      </w:r>
      <w:r w:rsidR="005654E2" w:rsidRPr="005654E2">
        <w:rPr>
          <w:color w:val="000000" w:themeColor="text1"/>
          <w:lang w:val="en-GB"/>
        </w:rPr>
        <w:t>Pupils learn about many religions, cultures and differences through a well-designed programme. They learn about tolerance and show this routinely.</w:t>
      </w:r>
    </w:p>
    <w:p w14:paraId="2A629598" w14:textId="77777777" w:rsidR="00BF0064" w:rsidRPr="002202E0" w:rsidRDefault="00BF0064" w:rsidP="00115B00">
      <w:pPr>
        <w:spacing w:line="276" w:lineRule="auto"/>
        <w:ind w:left="720"/>
        <w:rPr>
          <w:color w:val="000000" w:themeColor="text1"/>
        </w:rPr>
      </w:pPr>
    </w:p>
    <w:p w14:paraId="6FBB5478" w14:textId="5277521A" w:rsidR="00AD6841" w:rsidRDefault="00AD6841" w:rsidP="00AD6841">
      <w:pPr>
        <w:pStyle w:val="Heading2"/>
      </w:pPr>
      <w:r>
        <w:lastRenderedPageBreak/>
        <w:tab/>
      </w:r>
      <w:bookmarkStart w:id="7" w:name="_Toc193889895"/>
      <w:r>
        <w:t>Standards and Monitoring: Section 48 inspections</w:t>
      </w:r>
      <w:bookmarkEnd w:id="7"/>
    </w:p>
    <w:p w14:paraId="4695914D" w14:textId="72F4195A" w:rsidR="00914B20" w:rsidRDefault="00914B20" w:rsidP="00914B20"/>
    <w:p w14:paraId="278C6B18" w14:textId="7265E321" w:rsidR="00914B20" w:rsidRPr="00581242" w:rsidRDefault="00914B20" w:rsidP="00581242">
      <w:pPr>
        <w:spacing w:line="276" w:lineRule="auto"/>
        <w:ind w:left="720"/>
      </w:pPr>
      <w:r w:rsidRPr="00914B20">
        <w:rPr>
          <w:color w:val="000000" w:themeColor="text1"/>
        </w:rPr>
        <w:t xml:space="preserve">An inspection carried out under Section 48 is an inspection of a faith school or a school of religious character to ensure that the religious character of the school is being appropriately upheld. This includes Church of England and Catholic schools and academies across North East Lincolnshire. </w:t>
      </w:r>
      <w:r w:rsidRPr="00914B20">
        <w:t>RE and collective worship must be considered as part of this inspection. Although all Catholic academies have the quality of education in RE inspected by denominational authorities because the RE curriculum is shaped by a diocesan syllabus, the same is not the case for all Church of England schools and academies. Voluntary controlled Church of England schools and academies receive a general comment on RE and collective worship as part of a Section 48 inspection, also known as a SIAMS.</w:t>
      </w:r>
      <w:r w:rsidRPr="00914B20">
        <w:rPr>
          <w:rStyle w:val="EndnoteReference"/>
        </w:rPr>
        <w:endnoteReference w:id="1"/>
      </w:r>
      <w:r w:rsidRPr="00914B20">
        <w:t xml:space="preserve"> In these schools, Ofsted can carry out a ‘deep dive’ in RE as part of a Section 5 (graded) or Section 8 (ungraded) inspection in order to judge the quality of education in the school. This is because in voluntary controlled Church of England schools and academies, there is a legal requirement to follow the locally agreed syllabus for RE. Voluntary aided Church of England schools and academies receive the equivalent of an Ofsted ‘deep dive’ in RE as part of SIAMS; these schools are provided with a comment on the quality of education in RE. This is because in voluntary aided Church of England schools and academies, the RE curriculum is designated by the governing body. They are not required to use the locally agreed syllabus as the basis of their RE curriculum. </w:t>
      </w:r>
    </w:p>
    <w:p w14:paraId="482DECA0" w14:textId="77777777" w:rsidR="00914B20" w:rsidRDefault="00914B20" w:rsidP="00914B20">
      <w:pPr>
        <w:rPr>
          <w:color w:val="000000" w:themeColor="text1"/>
        </w:rPr>
      </w:pPr>
    </w:p>
    <w:p w14:paraId="2646834F" w14:textId="33632BD3" w:rsidR="000A499E" w:rsidRPr="000A499E" w:rsidRDefault="000A499E" w:rsidP="008D0AD3">
      <w:pPr>
        <w:rPr>
          <w:color w:val="000000" w:themeColor="text1"/>
          <w:lang w:val="en-GB"/>
        </w:rPr>
      </w:pPr>
      <w:r>
        <w:rPr>
          <w:color w:val="000000" w:themeColor="text1"/>
          <w:lang w:val="en-GB"/>
        </w:rPr>
        <w:tab/>
      </w:r>
    </w:p>
    <w:p w14:paraId="4455B7C8" w14:textId="77777777" w:rsidR="000A499E" w:rsidRPr="00914B20" w:rsidRDefault="000A499E" w:rsidP="00914B20">
      <w:pPr>
        <w:rPr>
          <w:color w:val="000000" w:themeColor="text1"/>
        </w:rPr>
      </w:pPr>
    </w:p>
    <w:p w14:paraId="547813EF" w14:textId="00C9BB11" w:rsidR="00AD6841" w:rsidRDefault="00AD6841" w:rsidP="00AD6841">
      <w:pPr>
        <w:pStyle w:val="Heading2"/>
      </w:pPr>
      <w:r>
        <w:tab/>
      </w:r>
      <w:bookmarkStart w:id="8" w:name="_Toc193889896"/>
      <w:r>
        <w:t>Standards and Monitoring: GCSE Religious Studies</w:t>
      </w:r>
      <w:bookmarkEnd w:id="8"/>
    </w:p>
    <w:p w14:paraId="561A279B" w14:textId="3DDFCAA0" w:rsidR="00914B20" w:rsidRDefault="00914B20" w:rsidP="00914B20"/>
    <w:p w14:paraId="13DEE5D4" w14:textId="5072C226" w:rsidR="0096307E" w:rsidRDefault="003F3155" w:rsidP="0096307E">
      <w:pPr>
        <w:ind w:left="720"/>
      </w:pPr>
      <w:r>
        <w:t>In summer 202</w:t>
      </w:r>
      <w:r w:rsidR="008D0AD3">
        <w:t>5</w:t>
      </w:r>
      <w:r>
        <w:t>,</w:t>
      </w:r>
      <w:r w:rsidR="0096307E">
        <w:t xml:space="preserve"> </w:t>
      </w:r>
      <w:r w:rsidR="00FB66AD">
        <w:t>1</w:t>
      </w:r>
      <w:r w:rsidR="00542516">
        <w:t xml:space="preserve">62 </w:t>
      </w:r>
      <w:r w:rsidR="006E1A59">
        <w:t>students</w:t>
      </w:r>
      <w:r w:rsidR="00DD32A9">
        <w:t xml:space="preserve"> in North East Lincolnshire </w:t>
      </w:r>
      <w:r w:rsidR="00D2488A">
        <w:t xml:space="preserve">sat </w:t>
      </w:r>
      <w:r w:rsidR="006E1A59">
        <w:t xml:space="preserve">the </w:t>
      </w:r>
      <w:r w:rsidR="00D2488A">
        <w:t>GCSE Religious Studies</w:t>
      </w:r>
      <w:r w:rsidR="006E1A59">
        <w:t xml:space="preserve"> examinations. Of these, </w:t>
      </w:r>
      <w:r w:rsidR="00542516">
        <w:t>159</w:t>
      </w:r>
      <w:r w:rsidR="006E1A59">
        <w:t xml:space="preserve"> </w:t>
      </w:r>
      <w:r w:rsidR="00930F87">
        <w:t>(</w:t>
      </w:r>
      <w:r w:rsidR="00542516">
        <w:t>98</w:t>
      </w:r>
      <w:r w:rsidR="00930F87">
        <w:t>%) achieved grades 9-1</w:t>
      </w:r>
      <w:r w:rsidR="00266623">
        <w:t xml:space="preserve"> – 1% above national</w:t>
      </w:r>
      <w:r w:rsidR="00930F87">
        <w:t>.</w:t>
      </w:r>
      <w:r w:rsidR="00D84209">
        <w:t xml:space="preserve"> </w:t>
      </w:r>
      <w:r w:rsidR="00266623">
        <w:t>110</w:t>
      </w:r>
      <w:r w:rsidR="00D84209">
        <w:t xml:space="preserve"> students (</w:t>
      </w:r>
      <w:r w:rsidR="002662C1">
        <w:t>68</w:t>
      </w:r>
      <w:r w:rsidR="00B00E15">
        <w:t>%) achieved grades 9-4</w:t>
      </w:r>
      <w:r w:rsidR="002662C1">
        <w:t xml:space="preserve"> – 3% below national</w:t>
      </w:r>
      <w:r w:rsidR="00B00E15">
        <w:t xml:space="preserve">. </w:t>
      </w:r>
      <w:r w:rsidR="00295608">
        <w:t>75</w:t>
      </w:r>
      <w:r w:rsidR="00CA6B66">
        <w:t xml:space="preserve"> students (</w:t>
      </w:r>
      <w:r w:rsidR="00295608">
        <w:t>46</w:t>
      </w:r>
      <w:r w:rsidR="00CA6B66">
        <w:t>%) achieved grades 9-5</w:t>
      </w:r>
      <w:r w:rsidR="00295608">
        <w:t xml:space="preserve"> – 14% below national</w:t>
      </w:r>
      <w:r w:rsidR="00CA6B66">
        <w:t xml:space="preserve">. </w:t>
      </w:r>
    </w:p>
    <w:p w14:paraId="4C2A8782" w14:textId="77777777" w:rsidR="00DD32A9" w:rsidRDefault="00DD32A9" w:rsidP="0096307E">
      <w:pPr>
        <w:ind w:left="720"/>
      </w:pPr>
    </w:p>
    <w:p w14:paraId="61450AD2" w14:textId="48760F72" w:rsidR="00914B20" w:rsidRDefault="00A419EC" w:rsidP="00650F24">
      <w:pPr>
        <w:spacing w:line="276" w:lineRule="auto"/>
        <w:ind w:left="720"/>
      </w:pPr>
      <w:r>
        <w:t>SACRE discussed concerns about the numbers of students being offered the opportunity to sit a GCSE qualification in Religious Studies at KS4. All secondary provision in the region is academised, so SACRE has no legal right to intervene in decisions around curriculum, but concerns were raised with particular secondary academies during this period where it appeared that very few or no students had the opportunity to sit a GCSE in Religious Studies, and, furthermore where it seemed that academies were in breach of the funding agreements in relation to RE at KS4 (</w:t>
      </w:r>
      <w:r>
        <w:rPr>
          <w:i/>
        </w:rPr>
        <w:t>see Compliance section below</w:t>
      </w:r>
      <w:r>
        <w:t xml:space="preserve">). </w:t>
      </w:r>
    </w:p>
    <w:p w14:paraId="50901151" w14:textId="77777777" w:rsidR="00D808DF" w:rsidRDefault="00D808DF" w:rsidP="00914B20"/>
    <w:p w14:paraId="78712132" w14:textId="77777777" w:rsidR="00D808DF" w:rsidRDefault="00D808DF" w:rsidP="00914B20"/>
    <w:p w14:paraId="280988B2" w14:textId="77777777" w:rsidR="00650F24" w:rsidRDefault="00650F24" w:rsidP="00914B20"/>
    <w:p w14:paraId="46D0A1B5" w14:textId="77777777" w:rsidR="00650F24" w:rsidRDefault="00650F24" w:rsidP="00914B20"/>
    <w:p w14:paraId="28EE2403" w14:textId="77777777" w:rsidR="00650F24" w:rsidRDefault="00650F24" w:rsidP="00914B20"/>
    <w:p w14:paraId="33DC0A2D" w14:textId="77777777" w:rsidR="00650F24" w:rsidRPr="00914B20" w:rsidRDefault="00650F24" w:rsidP="00914B20"/>
    <w:p w14:paraId="19F3A695" w14:textId="06019ED2" w:rsidR="00AD6841" w:rsidRDefault="00AD6841" w:rsidP="00AD6841">
      <w:pPr>
        <w:pStyle w:val="Heading2"/>
      </w:pPr>
      <w:r>
        <w:lastRenderedPageBreak/>
        <w:tab/>
      </w:r>
      <w:bookmarkStart w:id="9" w:name="_Toc193889897"/>
      <w:r>
        <w:t>Standards and Monitoring: Compliance</w:t>
      </w:r>
      <w:bookmarkEnd w:id="9"/>
    </w:p>
    <w:p w14:paraId="07368C90" w14:textId="52BB16DD" w:rsidR="00E02F58" w:rsidRDefault="00E02F58" w:rsidP="00E02F58"/>
    <w:p w14:paraId="6F58859C" w14:textId="4AC8216A" w:rsidR="00F133DB" w:rsidRDefault="00A419EC" w:rsidP="00F133DB">
      <w:pPr>
        <w:ind w:left="720"/>
      </w:pPr>
      <w:r>
        <w:t xml:space="preserve">During this period, SACRE scrutinized data, including inspection reports and workforce data, as well as anecdotal evidence from RE teachers and leaders. </w:t>
      </w:r>
    </w:p>
    <w:p w14:paraId="5C7F70EA" w14:textId="77777777" w:rsidR="00F133DB" w:rsidRDefault="00F133DB" w:rsidP="007E2C17">
      <w:pPr>
        <w:spacing w:line="276" w:lineRule="auto"/>
        <w:ind w:left="720"/>
      </w:pPr>
    </w:p>
    <w:p w14:paraId="5A1E1EC8" w14:textId="77777777" w:rsidR="00F133DB" w:rsidRDefault="00F133DB" w:rsidP="007E2C17">
      <w:pPr>
        <w:spacing w:line="276" w:lineRule="auto"/>
        <w:ind w:left="720"/>
      </w:pPr>
      <w:r>
        <w:t xml:space="preserve">According to the School Workforce Census data, only one secondary academy in North East Lincolnshire met the required curriculum allowance for RE at KS3. The same academy was the only academy that complied with statutory duties in relation to RE at KS4. All other academies were non-compliant at KS4. </w:t>
      </w:r>
    </w:p>
    <w:p w14:paraId="7DD9F298" w14:textId="77777777" w:rsidR="00F133DB" w:rsidRDefault="00F133DB" w:rsidP="00F133DB">
      <w:pPr>
        <w:spacing w:line="276" w:lineRule="auto"/>
      </w:pPr>
    </w:p>
    <w:p w14:paraId="56D222B4" w14:textId="5E05E3C5" w:rsidR="00A419EC" w:rsidRDefault="00A419EC" w:rsidP="00F133DB">
      <w:pPr>
        <w:spacing w:line="276" w:lineRule="auto"/>
        <w:ind w:left="720"/>
      </w:pPr>
      <w:r>
        <w:t>Apparent non-compliance in secondary provision continues to be a grave concern to SACRE members. As noted above, all secondary provision in the region is academi</w:t>
      </w:r>
      <w:r w:rsidR="007F58AD">
        <w:t>s</w:t>
      </w:r>
      <w:r>
        <w:t xml:space="preserve">ed. SACRE note that all academies are required to include RE as part of the broad and balanced curriculum, as designated on their funding agreements. Whilst there is flexibility in how this might look in a given secondary academy, it is of great concern that many students in the region are not receiving their entitlement to a high-quality education in religion and worldviews. SACRE continues to proactively contact secondary academies to offer advice, guidance and assistance. </w:t>
      </w:r>
      <w:r w:rsidR="007E2C17">
        <w:t xml:space="preserve">To date, very few secondary academies have requested support. </w:t>
      </w:r>
    </w:p>
    <w:p w14:paraId="71027933" w14:textId="77777777" w:rsidR="00E02F58" w:rsidRPr="00E02F58" w:rsidRDefault="00E02F58" w:rsidP="00E02F58"/>
    <w:p w14:paraId="6CD9924E" w14:textId="2F1C7F1E" w:rsidR="007E2C17" w:rsidRDefault="00AD6841" w:rsidP="007E2C17">
      <w:pPr>
        <w:pStyle w:val="Heading2"/>
      </w:pPr>
      <w:r>
        <w:tab/>
      </w:r>
      <w:bookmarkStart w:id="10" w:name="_Toc193889898"/>
      <w:r>
        <w:t>RE Support and Advice</w:t>
      </w:r>
      <w:bookmarkEnd w:id="10"/>
    </w:p>
    <w:p w14:paraId="73456841" w14:textId="48BD74F5" w:rsidR="007E2C17" w:rsidRDefault="007E2C17" w:rsidP="007E2C17"/>
    <w:p w14:paraId="273CB1D9" w14:textId="2D26BB50" w:rsidR="007E2C17" w:rsidRDefault="005C7780" w:rsidP="005C7780">
      <w:pPr>
        <w:spacing w:line="276" w:lineRule="auto"/>
        <w:ind w:left="720"/>
      </w:pPr>
      <w:r>
        <w:t xml:space="preserve">Unlike other SACREs, North East Lincolnshire does not retain the services of an RE Adviser to deliver support, advice and training to schools and academies in the region. Although the Diocesan RE Adviser attends SACRE meetings and provides advice and guidance to SACRE members, she was not asked to provide training sessions during this period. SACRE members drawn from Committee D (teacher representatives) have provided networking meetings for RE leaders and teachers during this period. </w:t>
      </w:r>
    </w:p>
    <w:p w14:paraId="76D0F647" w14:textId="77777777" w:rsidR="005C7780" w:rsidRPr="007E2C17" w:rsidRDefault="005C7780" w:rsidP="007E2C17">
      <w:pPr>
        <w:rPr>
          <w:color w:val="000000" w:themeColor="text1"/>
        </w:rPr>
      </w:pPr>
    </w:p>
    <w:p w14:paraId="70AB94F5" w14:textId="62928B9B" w:rsidR="005C7780" w:rsidRDefault="00AD6841" w:rsidP="005C7780">
      <w:pPr>
        <w:pStyle w:val="Heading2"/>
      </w:pPr>
      <w:r>
        <w:tab/>
      </w:r>
      <w:bookmarkStart w:id="11" w:name="_Toc193889899"/>
      <w:r>
        <w:t>Other Information</w:t>
      </w:r>
      <w:bookmarkEnd w:id="11"/>
    </w:p>
    <w:p w14:paraId="2B02A67B" w14:textId="7C7BC7EB" w:rsidR="005C7780" w:rsidRDefault="005C7780" w:rsidP="005C7780"/>
    <w:p w14:paraId="5AD41DA0" w14:textId="63042E7C" w:rsidR="006C1A23" w:rsidRPr="006C1A23" w:rsidRDefault="006C1A23" w:rsidP="006C1A23">
      <w:pPr>
        <w:spacing w:line="276" w:lineRule="auto"/>
        <w:ind w:left="720"/>
        <w:rPr>
          <w:szCs w:val="22"/>
        </w:rPr>
      </w:pPr>
      <w:r w:rsidRPr="006C1A23">
        <w:rPr>
          <w:szCs w:val="22"/>
        </w:rPr>
        <w:t xml:space="preserve">During this period, SACRE did not receive any complaints about the delivery of Religious Education in North East Lincolnshire schools or academies. SACRE did not track the number of pupils withdrawn from the RE curriculum, although information on how to handle requests for withdrawals was shared with school and academy leaders across the region. SACRE did not provide any specific advice to the local authority regarding Religious Education, other than the advice shared with school leaders at local authority leadership briefings. </w:t>
      </w:r>
    </w:p>
    <w:p w14:paraId="285511D0" w14:textId="62991B06" w:rsidR="0096307E" w:rsidRDefault="0096307E" w:rsidP="00AD6841"/>
    <w:p w14:paraId="26AE9371" w14:textId="125B1CDC" w:rsidR="0096307E" w:rsidRDefault="0096307E" w:rsidP="00AD6841"/>
    <w:p w14:paraId="4C6EF059" w14:textId="57076AA9" w:rsidR="0096307E" w:rsidRDefault="0096307E" w:rsidP="00AD6841"/>
    <w:p w14:paraId="5293B78D" w14:textId="07F5741E" w:rsidR="0096307E" w:rsidRDefault="0096307E" w:rsidP="00AD6841"/>
    <w:p w14:paraId="6E7458D8" w14:textId="00814E49" w:rsidR="0096307E" w:rsidRDefault="0096307E" w:rsidP="00AD6841"/>
    <w:p w14:paraId="7BA4E4B6" w14:textId="7FE72209" w:rsidR="0096307E" w:rsidRDefault="0096307E" w:rsidP="00AD6841"/>
    <w:p w14:paraId="6111ABAD" w14:textId="7DF40826" w:rsidR="0096307E" w:rsidRDefault="0096307E" w:rsidP="00AD6841"/>
    <w:p w14:paraId="15E9A71F" w14:textId="3FBD19EB" w:rsidR="0096307E" w:rsidRDefault="0096307E" w:rsidP="00AD6841"/>
    <w:p w14:paraId="5498150D" w14:textId="696C74E7" w:rsidR="0096307E" w:rsidRDefault="0096307E" w:rsidP="00AD6841"/>
    <w:p w14:paraId="73D375CC" w14:textId="125B0335" w:rsidR="0096307E" w:rsidRDefault="0096307E" w:rsidP="00AD6841"/>
    <w:p w14:paraId="0F26A8A3" w14:textId="592030EE" w:rsidR="00AD6841" w:rsidRDefault="00AD6841" w:rsidP="00AD6841"/>
    <w:p w14:paraId="430211BF" w14:textId="416FACD2" w:rsidR="00AD6841" w:rsidRDefault="00AD6841" w:rsidP="00AD6841"/>
    <w:p w14:paraId="7445C55C" w14:textId="5B52E949" w:rsidR="00AD6841" w:rsidRPr="00AD6841" w:rsidRDefault="00AD6841" w:rsidP="00AD6841"/>
    <w:p w14:paraId="23CE7D7A" w14:textId="77777777" w:rsidR="00154224" w:rsidRDefault="00AD6841" w:rsidP="00AD6841">
      <w:pPr>
        <w:tabs>
          <w:tab w:val="left" w:pos="1280"/>
        </w:tabs>
      </w:pPr>
      <w:r>
        <w:rPr>
          <w:noProof/>
        </w:rPr>
        <mc:AlternateContent>
          <mc:Choice Requires="wps">
            <w:drawing>
              <wp:anchor distT="0" distB="0" distL="114300" distR="114300" simplePos="0" relativeHeight="251654144" behindDoc="0" locked="0" layoutInCell="1" allowOverlap="1" wp14:anchorId="423D7FF1" wp14:editId="47E76AA4">
                <wp:simplePos x="0" y="0"/>
                <wp:positionH relativeFrom="column">
                  <wp:posOffset>342900</wp:posOffset>
                </wp:positionH>
                <wp:positionV relativeFrom="paragraph">
                  <wp:posOffset>-641985</wp:posOffset>
                </wp:positionV>
                <wp:extent cx="5556250" cy="1263650"/>
                <wp:effectExtent l="0" t="0" r="25400" b="16510"/>
                <wp:wrapNone/>
                <wp:docPr id="225" name="Rectangle 225"/>
                <wp:cNvGraphicFramePr/>
                <a:graphic xmlns:a="http://schemas.openxmlformats.org/drawingml/2006/main">
                  <a:graphicData uri="http://schemas.microsoft.com/office/word/2010/wordprocessingShape">
                    <wps:wsp>
                      <wps:cNvSpPr/>
                      <wps:spPr>
                        <a:xfrm>
                          <a:off x="0" y="0"/>
                          <a:ext cx="5556250" cy="1263650"/>
                        </a:xfrm>
                        <a:prstGeom prst="rect">
                          <a:avLst/>
                        </a:prstGeom>
                        <a:solidFill>
                          <a:schemeClr val="accent4"/>
                        </a:solidFill>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14:paraId="66B57045" w14:textId="72A36E2F" w:rsidR="0003577E" w:rsidRPr="003979DB" w:rsidRDefault="0003577E" w:rsidP="00AD6841">
                            <w:pPr>
                              <w:pStyle w:val="Heading1"/>
                              <w:rPr>
                                <w:lang w:val="en-GB"/>
                              </w:rPr>
                            </w:pPr>
                            <w:bookmarkStart w:id="12" w:name="_Toc151971193"/>
                            <w:bookmarkStart w:id="13" w:name="_Toc193889900"/>
                            <w:r>
                              <w:rPr>
                                <w:lang w:val="en-GB"/>
                              </w:rPr>
                              <w:t>Statutory Responsibilities: Collective Worship</w:t>
                            </w:r>
                            <w:bookmarkEnd w:id="12"/>
                            <w:bookmarkEnd w:id="13"/>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rect w14:anchorId="423D7FF1" id="Rectangle 225" o:spid="_x0000_s1030" style="position:absolute;margin-left:27pt;margin-top:-50.55pt;width:437.5pt;height:99.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" fillcolor="#ecfbfb [3207]" strokecolor="#ecfbfb [3207]" strokeweight="2pt">
                <v:textbox style="mso-fit-shape-to-text:t" inset="3pt,3pt,3pt,3pt">
                  <w:txbxContent>
                    <w:p w14:paraId="66B57045" w14:textId="72A36E2F" w:rsidR="0003577E" w:rsidRPr="003979DB" w:rsidRDefault="0003577E" w:rsidP="00AD6841">
                      <w:pPr>
                        <w:pStyle w:val="Heading1"/>
                        <w:rPr>
                          <w:lang w:val="en-GB"/>
                        </w:rPr>
                      </w:pPr>
                      <w:bookmarkStart w:id="14" w:name="_Toc151971193"/>
                      <w:bookmarkStart w:id="15" w:name="_Toc193889900"/>
                      <w:r>
                        <w:rPr>
                          <w:lang w:val="en-GB"/>
                        </w:rPr>
                        <w:t>Statutory Responsibilities: Collective Worship</w:t>
                      </w:r>
                      <w:bookmarkEnd w:id="14"/>
                      <w:bookmarkEnd w:id="15"/>
                    </w:p>
                  </w:txbxContent>
                </v:textbox>
              </v:rect>
            </w:pict>
          </mc:Fallback>
        </mc:AlternateContent>
      </w:r>
      <w:r>
        <w:tab/>
      </w:r>
    </w:p>
    <w:p w14:paraId="65E3378F" w14:textId="77777777" w:rsidR="00AD6841" w:rsidRDefault="00AD6841" w:rsidP="00AD6841">
      <w:pPr>
        <w:tabs>
          <w:tab w:val="left" w:pos="1280"/>
        </w:tabs>
      </w:pPr>
    </w:p>
    <w:p w14:paraId="5A3D5699" w14:textId="77777777" w:rsidR="00AD6841" w:rsidRDefault="00AD6841" w:rsidP="00AD6841">
      <w:pPr>
        <w:tabs>
          <w:tab w:val="left" w:pos="1280"/>
        </w:tabs>
      </w:pPr>
    </w:p>
    <w:p w14:paraId="15CAF533" w14:textId="77777777" w:rsidR="00AD6841" w:rsidRDefault="00AD6841" w:rsidP="00AD6841">
      <w:pPr>
        <w:tabs>
          <w:tab w:val="left" w:pos="1280"/>
        </w:tabs>
      </w:pPr>
    </w:p>
    <w:p w14:paraId="358B43BA" w14:textId="77777777" w:rsidR="00AD6841" w:rsidRDefault="00AD6841" w:rsidP="00AD6841">
      <w:pPr>
        <w:tabs>
          <w:tab w:val="left" w:pos="1280"/>
        </w:tabs>
      </w:pPr>
    </w:p>
    <w:p w14:paraId="57E24F38" w14:textId="77777777" w:rsidR="00AD6841" w:rsidRDefault="00AD6841" w:rsidP="00AD6841">
      <w:pPr>
        <w:tabs>
          <w:tab w:val="left" w:pos="1280"/>
        </w:tabs>
      </w:pPr>
    </w:p>
    <w:p w14:paraId="1F24E832" w14:textId="77777777" w:rsidR="00AD6841" w:rsidRDefault="00AD6841" w:rsidP="00AD6841">
      <w:pPr>
        <w:tabs>
          <w:tab w:val="left" w:pos="1280"/>
        </w:tabs>
      </w:pPr>
    </w:p>
    <w:p w14:paraId="40086BF4" w14:textId="77777777" w:rsidR="00AD6841" w:rsidRDefault="00AD6841" w:rsidP="00AD6841">
      <w:pPr>
        <w:tabs>
          <w:tab w:val="left" w:pos="1280"/>
        </w:tabs>
      </w:pPr>
    </w:p>
    <w:p w14:paraId="21B7E465" w14:textId="77777777" w:rsidR="00AD6841" w:rsidRDefault="00AD6841" w:rsidP="00AD6841">
      <w:pPr>
        <w:tabs>
          <w:tab w:val="left" w:pos="1280"/>
        </w:tabs>
      </w:pPr>
    </w:p>
    <w:p w14:paraId="73169256" w14:textId="77777777" w:rsidR="00AD6841" w:rsidRDefault="00AD6841" w:rsidP="00AD6841">
      <w:pPr>
        <w:tabs>
          <w:tab w:val="left" w:pos="1280"/>
        </w:tabs>
      </w:pPr>
    </w:p>
    <w:p w14:paraId="3DCB9668" w14:textId="77777777" w:rsidR="00AD6841" w:rsidRDefault="00AD6841" w:rsidP="00AD6841">
      <w:pPr>
        <w:tabs>
          <w:tab w:val="left" w:pos="1280"/>
        </w:tabs>
      </w:pPr>
    </w:p>
    <w:p w14:paraId="678175D7" w14:textId="77777777" w:rsidR="00AD6841" w:rsidRPr="006C1A23" w:rsidRDefault="00AD6841" w:rsidP="00AD6841">
      <w:pPr>
        <w:tabs>
          <w:tab w:val="left" w:pos="1280"/>
        </w:tabs>
        <w:rPr>
          <w:sz w:val="26"/>
        </w:rPr>
      </w:pPr>
    </w:p>
    <w:p w14:paraId="3ED89E58" w14:textId="0BE71EEC" w:rsidR="006C1A23" w:rsidRPr="006C1A23" w:rsidRDefault="006C1A23" w:rsidP="000C24C1">
      <w:pPr>
        <w:spacing w:line="276" w:lineRule="auto"/>
        <w:ind w:left="720"/>
        <w:rPr>
          <w:szCs w:val="22"/>
        </w:rPr>
      </w:pPr>
      <w:r w:rsidRPr="006C1A23">
        <w:rPr>
          <w:szCs w:val="22"/>
        </w:rPr>
        <w:t>During this period of reporting, North East Lincolnshire did not actively monitor collective worship, although members of SACRE offered advice and guidance to schools and academies that sought it, especially regarding the right of parents/guardians to withdraw their children from collective worship. No training on collective worship was provided by North East Lincolnshire SACRE.</w:t>
      </w:r>
    </w:p>
    <w:p w14:paraId="657AD4EC" w14:textId="77777777" w:rsidR="000C24C1" w:rsidRDefault="000C24C1" w:rsidP="000C24C1">
      <w:pPr>
        <w:spacing w:line="276" w:lineRule="auto"/>
        <w:ind w:left="720"/>
        <w:rPr>
          <w:szCs w:val="22"/>
        </w:rPr>
      </w:pPr>
    </w:p>
    <w:p w14:paraId="173F72E2" w14:textId="46C09758" w:rsidR="006C1A23" w:rsidRPr="006C1A23" w:rsidRDefault="006C1A23" w:rsidP="000C24C1">
      <w:pPr>
        <w:spacing w:line="276" w:lineRule="auto"/>
        <w:ind w:left="720"/>
        <w:rPr>
          <w:szCs w:val="22"/>
        </w:rPr>
      </w:pPr>
      <w:r w:rsidRPr="006C1A23">
        <w:rPr>
          <w:szCs w:val="22"/>
        </w:rPr>
        <w:t xml:space="preserve">North East Lincolnshire SACRE did not receive any requests for determinations during the period of reporting. </w:t>
      </w:r>
    </w:p>
    <w:p w14:paraId="2D605595" w14:textId="77777777" w:rsidR="000C24C1" w:rsidRDefault="000C24C1" w:rsidP="000C24C1">
      <w:pPr>
        <w:spacing w:line="276" w:lineRule="auto"/>
        <w:ind w:left="720"/>
        <w:rPr>
          <w:szCs w:val="22"/>
        </w:rPr>
      </w:pPr>
    </w:p>
    <w:p w14:paraId="78270491" w14:textId="3447464A" w:rsidR="006C1A23" w:rsidRPr="006C1A23" w:rsidRDefault="006C1A23" w:rsidP="000C24C1">
      <w:pPr>
        <w:spacing w:line="276" w:lineRule="auto"/>
        <w:ind w:left="720"/>
        <w:rPr>
          <w:szCs w:val="22"/>
        </w:rPr>
      </w:pPr>
      <w:r w:rsidRPr="006C1A23">
        <w:rPr>
          <w:szCs w:val="22"/>
        </w:rPr>
        <w:t xml:space="preserve">North East Lincolnshire SACRE did not receive any complaints in relation to collective worship. </w:t>
      </w:r>
    </w:p>
    <w:p w14:paraId="50976301" w14:textId="11E7EA6C" w:rsidR="00AD6841" w:rsidRDefault="00AD6841" w:rsidP="00AD6841">
      <w:pPr>
        <w:tabs>
          <w:tab w:val="left" w:pos="1280"/>
        </w:tabs>
      </w:pPr>
    </w:p>
    <w:p w14:paraId="46314702" w14:textId="77777777" w:rsidR="00AD6841" w:rsidRDefault="00AD6841" w:rsidP="00AD6841">
      <w:pPr>
        <w:tabs>
          <w:tab w:val="left" w:pos="1280"/>
        </w:tabs>
      </w:pPr>
    </w:p>
    <w:p w14:paraId="3FE62734" w14:textId="7345C353" w:rsidR="00AD6841" w:rsidRDefault="000C24C1" w:rsidP="00AD6841">
      <w:pPr>
        <w:tabs>
          <w:tab w:val="left" w:pos="1280"/>
        </w:tabs>
      </w:pPr>
      <w:r>
        <w:rPr>
          <w:noProof/>
        </w:rPr>
        <mc:AlternateContent>
          <mc:Choice Requires="wps">
            <w:drawing>
              <wp:anchor distT="45720" distB="45720" distL="114300" distR="114300" simplePos="0" relativeHeight="251660288" behindDoc="0" locked="0" layoutInCell="1" allowOverlap="1" wp14:anchorId="33AFF36C" wp14:editId="13F2E1EF">
                <wp:simplePos x="0" y="0"/>
                <wp:positionH relativeFrom="column">
                  <wp:posOffset>2279650</wp:posOffset>
                </wp:positionH>
                <wp:positionV relativeFrom="paragraph">
                  <wp:posOffset>163830</wp:posOffset>
                </wp:positionV>
                <wp:extent cx="4432300" cy="2413635"/>
                <wp:effectExtent l="0" t="0" r="6350" b="571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2413635"/>
                        </a:xfrm>
                        <a:prstGeom prst="rect">
                          <a:avLst/>
                        </a:prstGeom>
                        <a:solidFill>
                          <a:srgbClr val="FFFFFF"/>
                        </a:solidFill>
                        <a:ln w="9525">
                          <a:noFill/>
                          <a:miter lim="800000"/>
                          <a:headEnd/>
                          <a:tailEnd/>
                        </a:ln>
                      </wps:spPr>
                      <wps:txbx>
                        <w:txbxContent>
                          <w:p w14:paraId="430BA5DE" w14:textId="7A81A000" w:rsidR="0003577E" w:rsidRDefault="0003577E" w:rsidP="00C95F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FF36C" id="_x0000_s1031" type="#_x0000_t202" style="position:absolute;margin-left:179.5pt;margin-top:12.9pt;width:349pt;height:190.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" stroked="f">
                <v:textbox>
                  <w:txbxContent>
                    <w:p w14:paraId="430BA5DE" w14:textId="7A81A000" w:rsidR="0003577E" w:rsidRDefault="0003577E" w:rsidP="00C95FEB"/>
                  </w:txbxContent>
                </v:textbox>
                <w10:wrap type="square"/>
              </v:shape>
            </w:pict>
          </mc:Fallback>
        </mc:AlternateContent>
      </w:r>
    </w:p>
    <w:p w14:paraId="316ECB62" w14:textId="2CEB7E20" w:rsidR="00AD6841" w:rsidRDefault="00AD6841" w:rsidP="00AD6841">
      <w:pPr>
        <w:tabs>
          <w:tab w:val="left" w:pos="1280"/>
        </w:tabs>
      </w:pPr>
    </w:p>
    <w:p w14:paraId="1934810A" w14:textId="1E38B4B6" w:rsidR="00AD6841" w:rsidRDefault="00AD6841" w:rsidP="00AD6841">
      <w:pPr>
        <w:tabs>
          <w:tab w:val="left" w:pos="1280"/>
        </w:tabs>
      </w:pPr>
    </w:p>
    <w:p w14:paraId="58501EB0" w14:textId="7A60842C" w:rsidR="00AD6841" w:rsidRDefault="00AD6841" w:rsidP="00AD6841">
      <w:pPr>
        <w:tabs>
          <w:tab w:val="left" w:pos="1280"/>
        </w:tabs>
      </w:pPr>
    </w:p>
    <w:p w14:paraId="2DB0DBA4" w14:textId="4FDFA3DC" w:rsidR="00AD6841" w:rsidRDefault="00AD6841" w:rsidP="00AD6841">
      <w:pPr>
        <w:tabs>
          <w:tab w:val="left" w:pos="1280"/>
        </w:tabs>
      </w:pPr>
    </w:p>
    <w:p w14:paraId="5C71466A" w14:textId="12B53F42" w:rsidR="00AD6841" w:rsidRDefault="00AD6841" w:rsidP="00AD6841">
      <w:pPr>
        <w:tabs>
          <w:tab w:val="left" w:pos="1280"/>
        </w:tabs>
      </w:pPr>
    </w:p>
    <w:p w14:paraId="2763F1C4" w14:textId="761C621F" w:rsidR="00AD6841" w:rsidRDefault="00AD6841" w:rsidP="00AD6841">
      <w:pPr>
        <w:tabs>
          <w:tab w:val="left" w:pos="1280"/>
        </w:tabs>
      </w:pPr>
    </w:p>
    <w:p w14:paraId="3FFED6AD" w14:textId="25B6D2D8" w:rsidR="00AD6841" w:rsidRDefault="00AD6841" w:rsidP="00AD6841">
      <w:pPr>
        <w:tabs>
          <w:tab w:val="left" w:pos="1280"/>
        </w:tabs>
      </w:pPr>
    </w:p>
    <w:p w14:paraId="43F4E54B" w14:textId="1763F1F6" w:rsidR="00AD6841" w:rsidRDefault="00AD6841" w:rsidP="00AD6841">
      <w:pPr>
        <w:tabs>
          <w:tab w:val="left" w:pos="1280"/>
        </w:tabs>
      </w:pPr>
    </w:p>
    <w:p w14:paraId="0B56915D" w14:textId="42DAB58C" w:rsidR="00AD6841" w:rsidRDefault="00AD6841" w:rsidP="00AD6841">
      <w:pPr>
        <w:tabs>
          <w:tab w:val="left" w:pos="1280"/>
        </w:tabs>
      </w:pPr>
    </w:p>
    <w:p w14:paraId="67B003DD" w14:textId="176E910D" w:rsidR="00AD6841" w:rsidRDefault="00AD6841" w:rsidP="00AD6841">
      <w:pPr>
        <w:tabs>
          <w:tab w:val="left" w:pos="1280"/>
        </w:tabs>
      </w:pPr>
    </w:p>
    <w:p w14:paraId="6742E1AE" w14:textId="51D6571A" w:rsidR="00AD6841" w:rsidRDefault="00AD6841" w:rsidP="00AD6841">
      <w:pPr>
        <w:tabs>
          <w:tab w:val="left" w:pos="1280"/>
        </w:tabs>
      </w:pPr>
    </w:p>
    <w:p w14:paraId="16E2EE24" w14:textId="3D1FCD1E" w:rsidR="00AD6841" w:rsidRDefault="00AD6841" w:rsidP="00AD6841">
      <w:pPr>
        <w:tabs>
          <w:tab w:val="left" w:pos="1280"/>
        </w:tabs>
      </w:pPr>
    </w:p>
    <w:p w14:paraId="35A5FE0F" w14:textId="075F8A24" w:rsidR="00AD6841" w:rsidRDefault="00AD6841" w:rsidP="00AD6841">
      <w:pPr>
        <w:tabs>
          <w:tab w:val="left" w:pos="1280"/>
        </w:tabs>
      </w:pPr>
    </w:p>
    <w:p w14:paraId="59CCAEDA" w14:textId="77777777" w:rsidR="00981575" w:rsidRDefault="00981575" w:rsidP="00AD6841">
      <w:pPr>
        <w:tabs>
          <w:tab w:val="left" w:pos="1280"/>
        </w:tabs>
      </w:pPr>
    </w:p>
    <w:p w14:paraId="2BE7C0CC" w14:textId="77777777" w:rsidR="00981575" w:rsidRDefault="00981575" w:rsidP="00AD6841">
      <w:pPr>
        <w:tabs>
          <w:tab w:val="left" w:pos="1280"/>
        </w:tabs>
      </w:pPr>
    </w:p>
    <w:p w14:paraId="3BBA5008" w14:textId="77777777" w:rsidR="00981575" w:rsidRDefault="00981575" w:rsidP="00AD6841">
      <w:pPr>
        <w:tabs>
          <w:tab w:val="left" w:pos="1280"/>
        </w:tabs>
      </w:pPr>
    </w:p>
    <w:p w14:paraId="2484BE2B" w14:textId="77777777" w:rsidR="00981575" w:rsidRDefault="00981575" w:rsidP="00AD6841">
      <w:pPr>
        <w:tabs>
          <w:tab w:val="left" w:pos="1280"/>
        </w:tabs>
      </w:pPr>
    </w:p>
    <w:p w14:paraId="39D68F2A" w14:textId="77777777" w:rsidR="00981575" w:rsidRDefault="00981575" w:rsidP="00AD6841">
      <w:pPr>
        <w:tabs>
          <w:tab w:val="left" w:pos="1280"/>
        </w:tabs>
      </w:pPr>
    </w:p>
    <w:p w14:paraId="4A138E2F" w14:textId="77777777" w:rsidR="00981575" w:rsidRDefault="00981575" w:rsidP="00AD6841">
      <w:pPr>
        <w:tabs>
          <w:tab w:val="left" w:pos="1280"/>
        </w:tabs>
      </w:pPr>
    </w:p>
    <w:p w14:paraId="6CF5CAC5" w14:textId="77777777" w:rsidR="006C5C22" w:rsidRDefault="006C5C22" w:rsidP="00AD6841">
      <w:pPr>
        <w:tabs>
          <w:tab w:val="left" w:pos="1280"/>
        </w:tabs>
      </w:pPr>
    </w:p>
    <w:p w14:paraId="7E1A14B1" w14:textId="77777777" w:rsidR="006C5C22" w:rsidRDefault="006C5C22" w:rsidP="00AD6841">
      <w:pPr>
        <w:tabs>
          <w:tab w:val="left" w:pos="1280"/>
        </w:tabs>
      </w:pPr>
    </w:p>
    <w:p w14:paraId="06699F82" w14:textId="77777777" w:rsidR="006C5C22" w:rsidRDefault="006C5C22" w:rsidP="00AD6841">
      <w:pPr>
        <w:tabs>
          <w:tab w:val="left" w:pos="1280"/>
        </w:tabs>
      </w:pPr>
    </w:p>
    <w:p w14:paraId="1C61BC08" w14:textId="0662229A" w:rsidR="00AD6841" w:rsidRDefault="00AD6841" w:rsidP="00AD6841">
      <w:pPr>
        <w:tabs>
          <w:tab w:val="left" w:pos="1280"/>
        </w:tabs>
      </w:pPr>
      <w:r>
        <w:rPr>
          <w:noProof/>
        </w:rPr>
        <mc:AlternateContent>
          <mc:Choice Requires="wps">
            <w:drawing>
              <wp:anchor distT="0" distB="0" distL="114300" distR="114300" simplePos="0" relativeHeight="251656192" behindDoc="0" locked="0" layoutInCell="1" allowOverlap="1" wp14:anchorId="788C536B" wp14:editId="67D244D2">
                <wp:simplePos x="0" y="0"/>
                <wp:positionH relativeFrom="column">
                  <wp:posOffset>342900</wp:posOffset>
                </wp:positionH>
                <wp:positionV relativeFrom="paragraph">
                  <wp:posOffset>50800</wp:posOffset>
                </wp:positionV>
                <wp:extent cx="5556250" cy="1263650"/>
                <wp:effectExtent l="0" t="0" r="25400" b="16510"/>
                <wp:wrapNone/>
                <wp:docPr id="226" name="Rectangle 226"/>
                <wp:cNvGraphicFramePr/>
                <a:graphic xmlns:a="http://schemas.openxmlformats.org/drawingml/2006/main">
                  <a:graphicData uri="http://schemas.microsoft.com/office/word/2010/wordprocessingShape">
                    <wps:wsp>
                      <wps:cNvSpPr/>
                      <wps:spPr>
                        <a:xfrm>
                          <a:off x="0" y="0"/>
                          <a:ext cx="5556250" cy="1263650"/>
                        </a:xfrm>
                        <a:prstGeom prst="rect">
                          <a:avLst/>
                        </a:prstGeom>
                        <a:solidFill>
                          <a:schemeClr val="accent4"/>
                        </a:solidFill>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14:paraId="6C7736E0" w14:textId="155F0B1C" w:rsidR="0003577E" w:rsidRPr="003979DB" w:rsidRDefault="0003577E" w:rsidP="00AD6841">
                            <w:pPr>
                              <w:pStyle w:val="Heading1"/>
                              <w:rPr>
                                <w:lang w:val="en-GB"/>
                              </w:rPr>
                            </w:pPr>
                            <w:bookmarkStart w:id="16" w:name="_Toc151971194"/>
                            <w:bookmarkStart w:id="17" w:name="_Toc193889901"/>
                            <w:r>
                              <w:rPr>
                                <w:lang w:val="en-GB"/>
                              </w:rPr>
                              <w:t>Links with Other Bodies (Local and National)</w:t>
                            </w:r>
                            <w:bookmarkEnd w:id="16"/>
                            <w:bookmarkEnd w:id="17"/>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rect w14:anchorId="788C536B" id="Rectangle 226" o:spid="_x0000_s1032" style="position:absolute;margin-left:27pt;margin-top:4pt;width:437.5pt;height:99.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" fillcolor="#ecfbfb [3207]" strokecolor="#ecfbfb [3207]" strokeweight="2pt">
                <v:textbox style="mso-fit-shape-to-text:t" inset="3pt,3pt,3pt,3pt">
                  <w:txbxContent>
                    <w:p w14:paraId="6C7736E0" w14:textId="155F0B1C" w:rsidR="0003577E" w:rsidRPr="003979DB" w:rsidRDefault="0003577E" w:rsidP="00AD6841">
                      <w:pPr>
                        <w:pStyle w:val="Heading1"/>
                        <w:rPr>
                          <w:lang w:val="en-GB"/>
                        </w:rPr>
                      </w:pPr>
                      <w:bookmarkStart w:id="18" w:name="_Toc151971194"/>
                      <w:bookmarkStart w:id="19" w:name="_Toc193889901"/>
                      <w:r>
                        <w:rPr>
                          <w:lang w:val="en-GB"/>
                        </w:rPr>
                        <w:t>Links with Other Bodies (Local and National)</w:t>
                      </w:r>
                      <w:bookmarkEnd w:id="18"/>
                      <w:bookmarkEnd w:id="19"/>
                    </w:p>
                  </w:txbxContent>
                </v:textbox>
              </v:rect>
            </w:pict>
          </mc:Fallback>
        </mc:AlternateContent>
      </w:r>
    </w:p>
    <w:p w14:paraId="73D622D5" w14:textId="77777777" w:rsidR="00AD6841" w:rsidRDefault="00AD6841" w:rsidP="00AD6841">
      <w:pPr>
        <w:tabs>
          <w:tab w:val="left" w:pos="1280"/>
        </w:tabs>
      </w:pPr>
    </w:p>
    <w:p w14:paraId="0C98921A" w14:textId="77777777" w:rsidR="00AD6841" w:rsidRDefault="00AD6841" w:rsidP="00AD6841">
      <w:pPr>
        <w:tabs>
          <w:tab w:val="left" w:pos="1280"/>
        </w:tabs>
      </w:pPr>
    </w:p>
    <w:p w14:paraId="5F8C64AD" w14:textId="77777777" w:rsidR="00AD6841" w:rsidRDefault="00AD6841" w:rsidP="00AD6841">
      <w:pPr>
        <w:tabs>
          <w:tab w:val="left" w:pos="1280"/>
        </w:tabs>
      </w:pPr>
    </w:p>
    <w:p w14:paraId="0372C3CD" w14:textId="77777777" w:rsidR="00AD6841" w:rsidRDefault="00AD6841" w:rsidP="00AD6841">
      <w:pPr>
        <w:tabs>
          <w:tab w:val="left" w:pos="1280"/>
        </w:tabs>
      </w:pPr>
    </w:p>
    <w:p w14:paraId="556752EB" w14:textId="77777777" w:rsidR="00AD6841" w:rsidRDefault="00AD6841" w:rsidP="00AD6841">
      <w:pPr>
        <w:tabs>
          <w:tab w:val="left" w:pos="1280"/>
        </w:tabs>
      </w:pPr>
    </w:p>
    <w:p w14:paraId="220534EE" w14:textId="77777777" w:rsidR="00AD6841" w:rsidRDefault="00AD6841" w:rsidP="00AD6841">
      <w:pPr>
        <w:tabs>
          <w:tab w:val="left" w:pos="1280"/>
        </w:tabs>
      </w:pPr>
    </w:p>
    <w:p w14:paraId="0429D8EE" w14:textId="77777777" w:rsidR="00AD6841" w:rsidRDefault="00AD6841" w:rsidP="00AD6841">
      <w:pPr>
        <w:tabs>
          <w:tab w:val="left" w:pos="1280"/>
        </w:tabs>
      </w:pPr>
    </w:p>
    <w:p w14:paraId="7C4D5990" w14:textId="77777777" w:rsidR="00AD6841" w:rsidRDefault="00AD6841" w:rsidP="00AD6841">
      <w:pPr>
        <w:tabs>
          <w:tab w:val="left" w:pos="1280"/>
        </w:tabs>
      </w:pPr>
    </w:p>
    <w:p w14:paraId="2FF362EA" w14:textId="77777777" w:rsidR="00AD6841" w:rsidRDefault="00AD6841" w:rsidP="00AD6841">
      <w:pPr>
        <w:tabs>
          <w:tab w:val="left" w:pos="1280"/>
        </w:tabs>
      </w:pPr>
    </w:p>
    <w:p w14:paraId="07709C4C" w14:textId="77777777" w:rsidR="00AD6841" w:rsidRDefault="00AD6841" w:rsidP="00AD6841">
      <w:pPr>
        <w:tabs>
          <w:tab w:val="left" w:pos="1280"/>
        </w:tabs>
      </w:pPr>
    </w:p>
    <w:p w14:paraId="66CDBDC5" w14:textId="77777777" w:rsidR="00AD6841" w:rsidRDefault="00AD6841" w:rsidP="00AD6841">
      <w:pPr>
        <w:tabs>
          <w:tab w:val="left" w:pos="1280"/>
        </w:tabs>
      </w:pPr>
    </w:p>
    <w:p w14:paraId="6847AEEB" w14:textId="77777777" w:rsidR="00AD6841" w:rsidRDefault="00AD6841" w:rsidP="00AD6841">
      <w:pPr>
        <w:tabs>
          <w:tab w:val="left" w:pos="1280"/>
        </w:tabs>
      </w:pPr>
    </w:p>
    <w:p w14:paraId="3E07DAAF" w14:textId="77777777" w:rsidR="00AD6841" w:rsidRDefault="00AD6841" w:rsidP="00AD6841">
      <w:pPr>
        <w:tabs>
          <w:tab w:val="left" w:pos="1280"/>
        </w:tabs>
      </w:pPr>
    </w:p>
    <w:p w14:paraId="699ED7CD" w14:textId="77777777" w:rsidR="00AD6841" w:rsidRDefault="00AD6841" w:rsidP="00AD6841">
      <w:pPr>
        <w:tabs>
          <w:tab w:val="left" w:pos="1280"/>
        </w:tabs>
      </w:pPr>
    </w:p>
    <w:p w14:paraId="47356D9C" w14:textId="77777777" w:rsidR="00AD6841" w:rsidRDefault="00AD6841" w:rsidP="00AD6841">
      <w:pPr>
        <w:tabs>
          <w:tab w:val="left" w:pos="1280"/>
        </w:tabs>
      </w:pPr>
    </w:p>
    <w:p w14:paraId="6C3DCAD1" w14:textId="419CC687" w:rsidR="000C24C1" w:rsidRDefault="000C24C1" w:rsidP="000C24C1">
      <w:pPr>
        <w:spacing w:line="276" w:lineRule="auto"/>
        <w:ind w:left="720"/>
        <w:rPr>
          <w:szCs w:val="22"/>
        </w:rPr>
      </w:pPr>
      <w:r w:rsidRPr="000C24C1">
        <w:rPr>
          <w:szCs w:val="22"/>
        </w:rPr>
        <w:t xml:space="preserve">North East Lincolnshire SACRE continues to work closely with the Church of England Diocese of Lincoln, and the Diocesan RE Adviser has worked alongside the </w:t>
      </w:r>
      <w:r>
        <w:rPr>
          <w:szCs w:val="22"/>
        </w:rPr>
        <w:t>SACRE members</w:t>
      </w:r>
      <w:r w:rsidRPr="000C24C1">
        <w:rPr>
          <w:szCs w:val="22"/>
        </w:rPr>
        <w:t xml:space="preserve"> to deliver advice, support and training to schools and academies in North East Lincolnshire. </w:t>
      </w:r>
    </w:p>
    <w:p w14:paraId="0A76CF6B" w14:textId="77777777" w:rsidR="000C24C1" w:rsidRPr="000C24C1" w:rsidRDefault="000C24C1" w:rsidP="000C24C1">
      <w:pPr>
        <w:spacing w:line="276" w:lineRule="auto"/>
        <w:ind w:left="720"/>
        <w:rPr>
          <w:szCs w:val="22"/>
        </w:rPr>
      </w:pPr>
    </w:p>
    <w:p w14:paraId="60AE5C22" w14:textId="25914825" w:rsidR="003265E4" w:rsidRPr="003265E4" w:rsidRDefault="000C24C1" w:rsidP="003265E4">
      <w:pPr>
        <w:spacing w:line="276" w:lineRule="auto"/>
        <w:ind w:left="720"/>
        <w:rPr>
          <w:szCs w:val="22"/>
          <w:lang w:val="en-GB"/>
        </w:rPr>
      </w:pPr>
      <w:r>
        <w:rPr>
          <w:szCs w:val="22"/>
        </w:rPr>
        <w:t xml:space="preserve">A member of </w:t>
      </w:r>
      <w:r w:rsidR="003265E4" w:rsidRPr="003265E4">
        <w:rPr>
          <w:szCs w:val="22"/>
          <w:lang w:val="en-GB"/>
        </w:rPr>
        <w:t>Committee D facilitated the sharing of resources and key data to schools and academies in the region through a free-to-attend NATRE-affiliated RE teachers</w:t>
      </w:r>
      <w:r w:rsidR="004C14F6">
        <w:rPr>
          <w:szCs w:val="22"/>
          <w:lang w:val="en-GB"/>
        </w:rPr>
        <w:t>’</w:t>
      </w:r>
      <w:r w:rsidR="003265E4" w:rsidRPr="003265E4">
        <w:rPr>
          <w:szCs w:val="22"/>
          <w:lang w:val="en-GB"/>
        </w:rPr>
        <w:t xml:space="preserve"> network. </w:t>
      </w:r>
    </w:p>
    <w:p w14:paraId="0631502E" w14:textId="577B0590" w:rsidR="00AD6841" w:rsidRDefault="000C24C1" w:rsidP="000C24C1">
      <w:pPr>
        <w:spacing w:line="276" w:lineRule="auto"/>
        <w:ind w:left="720"/>
        <w:rPr>
          <w:szCs w:val="22"/>
        </w:rPr>
      </w:pPr>
      <w:r w:rsidRPr="000C24C1">
        <w:rPr>
          <w:szCs w:val="22"/>
        </w:rPr>
        <w:t>Other members of SACRE provide a useful link with faith communities in the region and schools have benefited from this through the arrangement of virtual and in-person visits and visitors.</w:t>
      </w:r>
    </w:p>
    <w:p w14:paraId="3544AB60" w14:textId="266F6036" w:rsidR="000C24C1" w:rsidRDefault="000C24C1" w:rsidP="000C24C1">
      <w:pPr>
        <w:spacing w:line="276" w:lineRule="auto"/>
        <w:ind w:left="720"/>
        <w:rPr>
          <w:szCs w:val="22"/>
        </w:rPr>
      </w:pPr>
    </w:p>
    <w:p w14:paraId="19CAC565" w14:textId="151B9AA7" w:rsidR="000C24C1" w:rsidRPr="000C24C1" w:rsidRDefault="000C24C1" w:rsidP="000C24C1">
      <w:pPr>
        <w:spacing w:line="276" w:lineRule="auto"/>
        <w:ind w:left="720"/>
        <w:rPr>
          <w:szCs w:val="22"/>
        </w:rPr>
      </w:pPr>
      <w:r>
        <w:rPr>
          <w:szCs w:val="22"/>
        </w:rPr>
        <w:t xml:space="preserve">North East Lincolnshire SACRE is a member of NASACRE and accesses training and support through this. </w:t>
      </w:r>
    </w:p>
    <w:p w14:paraId="4C4B24F9" w14:textId="29852AE2" w:rsidR="00AD6841" w:rsidRPr="000C24C1" w:rsidRDefault="00AD6841" w:rsidP="000C24C1">
      <w:pPr>
        <w:tabs>
          <w:tab w:val="left" w:pos="1280"/>
        </w:tabs>
        <w:spacing w:line="276" w:lineRule="auto"/>
        <w:rPr>
          <w:sz w:val="26"/>
        </w:rPr>
      </w:pPr>
    </w:p>
    <w:p w14:paraId="76339B1A" w14:textId="50B36A9A" w:rsidR="00AD6841" w:rsidRDefault="000C24C1" w:rsidP="00AD6841">
      <w:pPr>
        <w:tabs>
          <w:tab w:val="left" w:pos="1280"/>
        </w:tabs>
      </w:pPr>
      <w:r w:rsidRPr="000C24C1">
        <w:rPr>
          <w:noProof/>
          <w:szCs w:val="22"/>
        </w:rPr>
        <mc:AlternateContent>
          <mc:Choice Requires="wps">
            <w:drawing>
              <wp:anchor distT="45720" distB="45720" distL="114300" distR="114300" simplePos="0" relativeHeight="251668480" behindDoc="0" locked="0" layoutInCell="1" allowOverlap="1" wp14:anchorId="60CF9994" wp14:editId="08A71292">
                <wp:simplePos x="0" y="0"/>
                <wp:positionH relativeFrom="column">
                  <wp:posOffset>4610100</wp:posOffset>
                </wp:positionH>
                <wp:positionV relativeFrom="paragraph">
                  <wp:posOffset>147320</wp:posOffset>
                </wp:positionV>
                <wp:extent cx="1727200" cy="1404620"/>
                <wp:effectExtent l="0" t="0" r="635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404620"/>
                        </a:xfrm>
                        <a:prstGeom prst="rect">
                          <a:avLst/>
                        </a:prstGeom>
                        <a:solidFill>
                          <a:srgbClr val="FFFFFF"/>
                        </a:solidFill>
                        <a:ln w="9525">
                          <a:noFill/>
                          <a:miter lim="800000"/>
                          <a:headEnd/>
                          <a:tailEnd/>
                        </a:ln>
                      </wps:spPr>
                      <wps:txbx>
                        <w:txbxContent>
                          <w:p w14:paraId="235A7C70" w14:textId="703DCA8C" w:rsidR="0003577E" w:rsidRDefault="0003577E" w:rsidP="000C24C1">
                            <w:pPr>
                              <w:jc w:val="center"/>
                            </w:pPr>
                            <w:r>
                              <w:rPr>
                                <w:noProof/>
                              </w:rPr>
                              <w:drawing>
                                <wp:inline distT="0" distB="0" distL="0" distR="0" wp14:anchorId="0D904623" wp14:editId="02759F55">
                                  <wp:extent cx="1535430" cy="915670"/>
                                  <wp:effectExtent l="0" t="0" r="7620" b="0"/>
                                  <wp:docPr id="414406113" name="Picture 414406113" descr="nasac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06113" name="Picture 414406113" descr="nasacre logo"/>
                                          <pic:cNvPicPr/>
                                        </pic:nvPicPr>
                                        <pic:blipFill>
                                          <a:blip r:embed="rId16"/>
                                          <a:stretch>
                                            <a:fillRect/>
                                          </a:stretch>
                                        </pic:blipFill>
                                        <pic:spPr>
                                          <a:xfrm>
                                            <a:off x="0" y="0"/>
                                            <a:ext cx="1535430" cy="9156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CF9994" id="_x0000_s1033" type="#_x0000_t202" style="position:absolute;margin-left:363pt;margin-top:11.6pt;width:13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" stroked="f">
                <v:textbox style="mso-fit-shape-to-text:t">
                  <w:txbxContent>
                    <w:p w14:paraId="235A7C70" w14:textId="703DCA8C" w:rsidR="0003577E" w:rsidRDefault="0003577E" w:rsidP="000C24C1">
                      <w:pPr>
                        <w:jc w:val="center"/>
                      </w:pPr>
                      <w:r>
                        <w:rPr>
                          <w:noProof/>
                        </w:rPr>
                        <w:drawing>
                          <wp:inline distT="0" distB="0" distL="0" distR="0" wp14:anchorId="0D904623" wp14:editId="02759F55">
                            <wp:extent cx="1535430" cy="915670"/>
                            <wp:effectExtent l="0" t="0" r="7620" b="0"/>
                            <wp:docPr id="414406113" name="Picture 414406113" descr="nasac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06113" name="Picture 414406113" descr="nasacre logo"/>
                                    <pic:cNvPicPr/>
                                  </pic:nvPicPr>
                                  <pic:blipFill>
                                    <a:blip r:embed="rId16"/>
                                    <a:stretch>
                                      <a:fillRect/>
                                    </a:stretch>
                                  </pic:blipFill>
                                  <pic:spPr>
                                    <a:xfrm>
                                      <a:off x="0" y="0"/>
                                      <a:ext cx="1535430" cy="915670"/>
                                    </a:xfrm>
                                    <a:prstGeom prst="rect">
                                      <a:avLst/>
                                    </a:prstGeom>
                                  </pic:spPr>
                                </pic:pic>
                              </a:graphicData>
                            </a:graphic>
                          </wp:inline>
                        </w:drawing>
                      </w:r>
                    </w:p>
                  </w:txbxContent>
                </v:textbox>
                <w10:wrap type="square"/>
              </v:shape>
            </w:pict>
          </mc:Fallback>
        </mc:AlternateContent>
      </w:r>
      <w:r w:rsidRPr="000C24C1">
        <w:rPr>
          <w:noProof/>
          <w:szCs w:val="22"/>
        </w:rPr>
        <mc:AlternateContent>
          <mc:Choice Requires="wps">
            <w:drawing>
              <wp:anchor distT="45720" distB="45720" distL="114300" distR="114300" simplePos="0" relativeHeight="251666432" behindDoc="0" locked="0" layoutInCell="1" allowOverlap="1" wp14:anchorId="12637B4A" wp14:editId="0C801C32">
                <wp:simplePos x="0" y="0"/>
                <wp:positionH relativeFrom="column">
                  <wp:posOffset>2533650</wp:posOffset>
                </wp:positionH>
                <wp:positionV relativeFrom="paragraph">
                  <wp:posOffset>23495</wp:posOffset>
                </wp:positionV>
                <wp:extent cx="1727200" cy="984250"/>
                <wp:effectExtent l="0" t="0" r="6350" b="63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984250"/>
                        </a:xfrm>
                        <a:prstGeom prst="rect">
                          <a:avLst/>
                        </a:prstGeom>
                        <a:solidFill>
                          <a:srgbClr val="FFFFFF"/>
                        </a:solidFill>
                        <a:ln w="9525">
                          <a:noFill/>
                          <a:miter lim="800000"/>
                          <a:headEnd/>
                          <a:tailEnd/>
                        </a:ln>
                      </wps:spPr>
                      <wps:txbx>
                        <w:txbxContent>
                          <w:p w14:paraId="05EE499F" w14:textId="4E4F8BD6" w:rsidR="0003577E" w:rsidRDefault="0003577E" w:rsidP="000C24C1">
                            <w:pPr>
                              <w:jc w:val="center"/>
                            </w:pPr>
                            <w:r>
                              <w:rPr>
                                <w:noProof/>
                              </w:rPr>
                              <w:drawing>
                                <wp:inline distT="0" distB="0" distL="0" distR="0" wp14:anchorId="5CB464A9" wp14:editId="7D685F9C">
                                  <wp:extent cx="1497330" cy="534407"/>
                                  <wp:effectExtent l="0" t="0" r="7620" b="0"/>
                                  <wp:docPr id="1551443702" name="Picture 1551443702" descr="NA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43702" name="Picture 1551443702" descr="NATRE logo"/>
                                          <pic:cNvPicPr/>
                                        </pic:nvPicPr>
                                        <pic:blipFill>
                                          <a:blip r:embed="rId17"/>
                                          <a:stretch>
                                            <a:fillRect/>
                                          </a:stretch>
                                        </pic:blipFill>
                                        <pic:spPr>
                                          <a:xfrm>
                                            <a:off x="0" y="0"/>
                                            <a:ext cx="1527339" cy="5451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37B4A" id="_x0000_s1034" type="#_x0000_t202" style="position:absolute;margin-left:199.5pt;margin-top:1.85pt;width:136pt;height: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" stroked="f">
                <v:textbox>
                  <w:txbxContent>
                    <w:p w14:paraId="05EE499F" w14:textId="4E4F8BD6" w:rsidR="0003577E" w:rsidRDefault="0003577E" w:rsidP="000C24C1">
                      <w:pPr>
                        <w:jc w:val="center"/>
                      </w:pPr>
                      <w:r>
                        <w:rPr>
                          <w:noProof/>
                        </w:rPr>
                        <w:drawing>
                          <wp:inline distT="0" distB="0" distL="0" distR="0" wp14:anchorId="5CB464A9" wp14:editId="7D685F9C">
                            <wp:extent cx="1497330" cy="534407"/>
                            <wp:effectExtent l="0" t="0" r="7620" b="0"/>
                            <wp:docPr id="1551443702" name="Picture 1551443702" descr="NA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43702" name="Picture 1551443702" descr="NATRE logo"/>
                                    <pic:cNvPicPr/>
                                  </pic:nvPicPr>
                                  <pic:blipFill>
                                    <a:blip r:embed="rId17"/>
                                    <a:stretch>
                                      <a:fillRect/>
                                    </a:stretch>
                                  </pic:blipFill>
                                  <pic:spPr>
                                    <a:xfrm>
                                      <a:off x="0" y="0"/>
                                      <a:ext cx="1527339" cy="545117"/>
                                    </a:xfrm>
                                    <a:prstGeom prst="rect">
                                      <a:avLst/>
                                    </a:prstGeom>
                                  </pic:spPr>
                                </pic:pic>
                              </a:graphicData>
                            </a:graphic>
                          </wp:inline>
                        </w:drawing>
                      </w:r>
                    </w:p>
                  </w:txbxContent>
                </v:textbox>
                <w10:wrap type="square"/>
              </v:shape>
            </w:pict>
          </mc:Fallback>
        </mc:AlternateContent>
      </w:r>
      <w:r w:rsidRPr="000C24C1">
        <w:rPr>
          <w:noProof/>
          <w:szCs w:val="22"/>
        </w:rPr>
        <mc:AlternateContent>
          <mc:Choice Requires="wps">
            <w:drawing>
              <wp:anchor distT="45720" distB="45720" distL="114300" distR="114300" simplePos="0" relativeHeight="251664384" behindDoc="0" locked="0" layoutInCell="1" allowOverlap="1" wp14:anchorId="297CF929" wp14:editId="29C663A3">
                <wp:simplePos x="0" y="0"/>
                <wp:positionH relativeFrom="column">
                  <wp:posOffset>431800</wp:posOffset>
                </wp:positionH>
                <wp:positionV relativeFrom="paragraph">
                  <wp:posOffset>23495</wp:posOffset>
                </wp:positionV>
                <wp:extent cx="1727200" cy="1404620"/>
                <wp:effectExtent l="0" t="0" r="635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404620"/>
                        </a:xfrm>
                        <a:prstGeom prst="rect">
                          <a:avLst/>
                        </a:prstGeom>
                        <a:solidFill>
                          <a:srgbClr val="FFFFFF"/>
                        </a:solidFill>
                        <a:ln w="9525">
                          <a:noFill/>
                          <a:miter lim="800000"/>
                          <a:headEnd/>
                          <a:tailEnd/>
                        </a:ln>
                      </wps:spPr>
                      <wps:txbx>
                        <w:txbxContent>
                          <w:p w14:paraId="266F7FB7" w14:textId="1673EED1" w:rsidR="0003577E" w:rsidRDefault="0003577E" w:rsidP="000C24C1">
                            <w:pPr>
                              <w:jc w:val="center"/>
                            </w:pPr>
                            <w:r>
                              <w:rPr>
                                <w:noProof/>
                              </w:rPr>
                              <w:drawing>
                                <wp:inline distT="0" distB="0" distL="0" distR="0" wp14:anchorId="789D8B22" wp14:editId="38DA989C">
                                  <wp:extent cx="1527131" cy="838200"/>
                                  <wp:effectExtent l="0" t="0" r="0" b="0"/>
                                  <wp:docPr id="697941714" name="Picture 697941714" descr="Diocese of Lincol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41714" name="Picture 697941714" descr="Diocese of Lincoln logo"/>
                                          <pic:cNvPicPr/>
                                        </pic:nvPicPr>
                                        <pic:blipFill>
                                          <a:blip r:embed="rId18">
                                            <a:extLst>
                                              <a:ext uri="{28A0092B-C50C-407E-A947-70E740481C1C}">
                                                <a14:useLocalDpi xmlns:a14="http://schemas.microsoft.com/office/drawing/2010/main" val="0"/>
                                              </a:ext>
                                            </a:extLst>
                                          </a:blip>
                                          <a:stretch>
                                            <a:fillRect/>
                                          </a:stretch>
                                        </pic:blipFill>
                                        <pic:spPr>
                                          <a:xfrm>
                                            <a:off x="0" y="0"/>
                                            <a:ext cx="1531763" cy="84074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7CF929" id="_x0000_s1035" type="#_x0000_t202" style="position:absolute;margin-left:34pt;margin-top:1.85pt;width:13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ROEA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" stroked="f">
                <v:textbox style="mso-fit-shape-to-text:t">
                  <w:txbxContent>
                    <w:p w14:paraId="266F7FB7" w14:textId="1673EED1" w:rsidR="0003577E" w:rsidRDefault="0003577E" w:rsidP="000C24C1">
                      <w:pPr>
                        <w:jc w:val="center"/>
                      </w:pPr>
                      <w:r>
                        <w:rPr>
                          <w:noProof/>
                        </w:rPr>
                        <w:drawing>
                          <wp:inline distT="0" distB="0" distL="0" distR="0" wp14:anchorId="789D8B22" wp14:editId="38DA989C">
                            <wp:extent cx="1527131" cy="838200"/>
                            <wp:effectExtent l="0" t="0" r="0" b="0"/>
                            <wp:docPr id="697941714" name="Picture 697941714" descr="Diocese of Lincol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41714" name="Picture 697941714" descr="Diocese of Lincoln logo"/>
                                    <pic:cNvPicPr/>
                                  </pic:nvPicPr>
                                  <pic:blipFill>
                                    <a:blip r:embed="rId18">
                                      <a:extLst>
                                        <a:ext uri="{28A0092B-C50C-407E-A947-70E740481C1C}">
                                          <a14:useLocalDpi xmlns:a14="http://schemas.microsoft.com/office/drawing/2010/main" val="0"/>
                                        </a:ext>
                                      </a:extLst>
                                    </a:blip>
                                    <a:stretch>
                                      <a:fillRect/>
                                    </a:stretch>
                                  </pic:blipFill>
                                  <pic:spPr>
                                    <a:xfrm>
                                      <a:off x="0" y="0"/>
                                      <a:ext cx="1531763" cy="840742"/>
                                    </a:xfrm>
                                    <a:prstGeom prst="rect">
                                      <a:avLst/>
                                    </a:prstGeom>
                                  </pic:spPr>
                                </pic:pic>
                              </a:graphicData>
                            </a:graphic>
                          </wp:inline>
                        </w:drawing>
                      </w:r>
                    </w:p>
                  </w:txbxContent>
                </v:textbox>
                <w10:wrap type="square"/>
              </v:shape>
            </w:pict>
          </mc:Fallback>
        </mc:AlternateContent>
      </w:r>
    </w:p>
    <w:p w14:paraId="7F4EB538" w14:textId="098B1630" w:rsidR="00AD6841" w:rsidRDefault="00AD6841" w:rsidP="00AD6841">
      <w:pPr>
        <w:tabs>
          <w:tab w:val="left" w:pos="1280"/>
        </w:tabs>
      </w:pPr>
    </w:p>
    <w:p w14:paraId="37DEF832" w14:textId="7FE457F3" w:rsidR="00AD6841" w:rsidRDefault="00AD6841" w:rsidP="00AD6841">
      <w:pPr>
        <w:tabs>
          <w:tab w:val="left" w:pos="1280"/>
        </w:tabs>
      </w:pPr>
    </w:p>
    <w:p w14:paraId="760EF18C" w14:textId="365573D5" w:rsidR="00AD6841" w:rsidRDefault="00AD6841" w:rsidP="00AD6841">
      <w:pPr>
        <w:tabs>
          <w:tab w:val="left" w:pos="1280"/>
        </w:tabs>
      </w:pPr>
    </w:p>
    <w:p w14:paraId="0749827B" w14:textId="2A1F62D4" w:rsidR="00AD6841" w:rsidRDefault="00AD6841" w:rsidP="00AD6841">
      <w:pPr>
        <w:tabs>
          <w:tab w:val="left" w:pos="1280"/>
        </w:tabs>
      </w:pPr>
    </w:p>
    <w:p w14:paraId="111F370F" w14:textId="758FFE55" w:rsidR="00AD6841" w:rsidRDefault="00AD6841" w:rsidP="00AD6841">
      <w:pPr>
        <w:tabs>
          <w:tab w:val="left" w:pos="1280"/>
        </w:tabs>
      </w:pPr>
    </w:p>
    <w:p w14:paraId="349612B2" w14:textId="77777777" w:rsidR="00785461" w:rsidRDefault="00785461" w:rsidP="00AD6841">
      <w:pPr>
        <w:tabs>
          <w:tab w:val="left" w:pos="1280"/>
        </w:tabs>
      </w:pPr>
    </w:p>
    <w:p w14:paraId="5550A6A5" w14:textId="77777777" w:rsidR="00785461" w:rsidRDefault="00785461" w:rsidP="00AD6841">
      <w:pPr>
        <w:tabs>
          <w:tab w:val="left" w:pos="1280"/>
        </w:tabs>
      </w:pPr>
    </w:p>
    <w:p w14:paraId="3D32D221" w14:textId="6D5BABAA" w:rsidR="000A499E" w:rsidRDefault="000A499E">
      <w:r>
        <w:br w:type="page"/>
      </w:r>
    </w:p>
    <w:p w14:paraId="70D5967C" w14:textId="77777777" w:rsidR="00AD6841" w:rsidRDefault="00AD6841" w:rsidP="00AD6841">
      <w:pPr>
        <w:tabs>
          <w:tab w:val="left" w:pos="1280"/>
        </w:tabs>
      </w:pPr>
    </w:p>
    <w:p w14:paraId="2DD85BFC" w14:textId="4952408E" w:rsidR="00AD6841" w:rsidRDefault="00AD6841" w:rsidP="00AD6841">
      <w:pPr>
        <w:tabs>
          <w:tab w:val="left" w:pos="1280"/>
        </w:tabs>
      </w:pPr>
      <w:r>
        <w:rPr>
          <w:noProof/>
        </w:rPr>
        <mc:AlternateContent>
          <mc:Choice Requires="wps">
            <w:drawing>
              <wp:anchor distT="0" distB="0" distL="114300" distR="114300" simplePos="0" relativeHeight="251658240" behindDoc="0" locked="0" layoutInCell="1" allowOverlap="1" wp14:anchorId="20DF546D" wp14:editId="3AE923E8">
                <wp:simplePos x="0" y="0"/>
                <wp:positionH relativeFrom="column">
                  <wp:posOffset>342900</wp:posOffset>
                </wp:positionH>
                <wp:positionV relativeFrom="paragraph">
                  <wp:posOffset>-122555</wp:posOffset>
                </wp:positionV>
                <wp:extent cx="5556250" cy="1263650"/>
                <wp:effectExtent l="0" t="0" r="25400" b="23495"/>
                <wp:wrapNone/>
                <wp:docPr id="227" name="Rectangle 227"/>
                <wp:cNvGraphicFramePr/>
                <a:graphic xmlns:a="http://schemas.openxmlformats.org/drawingml/2006/main">
                  <a:graphicData uri="http://schemas.microsoft.com/office/word/2010/wordprocessingShape">
                    <wps:wsp>
                      <wps:cNvSpPr/>
                      <wps:spPr>
                        <a:xfrm>
                          <a:off x="0" y="0"/>
                          <a:ext cx="5556250" cy="1263650"/>
                        </a:xfrm>
                        <a:prstGeom prst="rect">
                          <a:avLst/>
                        </a:prstGeom>
                        <a:solidFill>
                          <a:schemeClr val="accent4"/>
                        </a:solidFill>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14:paraId="1B17D0EB" w14:textId="09CBA7ED" w:rsidR="0003577E" w:rsidRPr="003979DB" w:rsidRDefault="0003577E" w:rsidP="00AD6841">
                            <w:pPr>
                              <w:pStyle w:val="Heading1"/>
                              <w:rPr>
                                <w:lang w:val="en-GB"/>
                              </w:rPr>
                            </w:pPr>
                            <w:bookmarkStart w:id="20" w:name="_Toc151971195"/>
                            <w:bookmarkStart w:id="21" w:name="_Toc193889902"/>
                            <w:r>
                              <w:rPr>
                                <w:lang w:val="en-GB"/>
                              </w:rPr>
                              <w:t>Management of SACRE and Contribution to Wider Local Authority Agenda</w:t>
                            </w:r>
                            <w:bookmarkEnd w:id="20"/>
                            <w:bookmarkEnd w:id="21"/>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rect w14:anchorId="20DF546D" id="Rectangle 227" o:spid="_x0000_s1036" style="position:absolute;margin-left:27pt;margin-top:-9.65pt;width:437.5pt;height:9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" fillcolor="#ecfbfb [3207]" strokecolor="#ecfbfb [3207]" strokeweight="2pt">
                <v:textbox style="mso-fit-shape-to-text:t" inset="3pt,3pt,3pt,3pt">
                  <w:txbxContent>
                    <w:p w14:paraId="1B17D0EB" w14:textId="09CBA7ED" w:rsidR="0003577E" w:rsidRPr="003979DB" w:rsidRDefault="0003577E" w:rsidP="00AD6841">
                      <w:pPr>
                        <w:pStyle w:val="Heading1"/>
                        <w:rPr>
                          <w:lang w:val="en-GB"/>
                        </w:rPr>
                      </w:pPr>
                      <w:bookmarkStart w:id="22" w:name="_Toc151971195"/>
                      <w:bookmarkStart w:id="23" w:name="_Toc193889902"/>
                      <w:r>
                        <w:rPr>
                          <w:lang w:val="en-GB"/>
                        </w:rPr>
                        <w:t>Management of SACRE and Contribution to Wider Local Authority Agenda</w:t>
                      </w:r>
                      <w:bookmarkEnd w:id="22"/>
                      <w:bookmarkEnd w:id="23"/>
                    </w:p>
                  </w:txbxContent>
                </v:textbox>
              </v:rect>
            </w:pict>
          </mc:Fallback>
        </mc:AlternateContent>
      </w:r>
    </w:p>
    <w:p w14:paraId="1ECFA428" w14:textId="77777777" w:rsidR="00AD6841" w:rsidRDefault="00AD6841" w:rsidP="00AD6841">
      <w:pPr>
        <w:tabs>
          <w:tab w:val="left" w:pos="1280"/>
        </w:tabs>
      </w:pPr>
    </w:p>
    <w:p w14:paraId="12C6B0BA" w14:textId="77777777" w:rsidR="00AD6841" w:rsidRDefault="00AD6841" w:rsidP="00AD6841">
      <w:pPr>
        <w:tabs>
          <w:tab w:val="left" w:pos="1280"/>
        </w:tabs>
      </w:pPr>
    </w:p>
    <w:p w14:paraId="3C8E3508" w14:textId="77777777" w:rsidR="00AD6841" w:rsidRDefault="00AD6841" w:rsidP="00AD6841">
      <w:pPr>
        <w:tabs>
          <w:tab w:val="left" w:pos="1280"/>
        </w:tabs>
      </w:pPr>
    </w:p>
    <w:p w14:paraId="18C8EA94" w14:textId="77777777" w:rsidR="00AD6841" w:rsidRDefault="00AD6841" w:rsidP="00AD6841">
      <w:pPr>
        <w:tabs>
          <w:tab w:val="left" w:pos="1280"/>
        </w:tabs>
      </w:pPr>
    </w:p>
    <w:p w14:paraId="0710B786" w14:textId="77777777" w:rsidR="00AD6841" w:rsidRDefault="00AD6841" w:rsidP="00AD6841">
      <w:pPr>
        <w:tabs>
          <w:tab w:val="left" w:pos="1280"/>
        </w:tabs>
      </w:pPr>
    </w:p>
    <w:p w14:paraId="55ACBA0D" w14:textId="239D012E" w:rsidR="008644B5" w:rsidRDefault="008644B5" w:rsidP="00AD6841">
      <w:pPr>
        <w:tabs>
          <w:tab w:val="left" w:pos="1280"/>
        </w:tabs>
      </w:pPr>
    </w:p>
    <w:p w14:paraId="5E7672BC" w14:textId="77777777" w:rsidR="008644B5" w:rsidRPr="008644B5" w:rsidRDefault="008644B5" w:rsidP="008644B5"/>
    <w:p w14:paraId="3ED8146B" w14:textId="77777777" w:rsidR="008644B5" w:rsidRPr="008644B5" w:rsidRDefault="008644B5" w:rsidP="008644B5"/>
    <w:p w14:paraId="058A54B1" w14:textId="77777777" w:rsidR="008644B5" w:rsidRPr="008644B5" w:rsidRDefault="008644B5" w:rsidP="008644B5"/>
    <w:p w14:paraId="71B9B5DC" w14:textId="77777777" w:rsidR="008644B5" w:rsidRPr="008644B5" w:rsidRDefault="008644B5" w:rsidP="008644B5"/>
    <w:p w14:paraId="3BFB19CF" w14:textId="77777777" w:rsidR="008644B5" w:rsidRPr="008644B5" w:rsidRDefault="008644B5" w:rsidP="008644B5"/>
    <w:p w14:paraId="1B47113E" w14:textId="77777777" w:rsidR="008644B5" w:rsidRPr="008644B5" w:rsidRDefault="008644B5" w:rsidP="008644B5"/>
    <w:p w14:paraId="483123FF" w14:textId="77777777" w:rsidR="008644B5" w:rsidRPr="008644B5" w:rsidRDefault="008644B5" w:rsidP="008644B5"/>
    <w:p w14:paraId="261DC679" w14:textId="77777777" w:rsidR="008644B5" w:rsidRPr="008644B5" w:rsidRDefault="008644B5" w:rsidP="008644B5"/>
    <w:p w14:paraId="2F2660D6" w14:textId="77777777" w:rsidR="008644B5" w:rsidRPr="008644B5" w:rsidRDefault="008644B5" w:rsidP="008644B5"/>
    <w:p w14:paraId="1F29E6DF" w14:textId="77777777" w:rsidR="008644B5" w:rsidRPr="008644B5" w:rsidRDefault="008644B5" w:rsidP="008644B5"/>
    <w:p w14:paraId="581E5A02" w14:textId="77777777" w:rsidR="008644B5" w:rsidRPr="008644B5" w:rsidRDefault="008644B5" w:rsidP="008644B5"/>
    <w:p w14:paraId="202D4BDA" w14:textId="77777777" w:rsidR="008644B5" w:rsidRPr="008644B5" w:rsidRDefault="008644B5" w:rsidP="008644B5"/>
    <w:p w14:paraId="60C692AC" w14:textId="77777777" w:rsidR="008644B5" w:rsidRPr="008644B5" w:rsidRDefault="008644B5" w:rsidP="008644B5"/>
    <w:p w14:paraId="3754C6AC" w14:textId="77777777" w:rsidR="008644B5" w:rsidRPr="008644B5" w:rsidRDefault="008644B5" w:rsidP="008644B5"/>
    <w:p w14:paraId="5942FC9A" w14:textId="4A567572" w:rsidR="008644B5" w:rsidRDefault="008644B5" w:rsidP="008644B5"/>
    <w:p w14:paraId="496F964F" w14:textId="034CA622" w:rsidR="008644B5" w:rsidRDefault="008644B5" w:rsidP="008644B5">
      <w:pPr>
        <w:spacing w:line="276" w:lineRule="auto"/>
        <w:ind w:left="720"/>
        <w:rPr>
          <w:szCs w:val="22"/>
        </w:rPr>
      </w:pPr>
      <w:r w:rsidRPr="008644B5">
        <w:rPr>
          <w:szCs w:val="22"/>
        </w:rPr>
        <w:t>The work of SACRE is funded by the Central School Services Block (CSSB). In the academic year 202</w:t>
      </w:r>
      <w:r w:rsidR="003121AF">
        <w:rPr>
          <w:szCs w:val="22"/>
        </w:rPr>
        <w:t>4</w:t>
      </w:r>
      <w:r>
        <w:rPr>
          <w:szCs w:val="22"/>
        </w:rPr>
        <w:t>-2</w:t>
      </w:r>
      <w:r w:rsidR="003121AF">
        <w:rPr>
          <w:szCs w:val="22"/>
        </w:rPr>
        <w:t>5</w:t>
      </w:r>
      <w:r w:rsidRPr="008644B5">
        <w:rPr>
          <w:szCs w:val="22"/>
        </w:rPr>
        <w:t>, North East Lincolnshire received</w:t>
      </w:r>
      <w:r w:rsidR="004C35AF">
        <w:rPr>
          <w:color w:val="FF0000"/>
        </w:rPr>
        <w:t xml:space="preserve"> </w:t>
      </w:r>
      <w:r w:rsidR="008873C8">
        <w:t>£1,370,513</w:t>
      </w:r>
      <w:r w:rsidR="00416D8D">
        <w:t xml:space="preserve"> for the CSSB</w:t>
      </w:r>
      <w:r w:rsidRPr="008644B5">
        <w:rPr>
          <w:szCs w:val="22"/>
        </w:rPr>
        <w:t xml:space="preserve">. NASACRE recommends that 2% of the CSSB should be designated for the work of SACRE. In the period of reporting, North East Lincolnshire SACRE received the funds to retain the use of a clerk, </w:t>
      </w:r>
      <w:r>
        <w:rPr>
          <w:szCs w:val="22"/>
        </w:rPr>
        <w:t xml:space="preserve">along with </w:t>
      </w:r>
      <w:r w:rsidRPr="00E61E15">
        <w:rPr>
          <w:szCs w:val="22"/>
        </w:rPr>
        <w:t xml:space="preserve">£5000 </w:t>
      </w:r>
      <w:r w:rsidR="00675BE3">
        <w:rPr>
          <w:szCs w:val="22"/>
        </w:rPr>
        <w:t>(</w:t>
      </w:r>
      <w:r w:rsidR="006F5ECE" w:rsidRPr="006F5ECE">
        <w:rPr>
          <w:szCs w:val="22"/>
        </w:rPr>
        <w:t>0.36</w:t>
      </w:r>
      <w:r w:rsidR="006F5ECE">
        <w:rPr>
          <w:szCs w:val="22"/>
        </w:rPr>
        <w:t xml:space="preserve"> </w:t>
      </w:r>
      <w:r w:rsidR="00675BE3">
        <w:rPr>
          <w:szCs w:val="22"/>
        </w:rPr>
        <w:t xml:space="preserve">% of the </w:t>
      </w:r>
      <w:r w:rsidR="00416D8D">
        <w:rPr>
          <w:szCs w:val="22"/>
        </w:rPr>
        <w:t xml:space="preserve">CSSB) </w:t>
      </w:r>
      <w:r w:rsidRPr="00E61E15">
        <w:rPr>
          <w:szCs w:val="22"/>
        </w:rPr>
        <w:t>to contribute to the joint SACRE conference.</w:t>
      </w:r>
      <w:r w:rsidRPr="008644B5">
        <w:rPr>
          <w:szCs w:val="22"/>
        </w:rPr>
        <w:t xml:space="preserve"> </w:t>
      </w:r>
    </w:p>
    <w:p w14:paraId="12D62753" w14:textId="77777777" w:rsidR="008644B5" w:rsidRDefault="008644B5" w:rsidP="008644B5">
      <w:pPr>
        <w:spacing w:line="276" w:lineRule="auto"/>
        <w:ind w:left="720"/>
        <w:rPr>
          <w:szCs w:val="22"/>
        </w:rPr>
      </w:pPr>
    </w:p>
    <w:p w14:paraId="4BC20C1D" w14:textId="0B8793C0" w:rsidR="008644B5" w:rsidRDefault="008644B5" w:rsidP="008644B5">
      <w:pPr>
        <w:spacing w:line="276" w:lineRule="auto"/>
        <w:ind w:left="720"/>
        <w:rPr>
          <w:szCs w:val="22"/>
        </w:rPr>
      </w:pPr>
      <w:r w:rsidRPr="008644B5">
        <w:rPr>
          <w:szCs w:val="22"/>
        </w:rPr>
        <w:t xml:space="preserve">Unlike other local authorities in the region, North East Lincolnshire SACRE does not retain the services of a local authority RE adviser; support work and advice is primarily provided by </w:t>
      </w:r>
      <w:r>
        <w:rPr>
          <w:szCs w:val="22"/>
        </w:rPr>
        <w:t>members of Committee D (Teacher Representatives)</w:t>
      </w:r>
      <w:r w:rsidRPr="008644B5">
        <w:rPr>
          <w:szCs w:val="22"/>
        </w:rPr>
        <w:t xml:space="preserve"> and the Diocesan RE Adviser, who sits on SACRE as a co-opted adviser. </w:t>
      </w:r>
      <w:r>
        <w:rPr>
          <w:szCs w:val="22"/>
        </w:rPr>
        <w:t>T</w:t>
      </w:r>
      <w:r w:rsidRPr="008644B5">
        <w:rPr>
          <w:szCs w:val="22"/>
        </w:rPr>
        <w:t xml:space="preserve">he members of SACRE seek to fulfil their statutory duties as best they can. </w:t>
      </w:r>
      <w:r w:rsidR="00C13097">
        <w:rPr>
          <w:szCs w:val="22"/>
        </w:rPr>
        <w:t xml:space="preserve">However, the local authority has only four maintained </w:t>
      </w:r>
      <w:r w:rsidR="00DE369D">
        <w:rPr>
          <w:szCs w:val="22"/>
        </w:rPr>
        <w:t>primary schools and two nursery schools, which were all audited in this period for the quality of religious education. Reports were provided to the SACRE for review and comment.</w:t>
      </w:r>
    </w:p>
    <w:p w14:paraId="58E53CE4" w14:textId="6D5DDCF4" w:rsidR="008644B5" w:rsidRDefault="008644B5" w:rsidP="008644B5">
      <w:pPr>
        <w:spacing w:line="276" w:lineRule="auto"/>
        <w:ind w:left="720"/>
        <w:rPr>
          <w:szCs w:val="22"/>
        </w:rPr>
      </w:pPr>
    </w:p>
    <w:p w14:paraId="44F26C95" w14:textId="6886D0E1" w:rsidR="008644B5" w:rsidRDefault="008644B5" w:rsidP="008644B5">
      <w:pPr>
        <w:spacing w:line="276" w:lineRule="auto"/>
        <w:ind w:left="720"/>
        <w:rPr>
          <w:szCs w:val="22"/>
        </w:rPr>
      </w:pPr>
      <w:r>
        <w:rPr>
          <w:szCs w:val="22"/>
        </w:rPr>
        <w:t xml:space="preserve">During this period, membership of Committee C (Local Authority Representatives) has been strengthened with the result that the work of SACRE </w:t>
      </w:r>
      <w:r w:rsidR="0003577E">
        <w:rPr>
          <w:szCs w:val="22"/>
        </w:rPr>
        <w:t xml:space="preserve">has a greater profile within the local authority. This has not yet translated into sustained funding for the work of SACRE. Recruitment of new members remains a priority in order to increase the positive impact of SACRE in the region. </w:t>
      </w:r>
    </w:p>
    <w:p w14:paraId="170837C2" w14:textId="314FD629" w:rsidR="0003577E" w:rsidRDefault="0003577E" w:rsidP="008644B5">
      <w:pPr>
        <w:spacing w:line="276" w:lineRule="auto"/>
        <w:ind w:left="720"/>
        <w:rPr>
          <w:szCs w:val="22"/>
        </w:rPr>
      </w:pPr>
    </w:p>
    <w:p w14:paraId="5ED79DB6" w14:textId="10CA3F83" w:rsidR="0003577E" w:rsidRDefault="0003577E" w:rsidP="008644B5">
      <w:pPr>
        <w:spacing w:line="276" w:lineRule="auto"/>
        <w:ind w:left="720"/>
        <w:rPr>
          <w:szCs w:val="22"/>
        </w:rPr>
      </w:pPr>
    </w:p>
    <w:p w14:paraId="39F349C0" w14:textId="45611754" w:rsidR="0003577E" w:rsidRDefault="0003577E" w:rsidP="008644B5">
      <w:pPr>
        <w:spacing w:line="276" w:lineRule="auto"/>
        <w:ind w:left="720"/>
        <w:rPr>
          <w:szCs w:val="22"/>
        </w:rPr>
      </w:pPr>
    </w:p>
    <w:p w14:paraId="38C8BD6B" w14:textId="08178BCA" w:rsidR="0003577E" w:rsidRDefault="0003577E" w:rsidP="008644B5">
      <w:pPr>
        <w:spacing w:line="276" w:lineRule="auto"/>
        <w:ind w:left="720"/>
        <w:rPr>
          <w:szCs w:val="22"/>
        </w:rPr>
      </w:pPr>
    </w:p>
    <w:p w14:paraId="0A5A76AA" w14:textId="63110E1A" w:rsidR="0003577E" w:rsidRPr="008644B5" w:rsidRDefault="0003577E" w:rsidP="008644B5">
      <w:pPr>
        <w:spacing w:line="276" w:lineRule="auto"/>
        <w:ind w:left="720"/>
        <w:rPr>
          <w:szCs w:val="22"/>
        </w:rPr>
      </w:pPr>
    </w:p>
    <w:p w14:paraId="71E482C2" w14:textId="61D1668F" w:rsidR="008644B5" w:rsidRDefault="0003577E" w:rsidP="008644B5">
      <w:r>
        <w:rPr>
          <w:noProof/>
        </w:rPr>
        <w:lastRenderedPageBreak/>
        <mc:AlternateContent>
          <mc:Choice Requires="wps">
            <w:drawing>
              <wp:anchor distT="45720" distB="45720" distL="114300" distR="114300" simplePos="0" relativeHeight="251670528" behindDoc="0" locked="0" layoutInCell="1" allowOverlap="1" wp14:anchorId="0CB6D94F" wp14:editId="1D133DE5">
                <wp:simplePos x="0" y="0"/>
                <wp:positionH relativeFrom="column">
                  <wp:posOffset>114300</wp:posOffset>
                </wp:positionH>
                <wp:positionV relativeFrom="paragraph">
                  <wp:posOffset>41910</wp:posOffset>
                </wp:positionV>
                <wp:extent cx="5226050" cy="2260600"/>
                <wp:effectExtent l="0" t="0" r="0" b="635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0" cy="2260600"/>
                        </a:xfrm>
                        <a:prstGeom prst="rect">
                          <a:avLst/>
                        </a:prstGeom>
                        <a:solidFill>
                          <a:srgbClr val="FFFFFF"/>
                        </a:solidFill>
                        <a:ln w="9525">
                          <a:noFill/>
                          <a:miter lim="800000"/>
                          <a:headEnd/>
                          <a:tailEnd/>
                        </a:ln>
                      </wps:spPr>
                      <wps:txbx>
                        <w:txbxContent>
                          <w:p w14:paraId="26F9E85A" w14:textId="4DC92125" w:rsidR="0003577E" w:rsidRDefault="0003577E" w:rsidP="0003577E">
                            <w:pPr>
                              <w:pStyle w:val="Heading5"/>
                              <w:rPr>
                                <w:lang w:val="en-GB"/>
                              </w:rPr>
                            </w:pPr>
                            <w:r>
                              <w:rPr>
                                <w:lang w:val="en-GB"/>
                              </w:rPr>
                              <w:t>APPENDIX 1</w:t>
                            </w:r>
                          </w:p>
                          <w:p w14:paraId="380971F1" w14:textId="7B2DE623" w:rsidR="0003577E" w:rsidRPr="0003577E" w:rsidRDefault="0003577E" w:rsidP="0003577E">
                            <w:pPr>
                              <w:pStyle w:val="Heading1"/>
                              <w:rPr>
                                <w:lang w:val="en-GB"/>
                              </w:rPr>
                            </w:pPr>
                            <w:bookmarkStart w:id="24" w:name="_Toc151971196"/>
                            <w:bookmarkStart w:id="25" w:name="_Toc193889903"/>
                            <w:r>
                              <w:rPr>
                                <w:lang w:val="en-GB"/>
                              </w:rPr>
                              <w:t>SACRE MEMBERSHIP</w:t>
                            </w:r>
                            <w:bookmarkEnd w:id="24"/>
                            <w:bookmarkEnd w:id="25"/>
                          </w:p>
                          <w:p w14:paraId="01039D90" w14:textId="02C04CAC" w:rsidR="0003577E" w:rsidRDefault="0003577E" w:rsidP="0003577E">
                            <w:pPr>
                              <w:rPr>
                                <w:lang w:val="en-GB"/>
                              </w:rPr>
                            </w:pPr>
                          </w:p>
                          <w:p w14:paraId="264A0E2C" w14:textId="7DDE8989" w:rsidR="0003577E" w:rsidRPr="0003577E" w:rsidRDefault="0003577E" w:rsidP="0003577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6D94F" id="_x0000_s1037" type="#_x0000_t202" style="position:absolute;margin-left:9pt;margin-top:3.3pt;width:411.5pt;height:17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" stroked="f">
                <v:textbox>
                  <w:txbxContent>
                    <w:p w14:paraId="26F9E85A" w14:textId="4DC92125" w:rsidR="0003577E" w:rsidRDefault="0003577E" w:rsidP="0003577E">
                      <w:pPr>
                        <w:pStyle w:val="Heading5"/>
                        <w:rPr>
                          <w:lang w:val="en-GB"/>
                        </w:rPr>
                      </w:pPr>
                      <w:r>
                        <w:rPr>
                          <w:lang w:val="en-GB"/>
                        </w:rPr>
                        <w:t>APPENDIX 1</w:t>
                      </w:r>
                    </w:p>
                    <w:p w14:paraId="380971F1" w14:textId="7B2DE623" w:rsidR="0003577E" w:rsidRPr="0003577E" w:rsidRDefault="0003577E" w:rsidP="0003577E">
                      <w:pPr>
                        <w:pStyle w:val="Heading1"/>
                        <w:rPr>
                          <w:lang w:val="en-GB"/>
                        </w:rPr>
                      </w:pPr>
                      <w:bookmarkStart w:id="26" w:name="_Toc151971196"/>
                      <w:bookmarkStart w:id="27" w:name="_Toc193889903"/>
                      <w:r>
                        <w:rPr>
                          <w:lang w:val="en-GB"/>
                        </w:rPr>
                        <w:t>SACRE MEMBERSHIP</w:t>
                      </w:r>
                      <w:bookmarkEnd w:id="26"/>
                      <w:bookmarkEnd w:id="27"/>
                    </w:p>
                    <w:p w14:paraId="01039D90" w14:textId="02C04CAC" w:rsidR="0003577E" w:rsidRDefault="0003577E" w:rsidP="0003577E">
                      <w:pPr>
                        <w:rPr>
                          <w:lang w:val="en-GB"/>
                        </w:rPr>
                      </w:pPr>
                    </w:p>
                    <w:p w14:paraId="264A0E2C" w14:textId="7DDE8989" w:rsidR="0003577E" w:rsidRPr="0003577E" w:rsidRDefault="0003577E" w:rsidP="0003577E">
                      <w:pPr>
                        <w:rPr>
                          <w:lang w:val="en-GB"/>
                        </w:rPr>
                      </w:pP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1D246FA8" wp14:editId="351D597C">
                <wp:simplePos x="0" y="0"/>
                <wp:positionH relativeFrom="column">
                  <wp:posOffset>3416300</wp:posOffset>
                </wp:positionH>
                <wp:positionV relativeFrom="paragraph">
                  <wp:posOffset>10160</wp:posOffset>
                </wp:positionV>
                <wp:extent cx="3905250" cy="3149600"/>
                <wp:effectExtent l="19050" t="0" r="19050" b="31750"/>
                <wp:wrapNone/>
                <wp:docPr id="241" name="Right Triangle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3905250" cy="3149600"/>
                        </a:xfrm>
                        <a:prstGeom prst="rtTriangle">
                          <a:avLst/>
                        </a:prstGeom>
                        <a:solidFill>
                          <a:schemeClr val="accent4"/>
                        </a:solidFill>
                        <a:ln w="25400" cap="flat">
                          <a:solidFill>
                            <a:schemeClr val="accent4"/>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type w14:anchorId="60EBDBB1" id="_x0000_t6" coordsize="21600,21600" o:spt="6" path="m,l,21600r21600,xe">
                <v:stroke joinstyle="miter"/>
                <v:path gradientshapeok="t" o:connecttype="custom" o:connectlocs="0,0;0,10800;0,21600;10800,21600;21600,21600;10800,10800" textboxrect="1800,12600,12600,19800"/>
              </v:shapetype>
              <v:shape id="Right Triangle 241" o:spid="_x0000_s1026" type="#_x0000_t6" alt="&quot;&quot;" style="position:absolute;margin-left:269pt;margin-top:.8pt;width:307.5pt;height:248pt;flip:x y;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" fillcolor="#ecfbfb [3207]" strokecolor="#ecfbfb [3207]" strokeweight="2pt">
                <v:stroke miterlimit="4"/>
                <v:textbox style="mso-fit-shape-to-text:t" inset="3pt,3pt,3pt,3pt"/>
              </v:shape>
            </w:pict>
          </mc:Fallback>
        </mc:AlternateContent>
      </w:r>
    </w:p>
    <w:p w14:paraId="547FD7FA" w14:textId="35296A4D" w:rsidR="008644B5" w:rsidRDefault="008644B5" w:rsidP="008644B5"/>
    <w:p w14:paraId="191450CD" w14:textId="3958678C" w:rsidR="0003577E" w:rsidRDefault="0003577E" w:rsidP="008644B5"/>
    <w:p w14:paraId="0D2BA3E8" w14:textId="77777777" w:rsidR="0003577E" w:rsidRPr="0003577E" w:rsidRDefault="0003577E" w:rsidP="0003577E"/>
    <w:p w14:paraId="316748C3" w14:textId="77777777" w:rsidR="0003577E" w:rsidRPr="0003577E" w:rsidRDefault="0003577E" w:rsidP="0003577E"/>
    <w:p w14:paraId="7B15CE79" w14:textId="77777777" w:rsidR="0003577E" w:rsidRPr="0003577E" w:rsidRDefault="0003577E" w:rsidP="0003577E"/>
    <w:p w14:paraId="03ABAE55" w14:textId="77777777" w:rsidR="0003577E" w:rsidRPr="0003577E" w:rsidRDefault="0003577E" w:rsidP="0003577E"/>
    <w:p w14:paraId="2D64E0CB" w14:textId="77777777" w:rsidR="0003577E" w:rsidRPr="0003577E" w:rsidRDefault="0003577E" w:rsidP="0003577E"/>
    <w:p w14:paraId="201B264B" w14:textId="77777777" w:rsidR="0003577E" w:rsidRPr="0003577E" w:rsidRDefault="0003577E" w:rsidP="0003577E"/>
    <w:p w14:paraId="1BB4070D" w14:textId="77777777" w:rsidR="0003577E" w:rsidRPr="0003577E" w:rsidRDefault="0003577E" w:rsidP="0003577E"/>
    <w:p w14:paraId="034C4CA1" w14:textId="77777777" w:rsidR="0003577E" w:rsidRPr="0003577E" w:rsidRDefault="0003577E" w:rsidP="0003577E"/>
    <w:p w14:paraId="0BEE3F2B" w14:textId="77777777" w:rsidR="0003577E" w:rsidRPr="0003577E" w:rsidRDefault="0003577E" w:rsidP="0003577E"/>
    <w:p w14:paraId="0EECB80A" w14:textId="77777777" w:rsidR="0003577E" w:rsidRPr="0003577E" w:rsidRDefault="0003577E" w:rsidP="0003577E"/>
    <w:p w14:paraId="4D692F63" w14:textId="77777777" w:rsidR="0003577E" w:rsidRPr="0003577E" w:rsidRDefault="0003577E" w:rsidP="0003577E"/>
    <w:p w14:paraId="0F893968" w14:textId="574BD276" w:rsidR="0003577E" w:rsidRDefault="0003577E" w:rsidP="000357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841"/>
      </w:tblGrid>
      <w:tr w:rsidR="0003577E" w14:paraId="5D036F1C" w14:textId="77777777" w:rsidTr="0003577E">
        <w:tc>
          <w:tcPr>
            <w:tcW w:w="5949" w:type="dxa"/>
          </w:tcPr>
          <w:p w14:paraId="6F410477" w14:textId="60280A3B" w:rsidR="0003577E" w:rsidRDefault="0003577E" w:rsidP="0003577E">
            <w:pPr>
              <w:pStyle w:val="Heading2"/>
            </w:pPr>
            <w:bookmarkStart w:id="28" w:name="_Toc151971463"/>
            <w:bookmarkStart w:id="29" w:name="_Toc151972104"/>
            <w:bookmarkStart w:id="30" w:name="_Toc193889904"/>
            <w:r>
              <w:t>Chair of SACRE</w:t>
            </w:r>
            <w:bookmarkEnd w:id="28"/>
            <w:bookmarkEnd w:id="29"/>
            <w:bookmarkEnd w:id="30"/>
          </w:p>
        </w:tc>
        <w:tc>
          <w:tcPr>
            <w:tcW w:w="4841" w:type="dxa"/>
          </w:tcPr>
          <w:p w14:paraId="2C553C9F" w14:textId="78CC98F0" w:rsidR="0003577E" w:rsidRDefault="0003577E" w:rsidP="0003577E">
            <w:r>
              <w:t>C</w:t>
            </w:r>
            <w:r w:rsidR="007F5826">
              <w:t>llr.</w:t>
            </w:r>
            <w:r>
              <w:t xml:space="preserve"> </w:t>
            </w:r>
            <w:r w:rsidR="00737C0D">
              <w:t>Sophia Farren</w:t>
            </w:r>
          </w:p>
        </w:tc>
      </w:tr>
      <w:tr w:rsidR="0003577E" w14:paraId="02710F3A" w14:textId="77777777" w:rsidTr="0003577E">
        <w:tc>
          <w:tcPr>
            <w:tcW w:w="5949" w:type="dxa"/>
          </w:tcPr>
          <w:p w14:paraId="67CA6CB8" w14:textId="700D5341" w:rsidR="0003577E" w:rsidRDefault="0003577E" w:rsidP="0003577E">
            <w:pPr>
              <w:pStyle w:val="Heading2"/>
            </w:pPr>
            <w:bookmarkStart w:id="31" w:name="_Toc151971464"/>
            <w:bookmarkStart w:id="32" w:name="_Toc151972105"/>
            <w:bookmarkStart w:id="33" w:name="_Toc193889905"/>
            <w:r>
              <w:t>Vice Chair of SACRE</w:t>
            </w:r>
            <w:bookmarkEnd w:id="31"/>
            <w:bookmarkEnd w:id="32"/>
            <w:bookmarkEnd w:id="33"/>
          </w:p>
        </w:tc>
        <w:tc>
          <w:tcPr>
            <w:tcW w:w="4841" w:type="dxa"/>
          </w:tcPr>
          <w:p w14:paraId="5BB9D018" w14:textId="004E24FC" w:rsidR="0003577E" w:rsidRDefault="00737C0D" w:rsidP="0003577E">
            <w:r>
              <w:t>Julie Childs</w:t>
            </w:r>
          </w:p>
        </w:tc>
      </w:tr>
      <w:tr w:rsidR="0003577E" w14:paraId="29A009AA" w14:textId="77777777" w:rsidTr="0003577E">
        <w:tc>
          <w:tcPr>
            <w:tcW w:w="5949" w:type="dxa"/>
          </w:tcPr>
          <w:p w14:paraId="4661C3C4" w14:textId="63107B04" w:rsidR="0003577E" w:rsidRDefault="0003577E" w:rsidP="0003577E">
            <w:pPr>
              <w:pStyle w:val="Heading2"/>
            </w:pPr>
            <w:bookmarkStart w:id="34" w:name="_Toc151971465"/>
            <w:bookmarkStart w:id="35" w:name="_Toc151972106"/>
            <w:bookmarkStart w:id="36" w:name="_Toc193889906"/>
            <w:r>
              <w:t>Strategic Officer for SACRE</w:t>
            </w:r>
            <w:bookmarkEnd w:id="34"/>
            <w:bookmarkEnd w:id="35"/>
            <w:bookmarkEnd w:id="36"/>
          </w:p>
        </w:tc>
        <w:tc>
          <w:tcPr>
            <w:tcW w:w="4841" w:type="dxa"/>
          </w:tcPr>
          <w:p w14:paraId="2FA009AD" w14:textId="7D898128" w:rsidR="0003577E" w:rsidRDefault="0003577E" w:rsidP="0003577E">
            <w:r>
              <w:t>Wendy Jackson</w:t>
            </w:r>
          </w:p>
        </w:tc>
      </w:tr>
      <w:tr w:rsidR="0003577E" w14:paraId="387280B7" w14:textId="77777777" w:rsidTr="0003577E">
        <w:tc>
          <w:tcPr>
            <w:tcW w:w="5949" w:type="dxa"/>
          </w:tcPr>
          <w:p w14:paraId="7B9F9419" w14:textId="2B5BCA8B" w:rsidR="0003577E" w:rsidRDefault="0003577E" w:rsidP="0003577E">
            <w:pPr>
              <w:pStyle w:val="Heading2"/>
            </w:pPr>
            <w:bookmarkStart w:id="37" w:name="_Toc151971466"/>
            <w:bookmarkStart w:id="38" w:name="_Toc151972107"/>
            <w:bookmarkStart w:id="39" w:name="_Toc193889907"/>
            <w:r>
              <w:t>Clerk to SACRE</w:t>
            </w:r>
            <w:bookmarkEnd w:id="37"/>
            <w:bookmarkEnd w:id="38"/>
            <w:bookmarkEnd w:id="39"/>
          </w:p>
        </w:tc>
        <w:tc>
          <w:tcPr>
            <w:tcW w:w="4841" w:type="dxa"/>
          </w:tcPr>
          <w:p w14:paraId="34017F04" w14:textId="772E99DE" w:rsidR="0003577E" w:rsidRDefault="0003577E" w:rsidP="0003577E">
            <w:r>
              <w:t xml:space="preserve"> Diane Grimshaw</w:t>
            </w:r>
          </w:p>
        </w:tc>
      </w:tr>
    </w:tbl>
    <w:p w14:paraId="12D5EF7B" w14:textId="230F352A" w:rsidR="0003577E" w:rsidRDefault="0003577E" w:rsidP="0003577E">
      <w:pPr>
        <w:ind w:firstLine="720"/>
      </w:pPr>
    </w:p>
    <w:p w14:paraId="19774EA6" w14:textId="1110E73C" w:rsidR="0003577E" w:rsidRDefault="0003577E" w:rsidP="0003577E"/>
    <w:p w14:paraId="2EBBE9DB" w14:textId="77777777" w:rsidR="00AD6841" w:rsidRDefault="00AD6841" w:rsidP="0003577E"/>
    <w:tbl>
      <w:tblPr>
        <w:tblStyle w:val="TableGrid"/>
        <w:tblW w:w="0" w:type="auto"/>
        <w:tblLook w:val="04A0" w:firstRow="1" w:lastRow="0" w:firstColumn="1" w:lastColumn="0" w:noHBand="0" w:noVBand="1"/>
      </w:tblPr>
      <w:tblGrid>
        <w:gridCol w:w="5395"/>
        <w:gridCol w:w="5395"/>
      </w:tblGrid>
      <w:tr w:rsidR="0003577E" w14:paraId="64B49C9D" w14:textId="77777777" w:rsidTr="0003577E">
        <w:tc>
          <w:tcPr>
            <w:tcW w:w="5395" w:type="dxa"/>
          </w:tcPr>
          <w:p w14:paraId="75E1C089" w14:textId="5E73F778" w:rsidR="0003577E" w:rsidRPr="0003577E" w:rsidRDefault="0003577E" w:rsidP="0003577E">
            <w:pPr>
              <w:rPr>
                <w:b/>
                <w:color w:val="009095" w:themeColor="accent2" w:themeShade="BF"/>
              </w:rPr>
            </w:pPr>
            <w:r w:rsidRPr="0003577E">
              <w:rPr>
                <w:b/>
                <w:color w:val="009095" w:themeColor="accent2" w:themeShade="BF"/>
              </w:rPr>
              <w:t>Committee A</w:t>
            </w:r>
          </w:p>
          <w:p w14:paraId="21E9A32B" w14:textId="77777777" w:rsidR="0003577E" w:rsidRPr="0003577E" w:rsidRDefault="0003577E" w:rsidP="0003577E">
            <w:pPr>
              <w:rPr>
                <w:color w:val="009095" w:themeColor="accent2" w:themeShade="BF"/>
              </w:rPr>
            </w:pPr>
          </w:p>
          <w:p w14:paraId="70A451B6" w14:textId="70971875" w:rsidR="0003577E" w:rsidRPr="0003577E" w:rsidRDefault="0003577E" w:rsidP="0003577E">
            <w:pPr>
              <w:rPr>
                <w:color w:val="009095" w:themeColor="accent2" w:themeShade="BF"/>
                <w:sz w:val="22"/>
                <w:szCs w:val="22"/>
              </w:rPr>
            </w:pPr>
            <w:r w:rsidRPr="0003577E">
              <w:rPr>
                <w:color w:val="009095" w:themeColor="accent2" w:themeShade="BF"/>
                <w:sz w:val="22"/>
                <w:szCs w:val="22"/>
              </w:rPr>
              <w:t>Representatives of Christian denominations other than the Church of England and representatives of other faiths</w:t>
            </w:r>
          </w:p>
          <w:p w14:paraId="49A840BD" w14:textId="59643F6B" w:rsidR="0003577E" w:rsidRPr="0003577E" w:rsidRDefault="0003577E" w:rsidP="0003577E">
            <w:pPr>
              <w:rPr>
                <w:color w:val="009095" w:themeColor="accent2" w:themeShade="BF"/>
              </w:rPr>
            </w:pPr>
          </w:p>
        </w:tc>
        <w:tc>
          <w:tcPr>
            <w:tcW w:w="5395" w:type="dxa"/>
          </w:tcPr>
          <w:p w14:paraId="6C6991D4" w14:textId="1A2B31C7" w:rsidR="007B3784" w:rsidRPr="000A2AAC" w:rsidRDefault="007B3784" w:rsidP="0003577E">
            <w:r w:rsidRPr="000A2AAC">
              <w:t>Nigel Bishop (Methodist Church)</w:t>
            </w:r>
          </w:p>
          <w:p w14:paraId="46AD18A3" w14:textId="274E5F3F" w:rsidR="007B3784" w:rsidRPr="000A2AAC" w:rsidRDefault="007B3784" w:rsidP="0003577E">
            <w:r w:rsidRPr="000A2AAC">
              <w:t>Amanda Mellows (Catholic Church)</w:t>
            </w:r>
          </w:p>
          <w:p w14:paraId="72AE93E5" w14:textId="77777777" w:rsidR="009268E9" w:rsidRPr="000A2AAC" w:rsidRDefault="007B3784" w:rsidP="0003577E">
            <w:r w:rsidRPr="000A2AAC">
              <w:t>Shereen al-Ankar (Muslim community)</w:t>
            </w:r>
          </w:p>
          <w:p w14:paraId="04A8B501" w14:textId="54C5D072" w:rsidR="007B3784" w:rsidRPr="000A2AAC" w:rsidRDefault="009268E9" w:rsidP="0003577E">
            <w:r w:rsidRPr="000A2AAC">
              <w:t>Peter Altoft (Jewish community</w:t>
            </w:r>
            <w:r w:rsidR="000A2AAC" w:rsidRPr="000A2AAC">
              <w:t>)</w:t>
            </w:r>
            <w:r w:rsidR="007B3784" w:rsidRPr="000A2AAC">
              <w:t xml:space="preserve"> </w:t>
            </w:r>
          </w:p>
          <w:p w14:paraId="56C87EC8" w14:textId="06C3886C" w:rsidR="0003577E" w:rsidRPr="000A2AAC" w:rsidRDefault="000A2AAC" w:rsidP="0003577E">
            <w:r>
              <w:t>Kevin Nightingdale (Jewish community)</w:t>
            </w:r>
          </w:p>
        </w:tc>
      </w:tr>
      <w:tr w:rsidR="0003577E" w14:paraId="3EE9A93C" w14:textId="77777777" w:rsidTr="0003577E">
        <w:tc>
          <w:tcPr>
            <w:tcW w:w="5395" w:type="dxa"/>
          </w:tcPr>
          <w:p w14:paraId="4D92F968" w14:textId="1B2563AB" w:rsidR="0003577E" w:rsidRPr="0003577E" w:rsidRDefault="0003577E" w:rsidP="0003577E">
            <w:pPr>
              <w:rPr>
                <w:b/>
                <w:color w:val="009095" w:themeColor="accent2" w:themeShade="BF"/>
              </w:rPr>
            </w:pPr>
            <w:r w:rsidRPr="0003577E">
              <w:rPr>
                <w:b/>
                <w:color w:val="009095" w:themeColor="accent2" w:themeShade="BF"/>
              </w:rPr>
              <w:t>Committee B</w:t>
            </w:r>
          </w:p>
          <w:p w14:paraId="046D4FB2" w14:textId="77777777" w:rsidR="0003577E" w:rsidRPr="0003577E" w:rsidRDefault="0003577E" w:rsidP="0003577E">
            <w:pPr>
              <w:rPr>
                <w:color w:val="009095" w:themeColor="accent2" w:themeShade="BF"/>
              </w:rPr>
            </w:pPr>
          </w:p>
          <w:p w14:paraId="7FE92AB1" w14:textId="1A8C4DE6" w:rsidR="0003577E" w:rsidRPr="0003577E" w:rsidRDefault="0003577E" w:rsidP="0003577E">
            <w:pPr>
              <w:rPr>
                <w:color w:val="009095" w:themeColor="accent2" w:themeShade="BF"/>
                <w:sz w:val="22"/>
              </w:rPr>
            </w:pPr>
            <w:r w:rsidRPr="0003577E">
              <w:rPr>
                <w:color w:val="009095" w:themeColor="accent2" w:themeShade="BF"/>
                <w:sz w:val="22"/>
              </w:rPr>
              <w:t>Church of England representatives</w:t>
            </w:r>
          </w:p>
        </w:tc>
        <w:tc>
          <w:tcPr>
            <w:tcW w:w="5395" w:type="dxa"/>
          </w:tcPr>
          <w:p w14:paraId="11B72EAB" w14:textId="77777777" w:rsidR="0003577E" w:rsidRPr="00E33FAE" w:rsidRDefault="007B3784" w:rsidP="0003577E">
            <w:r w:rsidRPr="00E33FAE">
              <w:t>Pat Barlow</w:t>
            </w:r>
          </w:p>
          <w:p w14:paraId="2F17CB94" w14:textId="4F127249" w:rsidR="007B3784" w:rsidRPr="007B3784" w:rsidRDefault="007B3784" w:rsidP="0003577E">
            <w:pPr>
              <w:rPr>
                <w:highlight w:val="yellow"/>
              </w:rPr>
            </w:pPr>
          </w:p>
        </w:tc>
      </w:tr>
      <w:tr w:rsidR="0003577E" w14:paraId="1CCD6525" w14:textId="77777777" w:rsidTr="0003577E">
        <w:tc>
          <w:tcPr>
            <w:tcW w:w="5395" w:type="dxa"/>
          </w:tcPr>
          <w:p w14:paraId="3DBAFBC5" w14:textId="6F923491" w:rsidR="0003577E" w:rsidRPr="0003577E" w:rsidRDefault="0003577E" w:rsidP="0003577E">
            <w:pPr>
              <w:rPr>
                <w:b/>
                <w:color w:val="009095" w:themeColor="accent2" w:themeShade="BF"/>
              </w:rPr>
            </w:pPr>
            <w:r w:rsidRPr="0003577E">
              <w:rPr>
                <w:b/>
                <w:color w:val="009095" w:themeColor="accent2" w:themeShade="BF"/>
              </w:rPr>
              <w:t>Committee C</w:t>
            </w:r>
          </w:p>
          <w:p w14:paraId="56F78673" w14:textId="77777777" w:rsidR="0003577E" w:rsidRPr="0003577E" w:rsidRDefault="0003577E" w:rsidP="0003577E">
            <w:pPr>
              <w:rPr>
                <w:color w:val="009095" w:themeColor="accent2" w:themeShade="BF"/>
              </w:rPr>
            </w:pPr>
          </w:p>
          <w:p w14:paraId="250E2CAE" w14:textId="2F06F7F1" w:rsidR="0003577E" w:rsidRPr="0003577E" w:rsidRDefault="0003577E" w:rsidP="0003577E">
            <w:pPr>
              <w:rPr>
                <w:color w:val="009095" w:themeColor="accent2" w:themeShade="BF"/>
                <w:sz w:val="22"/>
              </w:rPr>
            </w:pPr>
            <w:r w:rsidRPr="0003577E">
              <w:rPr>
                <w:color w:val="009095" w:themeColor="accent2" w:themeShade="BF"/>
                <w:sz w:val="22"/>
              </w:rPr>
              <w:t>Local authority representatives</w:t>
            </w:r>
          </w:p>
        </w:tc>
        <w:tc>
          <w:tcPr>
            <w:tcW w:w="5395" w:type="dxa"/>
          </w:tcPr>
          <w:p w14:paraId="1EAA9329" w14:textId="617D365D" w:rsidR="007B3784" w:rsidRPr="00E33FAE" w:rsidRDefault="007B3784" w:rsidP="0003577E">
            <w:r w:rsidRPr="00E33FAE">
              <w:t xml:space="preserve">Cllr Sophia Farren </w:t>
            </w:r>
          </w:p>
          <w:p w14:paraId="2011256C" w14:textId="4072E4AC" w:rsidR="0003577E" w:rsidRPr="00E33FAE" w:rsidRDefault="00B24E1F" w:rsidP="0003577E">
            <w:r>
              <w:t>Cllr. Marian Boyd</w:t>
            </w:r>
          </w:p>
          <w:p w14:paraId="2BD4C66F" w14:textId="685F580A" w:rsidR="007B3784" w:rsidRPr="007B3784" w:rsidRDefault="007B3784" w:rsidP="0003577E">
            <w:pPr>
              <w:rPr>
                <w:highlight w:val="yellow"/>
              </w:rPr>
            </w:pPr>
          </w:p>
        </w:tc>
      </w:tr>
      <w:tr w:rsidR="0003577E" w14:paraId="7CC620D5" w14:textId="77777777" w:rsidTr="0003577E">
        <w:tc>
          <w:tcPr>
            <w:tcW w:w="5395" w:type="dxa"/>
          </w:tcPr>
          <w:p w14:paraId="2FC8E34F" w14:textId="70EDD9A5" w:rsidR="0003577E" w:rsidRPr="0003577E" w:rsidRDefault="0003577E" w:rsidP="0003577E">
            <w:pPr>
              <w:rPr>
                <w:b/>
                <w:color w:val="009095" w:themeColor="accent2" w:themeShade="BF"/>
              </w:rPr>
            </w:pPr>
            <w:r w:rsidRPr="0003577E">
              <w:rPr>
                <w:b/>
                <w:color w:val="009095" w:themeColor="accent2" w:themeShade="BF"/>
              </w:rPr>
              <w:t>Committee D</w:t>
            </w:r>
          </w:p>
          <w:p w14:paraId="6FC3700C" w14:textId="77777777" w:rsidR="0003577E" w:rsidRPr="0003577E" w:rsidRDefault="0003577E" w:rsidP="0003577E">
            <w:pPr>
              <w:rPr>
                <w:color w:val="009095" w:themeColor="accent2" w:themeShade="BF"/>
              </w:rPr>
            </w:pPr>
          </w:p>
          <w:p w14:paraId="0EAE0799" w14:textId="13953737" w:rsidR="0003577E" w:rsidRPr="0003577E" w:rsidRDefault="0003577E" w:rsidP="0003577E">
            <w:pPr>
              <w:rPr>
                <w:color w:val="009095" w:themeColor="accent2" w:themeShade="BF"/>
                <w:sz w:val="22"/>
              </w:rPr>
            </w:pPr>
            <w:r w:rsidRPr="0003577E">
              <w:rPr>
                <w:color w:val="009095" w:themeColor="accent2" w:themeShade="BF"/>
                <w:sz w:val="22"/>
              </w:rPr>
              <w:t>Teacher representatives</w:t>
            </w:r>
          </w:p>
        </w:tc>
        <w:tc>
          <w:tcPr>
            <w:tcW w:w="5395" w:type="dxa"/>
          </w:tcPr>
          <w:p w14:paraId="65CEFFBE" w14:textId="228C0DD6" w:rsidR="0003577E" w:rsidRPr="00E33FAE" w:rsidRDefault="0003577E" w:rsidP="0003577E">
            <w:r w:rsidRPr="00E33FAE">
              <w:t>Julie Childs</w:t>
            </w:r>
          </w:p>
          <w:p w14:paraId="2849E8E7" w14:textId="77777777" w:rsidR="0003577E" w:rsidRPr="00E33FAE" w:rsidRDefault="0003577E" w:rsidP="0003577E">
            <w:r w:rsidRPr="00E33FAE">
              <w:t>Inga Greet</w:t>
            </w:r>
          </w:p>
          <w:p w14:paraId="4566332D" w14:textId="755ED38E" w:rsidR="0003577E" w:rsidRPr="007B3784" w:rsidRDefault="0003577E" w:rsidP="0003577E">
            <w:pPr>
              <w:rPr>
                <w:highlight w:val="yellow"/>
              </w:rPr>
            </w:pPr>
          </w:p>
        </w:tc>
      </w:tr>
    </w:tbl>
    <w:p w14:paraId="5083B3B9" w14:textId="29F4C87B" w:rsidR="0003577E" w:rsidRPr="0003577E" w:rsidRDefault="0003577E" w:rsidP="0003577E">
      <w:pPr>
        <w:sectPr w:rsidR="0003577E" w:rsidRPr="0003577E" w:rsidSect="008A3AFD">
          <w:type w:val="continuous"/>
          <w:pgSz w:w="12240" w:h="15840" w:code="1"/>
          <w:pgMar w:top="720" w:right="720" w:bottom="1080" w:left="720" w:header="709" w:footer="432" w:gutter="0"/>
          <w:cols w:space="708"/>
          <w:titlePg/>
          <w:docGrid w:linePitch="360"/>
        </w:sectPr>
      </w:pPr>
    </w:p>
    <w:p w14:paraId="7DD9B131" w14:textId="236FA35B" w:rsidR="00154224" w:rsidRDefault="00154224" w:rsidP="00930C64">
      <w:pPr>
        <w:spacing w:line="276" w:lineRule="auto"/>
      </w:pPr>
      <w:r w:rsidRPr="003A798E">
        <w:rPr>
          <w:noProof/>
          <w:lang w:eastAsia="en-AU"/>
        </w:rPr>
        <w:lastRenderedPageBreak/>
        <mc:AlternateContent>
          <mc:Choice Requires="wps">
            <w:drawing>
              <wp:anchor distT="0" distB="0" distL="114300" distR="114300" simplePos="0" relativeHeight="251623936" behindDoc="1" locked="1" layoutInCell="1" allowOverlap="1" wp14:anchorId="0CDAABF5" wp14:editId="4D565CA3">
                <wp:simplePos x="0" y="0"/>
                <wp:positionH relativeFrom="column">
                  <wp:posOffset>-431800</wp:posOffset>
                </wp:positionH>
                <wp:positionV relativeFrom="paragraph">
                  <wp:posOffset>-603250</wp:posOffset>
                </wp:positionV>
                <wp:extent cx="7772400" cy="9043035"/>
                <wp:effectExtent l="0" t="0" r="0" b="5715"/>
                <wp:wrapNone/>
                <wp:docPr id="23"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9043035"/>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6E8F83E6" id="Shape" o:spid="_x0000_s1026" alt="&quot;&quot;" style="position:absolute;margin-left:-34pt;margin-top:-47.5pt;width:612pt;height:712.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" path="m,14678r,6922l21600,3032,21600,,17075,,,14678xe" fillcolor="#123869 [3204]" stroked="f" strokeweight="1pt">
                <v:stroke miterlimit="4" joinstyle="miter"/>
                <v:path arrowok="t" o:extrusionok="f" o:connecttype="custom" o:connectlocs="3886200,4521518;3886200,4521518;3886200,4521518;3886200,4521518" o:connectangles="0,90,180,270"/>
                <w10:anchorlock/>
              </v:shape>
            </w:pict>
          </mc:Fallback>
        </mc:AlternateContent>
      </w:r>
    </w:p>
    <w:tbl>
      <w:tblPr>
        <w:tblW w:w="10773" w:type="dxa"/>
        <w:shd w:val="clear" w:color="auto" w:fill="00C1C7" w:themeFill="accent2"/>
        <w:tblLayout w:type="fixed"/>
        <w:tblLook w:val="0600" w:firstRow="0" w:lastRow="0" w:firstColumn="0" w:lastColumn="0" w:noHBand="1" w:noVBand="1"/>
      </w:tblPr>
      <w:tblGrid>
        <w:gridCol w:w="993"/>
        <w:gridCol w:w="8788"/>
        <w:gridCol w:w="992"/>
      </w:tblGrid>
      <w:tr w:rsidR="0031055C" w:rsidRPr="003A798E" w14:paraId="64AC2401" w14:textId="77777777" w:rsidTr="00A24793">
        <w:trPr>
          <w:trHeight w:val="3180"/>
        </w:trPr>
        <w:tc>
          <w:tcPr>
            <w:tcW w:w="993" w:type="dxa"/>
            <w:vMerge w:val="restart"/>
            <w:shd w:val="clear" w:color="auto" w:fill="00C1C7" w:themeFill="accent2"/>
          </w:tcPr>
          <w:p w14:paraId="122F4085" w14:textId="6CBF5E9F" w:rsidR="0031055C" w:rsidRPr="003A798E" w:rsidRDefault="0031055C" w:rsidP="00930C64">
            <w:pPr>
              <w:pStyle w:val="GraphicAnchor"/>
              <w:spacing w:line="276" w:lineRule="auto"/>
            </w:pPr>
          </w:p>
        </w:tc>
        <w:tc>
          <w:tcPr>
            <w:tcW w:w="8788" w:type="dxa"/>
            <w:tcBorders>
              <w:bottom w:val="single" w:sz="36" w:space="0" w:color="123869" w:themeColor="accent1"/>
            </w:tcBorders>
            <w:shd w:val="clear" w:color="auto" w:fill="00C1C7" w:themeFill="accent2"/>
          </w:tcPr>
          <w:p w14:paraId="39CAD701" w14:textId="2F7F1EE2" w:rsidR="0031055C" w:rsidRPr="003A798E" w:rsidRDefault="0031055C" w:rsidP="00930C64">
            <w:pPr>
              <w:spacing w:line="276" w:lineRule="auto"/>
            </w:pPr>
          </w:p>
        </w:tc>
        <w:tc>
          <w:tcPr>
            <w:tcW w:w="992" w:type="dxa"/>
            <w:vMerge w:val="restart"/>
            <w:shd w:val="clear" w:color="auto" w:fill="00C1C7" w:themeFill="accent2"/>
          </w:tcPr>
          <w:p w14:paraId="35A70D0B" w14:textId="73C54CB3" w:rsidR="0031055C" w:rsidRPr="003A798E" w:rsidRDefault="0031055C" w:rsidP="00930C64">
            <w:pPr>
              <w:spacing w:line="276" w:lineRule="auto"/>
            </w:pPr>
          </w:p>
        </w:tc>
      </w:tr>
      <w:tr w:rsidR="0031055C" w:rsidRPr="003A798E" w14:paraId="364929AF" w14:textId="77777777" w:rsidTr="00A24793">
        <w:trPr>
          <w:trHeight w:val="5966"/>
        </w:trPr>
        <w:tc>
          <w:tcPr>
            <w:tcW w:w="993" w:type="dxa"/>
            <w:vMerge/>
            <w:shd w:val="clear" w:color="auto" w:fill="00C1C7" w:themeFill="accent2"/>
          </w:tcPr>
          <w:p w14:paraId="5444ADDB" w14:textId="77777777" w:rsidR="0031055C" w:rsidRPr="003A798E" w:rsidRDefault="0031055C" w:rsidP="00930C64">
            <w:pPr>
              <w:spacing w:line="276" w:lineRule="auto"/>
            </w:pPr>
          </w:p>
        </w:tc>
        <w:tc>
          <w:tcPr>
            <w:tcW w:w="8788" w:type="dxa"/>
            <w:tcBorders>
              <w:top w:val="single" w:sz="36" w:space="0" w:color="123869" w:themeColor="accent1"/>
              <w:bottom w:val="single" w:sz="36" w:space="0" w:color="123869" w:themeColor="accent1"/>
            </w:tcBorders>
            <w:shd w:val="clear" w:color="auto" w:fill="FFFFFF" w:themeFill="background1"/>
            <w:vAlign w:val="center"/>
          </w:tcPr>
          <w:p w14:paraId="69CE903C" w14:textId="6DF9B432" w:rsidR="0031055C" w:rsidRPr="003A798E" w:rsidRDefault="007B3784" w:rsidP="00930C64">
            <w:pPr>
              <w:pStyle w:val="Quote"/>
              <w:spacing w:line="276" w:lineRule="auto"/>
            </w:pPr>
            <w:r>
              <w:rPr>
                <w:noProof/>
              </w:rPr>
              <w:drawing>
                <wp:inline distT="0" distB="0" distL="0" distR="0" wp14:anchorId="1F82E30B" wp14:editId="3D34FF62">
                  <wp:extent cx="2127250" cy="1888902"/>
                  <wp:effectExtent l="0" t="0" r="6350" b="0"/>
                  <wp:docPr id="243" name="Picture 243" descr="C:\Users\Gillian.Georgiou\AppData\Local\Microsoft\Windows\INetCache\Content.MSO\EC9EEA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ian.Georgiou\AppData\Local\Microsoft\Windows\INetCache\Content.MSO\EC9EEA26.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551" cy="1903376"/>
                          </a:xfrm>
                          <a:prstGeom prst="rect">
                            <a:avLst/>
                          </a:prstGeom>
                          <a:noFill/>
                          <a:ln>
                            <a:noFill/>
                          </a:ln>
                        </pic:spPr>
                      </pic:pic>
                    </a:graphicData>
                  </a:graphic>
                </wp:inline>
              </w:drawing>
            </w:r>
          </w:p>
        </w:tc>
        <w:tc>
          <w:tcPr>
            <w:tcW w:w="992" w:type="dxa"/>
            <w:vMerge/>
            <w:shd w:val="clear" w:color="auto" w:fill="00C1C7" w:themeFill="accent2"/>
          </w:tcPr>
          <w:p w14:paraId="34803A4B" w14:textId="77777777" w:rsidR="0031055C" w:rsidRPr="003A798E" w:rsidRDefault="0031055C" w:rsidP="00930C64">
            <w:pPr>
              <w:spacing w:line="276" w:lineRule="auto"/>
            </w:pPr>
          </w:p>
        </w:tc>
      </w:tr>
      <w:tr w:rsidR="0031055C" w:rsidRPr="003A798E" w14:paraId="545D6E9C" w14:textId="77777777" w:rsidTr="00A24793">
        <w:trPr>
          <w:trHeight w:val="4074"/>
        </w:trPr>
        <w:tc>
          <w:tcPr>
            <w:tcW w:w="993" w:type="dxa"/>
            <w:vMerge/>
            <w:shd w:val="clear" w:color="auto" w:fill="00C1C7" w:themeFill="accent2"/>
          </w:tcPr>
          <w:p w14:paraId="2FD101A1" w14:textId="77777777" w:rsidR="0031055C" w:rsidRPr="003A798E" w:rsidRDefault="0031055C" w:rsidP="00930C64">
            <w:pPr>
              <w:spacing w:line="276" w:lineRule="auto"/>
            </w:pPr>
          </w:p>
        </w:tc>
        <w:tc>
          <w:tcPr>
            <w:tcW w:w="8788" w:type="dxa"/>
            <w:tcBorders>
              <w:top w:val="single" w:sz="36" w:space="0" w:color="123869" w:themeColor="accent1"/>
            </w:tcBorders>
            <w:shd w:val="clear" w:color="auto" w:fill="00C1C7" w:themeFill="accent2"/>
          </w:tcPr>
          <w:p w14:paraId="00385C47" w14:textId="77777777" w:rsidR="0031055C" w:rsidRPr="003A798E" w:rsidRDefault="0031055C" w:rsidP="00930C64">
            <w:pPr>
              <w:spacing w:line="276" w:lineRule="auto"/>
            </w:pPr>
          </w:p>
        </w:tc>
        <w:tc>
          <w:tcPr>
            <w:tcW w:w="992" w:type="dxa"/>
            <w:vMerge/>
            <w:shd w:val="clear" w:color="auto" w:fill="00C1C7" w:themeFill="accent2"/>
          </w:tcPr>
          <w:p w14:paraId="0D38BAA8" w14:textId="77777777" w:rsidR="0031055C" w:rsidRPr="003A798E" w:rsidRDefault="0031055C" w:rsidP="00930C64">
            <w:pPr>
              <w:spacing w:line="276" w:lineRule="auto"/>
            </w:pPr>
          </w:p>
        </w:tc>
      </w:tr>
    </w:tbl>
    <w:p w14:paraId="2A2B8854" w14:textId="1F2F8A4F" w:rsidR="00A81248" w:rsidRPr="003A798E" w:rsidRDefault="00A81248" w:rsidP="000A499E">
      <w:pPr>
        <w:spacing w:line="276" w:lineRule="auto"/>
      </w:pPr>
    </w:p>
    <w:sectPr w:rsidR="00A81248" w:rsidRPr="003A798E" w:rsidSect="008A3AFD">
      <w:pgSz w:w="12240" w:h="15840" w:code="1"/>
      <w:pgMar w:top="720" w:right="720" w:bottom="1080" w:left="720" w:header="709"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24F72" w14:textId="77777777" w:rsidR="00A5622A" w:rsidRDefault="00A5622A" w:rsidP="001205A1">
      <w:r>
        <w:separator/>
      </w:r>
    </w:p>
  </w:endnote>
  <w:endnote w:type="continuationSeparator" w:id="0">
    <w:p w14:paraId="73A1F879" w14:textId="77777777" w:rsidR="00A5622A" w:rsidRDefault="00A5622A" w:rsidP="001205A1">
      <w:r>
        <w:continuationSeparator/>
      </w:r>
    </w:p>
  </w:endnote>
  <w:endnote w:id="1">
    <w:p w14:paraId="6CF47BE1" w14:textId="00976F7C" w:rsidR="0003577E" w:rsidRPr="00914B20" w:rsidRDefault="0003577E">
      <w:pPr>
        <w:pStyle w:val="EndnoteText"/>
        <w:rPr>
          <w:lang w:val="en-GB"/>
        </w:rPr>
      </w:pPr>
      <w:r>
        <w:rPr>
          <w:rStyle w:val="EndnoteReference"/>
        </w:rPr>
        <w:endnoteRef/>
      </w:r>
      <w:r>
        <w:t xml:space="preserve"> </w:t>
      </w:r>
      <w:r>
        <w:rPr>
          <w:lang w:val="en-GB"/>
        </w:rPr>
        <w:t>SIAMS – the Statutory Inspection of Anglican and Methodist Schools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7884697"/>
      <w:docPartObj>
        <w:docPartGallery w:val="Page Numbers (Bottom of Page)"/>
        <w:docPartUnique/>
      </w:docPartObj>
    </w:sdtPr>
    <w:sdtContent>
      <w:p w14:paraId="56DA65F5" w14:textId="0659FD7D" w:rsidR="0003577E" w:rsidRDefault="0003577E" w:rsidP="000357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9CF96CC" w14:textId="77777777" w:rsidR="0003577E" w:rsidRDefault="0003577E" w:rsidP="001205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751E2" w14:textId="77777777" w:rsidR="000A499E" w:rsidRDefault="000A499E">
    <w:pPr>
      <w:pStyle w:val="Footer"/>
      <w:tabs>
        <w:tab w:val="clear" w:pos="4680"/>
        <w:tab w:val="clear" w:pos="9360"/>
      </w:tabs>
      <w:jc w:val="center"/>
      <w:rPr>
        <w:caps/>
        <w:noProof/>
        <w:color w:val="123869" w:themeColor="accent1"/>
      </w:rPr>
    </w:pPr>
    <w:r>
      <w:rPr>
        <w:caps/>
        <w:color w:val="123869" w:themeColor="accent1"/>
      </w:rPr>
      <w:fldChar w:fldCharType="begin"/>
    </w:r>
    <w:r>
      <w:rPr>
        <w:caps/>
        <w:color w:val="123869" w:themeColor="accent1"/>
      </w:rPr>
      <w:instrText xml:space="preserve"> PAGE   \* MERGEFORMAT </w:instrText>
    </w:r>
    <w:r>
      <w:rPr>
        <w:caps/>
        <w:color w:val="123869" w:themeColor="accent1"/>
      </w:rPr>
      <w:fldChar w:fldCharType="separate"/>
    </w:r>
    <w:r>
      <w:rPr>
        <w:caps/>
        <w:noProof/>
        <w:color w:val="123869" w:themeColor="accent1"/>
      </w:rPr>
      <w:t>2</w:t>
    </w:r>
    <w:r>
      <w:rPr>
        <w:caps/>
        <w:noProof/>
        <w:color w:val="123869" w:themeColor="accent1"/>
      </w:rPr>
      <w:fldChar w:fldCharType="end"/>
    </w:r>
  </w:p>
  <w:p w14:paraId="01005CF2" w14:textId="77777777" w:rsidR="0003577E" w:rsidRDefault="000357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E7656" w14:textId="77777777" w:rsidR="000A499E" w:rsidRDefault="000A499E">
    <w:pPr>
      <w:pStyle w:val="Footer"/>
      <w:tabs>
        <w:tab w:val="clear" w:pos="4680"/>
        <w:tab w:val="clear" w:pos="9360"/>
      </w:tabs>
      <w:jc w:val="center"/>
      <w:rPr>
        <w:caps/>
        <w:noProof/>
        <w:color w:val="123869" w:themeColor="accent1"/>
      </w:rPr>
    </w:pPr>
    <w:r>
      <w:rPr>
        <w:caps/>
        <w:color w:val="123869" w:themeColor="accent1"/>
      </w:rPr>
      <w:fldChar w:fldCharType="begin"/>
    </w:r>
    <w:r>
      <w:rPr>
        <w:caps/>
        <w:color w:val="123869" w:themeColor="accent1"/>
      </w:rPr>
      <w:instrText xml:space="preserve"> PAGE   \* MERGEFORMAT </w:instrText>
    </w:r>
    <w:r>
      <w:rPr>
        <w:caps/>
        <w:color w:val="123869" w:themeColor="accent1"/>
      </w:rPr>
      <w:fldChar w:fldCharType="separate"/>
    </w:r>
    <w:r>
      <w:rPr>
        <w:caps/>
        <w:noProof/>
        <w:color w:val="123869" w:themeColor="accent1"/>
      </w:rPr>
      <w:t>2</w:t>
    </w:r>
    <w:r>
      <w:rPr>
        <w:caps/>
        <w:noProof/>
        <w:color w:val="123869" w:themeColor="accent1"/>
      </w:rPr>
      <w:fldChar w:fldCharType="end"/>
    </w:r>
  </w:p>
  <w:p w14:paraId="20620AD1" w14:textId="77777777" w:rsidR="000A499E" w:rsidRDefault="000A4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4B957" w14:textId="77777777" w:rsidR="00A5622A" w:rsidRDefault="00A5622A" w:rsidP="001205A1">
      <w:r>
        <w:separator/>
      </w:r>
    </w:p>
  </w:footnote>
  <w:footnote w:type="continuationSeparator" w:id="0">
    <w:p w14:paraId="2FE9162E" w14:textId="77777777" w:rsidR="00A5622A" w:rsidRDefault="00A5622A" w:rsidP="00120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2828" w14:textId="403BB72B" w:rsidR="00FC5950" w:rsidRDefault="002E6757">
    <w:pPr>
      <w:pStyle w:val="Header"/>
    </w:pPr>
    <w:r>
      <w:rPr>
        <w:noProof/>
      </w:rPr>
      <mc:AlternateContent>
        <mc:Choice Requires="wps">
          <w:drawing>
            <wp:anchor distT="0" distB="0" distL="0" distR="0" simplePos="0" relativeHeight="251659264" behindDoc="0" locked="0" layoutInCell="1" allowOverlap="1" wp14:anchorId="4DEED48C" wp14:editId="03284D0B">
              <wp:simplePos x="635" y="635"/>
              <wp:positionH relativeFrom="page">
                <wp:align>left</wp:align>
              </wp:positionH>
              <wp:positionV relativeFrom="page">
                <wp:align>top</wp:align>
              </wp:positionV>
              <wp:extent cx="1289050" cy="345440"/>
              <wp:effectExtent l="0" t="0" r="6350" b="16510"/>
              <wp:wrapNone/>
              <wp:docPr id="2001161799" name="Text Box 2"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89050" cy="345440"/>
                      </a:xfrm>
                      <a:prstGeom prst="rect">
                        <a:avLst/>
                      </a:prstGeom>
                      <a:noFill/>
                      <a:ln>
                        <a:noFill/>
                      </a:ln>
                      <a:effectLst/>
                      <a:sp3d/>
                    </wps:spPr>
                    <wps:txbx>
                      <w:txbxContent>
                        <w:p w14:paraId="2A9340F8" w14:textId="6E303206" w:rsidR="002E6757" w:rsidRPr="002E6757" w:rsidRDefault="002E6757" w:rsidP="002E6757">
                          <w:pPr>
                            <w:rPr>
                              <w:rFonts w:ascii="Aptos" w:eastAsia="Aptos" w:hAnsi="Aptos" w:cs="Aptos"/>
                              <w:noProof/>
                              <w:color w:val="000000"/>
                              <w:sz w:val="20"/>
                              <w:szCs w:val="20"/>
                            </w:rPr>
                          </w:pPr>
                          <w:r w:rsidRPr="002E6757">
                            <w:rPr>
                              <w:rFonts w:ascii="Aptos" w:eastAsia="Aptos" w:hAnsi="Aptos" w:cs="Aptos"/>
                              <w:noProof/>
                              <w:color w:val="000000"/>
                              <w:sz w:val="20"/>
                              <w:szCs w:val="20"/>
                            </w:rPr>
                            <w:t>NO RESTRICTIONS</w:t>
                          </w:r>
                        </w:p>
                      </w:txbxContent>
                    </wps:txbx>
                    <wps:bodyPr rot="0" spcFirstLastPara="1" vertOverflow="overflow" horzOverflow="overflow" vert="horz" wrap="none" lIns="254000" tIns="190500" rIns="0" bIns="0" numCol="1" spcCol="38100" rtlCol="0" fromWordArt="0" anchor="t" anchorCtr="0" forceAA="0" compatLnSpc="1">
                      <a:prstTxWarp prst="textNoShape">
                        <a:avLst/>
                      </a:prstTxWarp>
                      <a:spAutoFit/>
                    </wps:bodyPr>
                  </wps:wsp>
                </a:graphicData>
              </a:graphic>
            </wp:anchor>
          </w:drawing>
        </mc:Choice>
        <mc:Fallback>
          <w:pict>
            <v:shapetype w14:anchorId="4DEED48C" id="_x0000_t202" coordsize="21600,21600" o:spt="202" path="m,l,21600r21600,l21600,xe">
              <v:stroke joinstyle="miter"/>
              <v:path gradientshapeok="t" o:connecttype="rect"/>
            </v:shapetype>
            <v:shape id="_x0000_s1038" type="#_x0000_t202" alt="NO RESTRICTIONS" style="position:absolute;margin-left:0;margin-top:0;width:101.5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" filled="f" stroked="f">
              <v:fill o:detectmouseclick="t"/>
              <v:textbox style="mso-fit-shape-to-text:t" inset="20pt,15pt,0,0">
                <w:txbxContent>
                  <w:p w14:paraId="2A9340F8" w14:textId="6E303206" w:rsidR="002E6757" w:rsidRPr="002E6757" w:rsidRDefault="002E6757" w:rsidP="002E6757">
                    <w:pPr>
                      <w:rPr>
                        <w:rFonts w:ascii="Aptos" w:eastAsia="Aptos" w:hAnsi="Aptos" w:cs="Aptos"/>
                        <w:noProof/>
                        <w:color w:val="000000"/>
                        <w:sz w:val="20"/>
                        <w:szCs w:val="20"/>
                      </w:rPr>
                    </w:pPr>
                    <w:r w:rsidRPr="002E6757">
                      <w:rPr>
                        <w:rFonts w:ascii="Aptos" w:eastAsia="Aptos" w:hAnsi="Aptos" w:cs="Aptos"/>
                        <w:noProof/>
                        <w:color w:val="000000"/>
                        <w:sz w:val="20"/>
                        <w:szCs w:val="20"/>
                      </w:rPr>
                      <w:t>NO RESTRICTIONS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86EA6" w14:textId="3F285C36" w:rsidR="00FC5950" w:rsidRDefault="002E6757">
    <w:pPr>
      <w:pStyle w:val="Header"/>
    </w:pPr>
    <w:r>
      <w:rPr>
        <w:noProof/>
      </w:rPr>
      <mc:AlternateContent>
        <mc:Choice Requires="wps">
          <w:drawing>
            <wp:anchor distT="0" distB="0" distL="0" distR="0" simplePos="0" relativeHeight="251660288" behindDoc="0" locked="0" layoutInCell="1" allowOverlap="1" wp14:anchorId="0A6646AE" wp14:editId="0BA4E80B">
              <wp:simplePos x="457200" y="451413"/>
              <wp:positionH relativeFrom="page">
                <wp:align>left</wp:align>
              </wp:positionH>
              <wp:positionV relativeFrom="page">
                <wp:align>top</wp:align>
              </wp:positionV>
              <wp:extent cx="1289050" cy="345440"/>
              <wp:effectExtent l="0" t="0" r="6350" b="16510"/>
              <wp:wrapNone/>
              <wp:docPr id="1226837975" name="Text Box 3"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89050" cy="345440"/>
                      </a:xfrm>
                      <a:prstGeom prst="rect">
                        <a:avLst/>
                      </a:prstGeom>
                      <a:noFill/>
                      <a:ln>
                        <a:noFill/>
                      </a:ln>
                      <a:effectLst/>
                      <a:sp3d/>
                    </wps:spPr>
                    <wps:txbx>
                      <w:txbxContent>
                        <w:p w14:paraId="22E08FFA" w14:textId="1C00393F" w:rsidR="002E6757" w:rsidRPr="002E6757" w:rsidRDefault="002E6757" w:rsidP="002E6757">
                          <w:pPr>
                            <w:rPr>
                              <w:rFonts w:ascii="Aptos" w:eastAsia="Aptos" w:hAnsi="Aptos" w:cs="Aptos"/>
                              <w:noProof/>
                              <w:color w:val="000000"/>
                              <w:sz w:val="20"/>
                              <w:szCs w:val="20"/>
                            </w:rPr>
                          </w:pPr>
                          <w:r w:rsidRPr="002E6757">
                            <w:rPr>
                              <w:rFonts w:ascii="Aptos" w:eastAsia="Aptos" w:hAnsi="Aptos" w:cs="Aptos"/>
                              <w:noProof/>
                              <w:color w:val="000000"/>
                              <w:sz w:val="20"/>
                              <w:szCs w:val="20"/>
                            </w:rPr>
                            <w:t>NO RESTRICTIONS</w:t>
                          </w:r>
                        </w:p>
                      </w:txbxContent>
                    </wps:txbx>
                    <wps:bodyPr rot="0" spcFirstLastPara="1" vertOverflow="overflow" horzOverflow="overflow" vert="horz" wrap="none" lIns="254000" tIns="190500" rIns="0" bIns="0" numCol="1" spcCol="38100" rtlCol="0" fromWordArt="0" anchor="t" anchorCtr="0" forceAA="0" compatLnSpc="1">
                      <a:prstTxWarp prst="textNoShape">
                        <a:avLst/>
                      </a:prstTxWarp>
                      <a:spAutoFit/>
                    </wps:bodyPr>
                  </wps:wsp>
                </a:graphicData>
              </a:graphic>
            </wp:anchor>
          </w:drawing>
        </mc:Choice>
        <mc:Fallback>
          <w:pict>
            <v:shapetype w14:anchorId="0A6646AE" id="_x0000_t202" coordsize="21600,21600" o:spt="202" path="m,l,21600r21600,l21600,xe">
              <v:stroke joinstyle="miter"/>
              <v:path gradientshapeok="t" o:connecttype="rect"/>
            </v:shapetype>
            <v:shape id="Text Box 3" o:spid="_x0000_s1039" type="#_x0000_t202" alt="NO RESTRICTIONS" style="position:absolute;margin-left:0;margin-top:0;width:101.5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" filled="f" stroked="f">
              <v:fill o:detectmouseclick="t"/>
              <v:textbox style="mso-fit-shape-to-text:t" inset="20pt,15pt,0,0">
                <w:txbxContent>
                  <w:p w14:paraId="22E08FFA" w14:textId="1C00393F" w:rsidR="002E6757" w:rsidRPr="002E6757" w:rsidRDefault="002E6757" w:rsidP="002E6757">
                    <w:pPr>
                      <w:rPr>
                        <w:rFonts w:ascii="Aptos" w:eastAsia="Aptos" w:hAnsi="Aptos" w:cs="Aptos"/>
                        <w:noProof/>
                        <w:color w:val="000000"/>
                        <w:sz w:val="20"/>
                        <w:szCs w:val="20"/>
                      </w:rPr>
                    </w:pPr>
                    <w:r w:rsidRPr="002E6757">
                      <w:rPr>
                        <w:rFonts w:ascii="Aptos" w:eastAsia="Aptos" w:hAnsi="Aptos" w:cs="Aptos"/>
                        <w:noProof/>
                        <w:color w:val="000000"/>
                        <w:sz w:val="20"/>
                        <w:szCs w:val="20"/>
                      </w:rPr>
                      <w:t>NO RESTRICTIONS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CB8B2" w14:textId="592298FC" w:rsidR="00FC5950" w:rsidRDefault="002E6757">
    <w:pPr>
      <w:pStyle w:val="Header"/>
    </w:pPr>
    <w:r>
      <w:rPr>
        <w:noProof/>
      </w:rPr>
      <mc:AlternateContent>
        <mc:Choice Requires="wps">
          <w:drawing>
            <wp:anchor distT="0" distB="0" distL="0" distR="0" simplePos="0" relativeHeight="251658240" behindDoc="0" locked="0" layoutInCell="1" allowOverlap="1" wp14:anchorId="1F53D517" wp14:editId="70332C78">
              <wp:simplePos x="457835" y="450850"/>
              <wp:positionH relativeFrom="page">
                <wp:align>left</wp:align>
              </wp:positionH>
              <wp:positionV relativeFrom="page">
                <wp:align>top</wp:align>
              </wp:positionV>
              <wp:extent cx="1289050" cy="345440"/>
              <wp:effectExtent l="0" t="0" r="6350" b="16510"/>
              <wp:wrapNone/>
              <wp:docPr id="2026673383" name="Text Box 1"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89050" cy="345440"/>
                      </a:xfrm>
                      <a:prstGeom prst="rect">
                        <a:avLst/>
                      </a:prstGeom>
                      <a:noFill/>
                      <a:ln>
                        <a:noFill/>
                      </a:ln>
                      <a:effectLst/>
                      <a:sp3d/>
                    </wps:spPr>
                    <wps:txbx>
                      <w:txbxContent>
                        <w:p w14:paraId="3DF4870B" w14:textId="68ED7DCC" w:rsidR="002E6757" w:rsidRPr="002E6757" w:rsidRDefault="002E6757" w:rsidP="002E6757">
                          <w:pPr>
                            <w:rPr>
                              <w:rFonts w:ascii="Aptos" w:eastAsia="Aptos" w:hAnsi="Aptos" w:cs="Aptos"/>
                              <w:noProof/>
                              <w:color w:val="000000"/>
                              <w:sz w:val="20"/>
                              <w:szCs w:val="20"/>
                            </w:rPr>
                          </w:pPr>
                          <w:r w:rsidRPr="002E6757">
                            <w:rPr>
                              <w:rFonts w:ascii="Aptos" w:eastAsia="Aptos" w:hAnsi="Aptos" w:cs="Aptos"/>
                              <w:noProof/>
                              <w:color w:val="000000"/>
                              <w:sz w:val="20"/>
                              <w:szCs w:val="20"/>
                            </w:rPr>
                            <w:t>NO RESTRICTIONS</w:t>
                          </w:r>
                        </w:p>
                      </w:txbxContent>
                    </wps:txbx>
                    <wps:bodyPr rot="0" spcFirstLastPara="1" vertOverflow="overflow" horzOverflow="overflow" vert="horz" wrap="none" lIns="254000" tIns="190500" rIns="0" bIns="0" numCol="1" spcCol="38100" rtlCol="0" fromWordArt="0" anchor="t" anchorCtr="0" forceAA="0" compatLnSpc="1">
                      <a:prstTxWarp prst="textNoShape">
                        <a:avLst/>
                      </a:prstTxWarp>
                      <a:spAutoFit/>
                    </wps:bodyPr>
                  </wps:wsp>
                </a:graphicData>
              </a:graphic>
            </wp:anchor>
          </w:drawing>
        </mc:Choice>
        <mc:Fallback>
          <w:pict>
            <v:shapetype w14:anchorId="1F53D517" id="_x0000_t202" coordsize="21600,21600" o:spt="202" path="m,l,21600r21600,l21600,xe">
              <v:stroke joinstyle="miter"/>
              <v:path gradientshapeok="t" o:connecttype="rect"/>
            </v:shapetype>
            <v:shape id="Text Box 1" o:spid="_x0000_s1040" type="#_x0000_t202" alt="NO RESTRICTIONS" style="position:absolute;margin-left:0;margin-top:0;width:101.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" filled="f" stroked="f">
              <v:fill o:detectmouseclick="t"/>
              <v:textbox style="mso-fit-shape-to-text:t" inset="20pt,15pt,0,0">
                <w:txbxContent>
                  <w:p w14:paraId="3DF4870B" w14:textId="68ED7DCC" w:rsidR="002E6757" w:rsidRPr="002E6757" w:rsidRDefault="002E6757" w:rsidP="002E6757">
                    <w:pPr>
                      <w:rPr>
                        <w:rFonts w:ascii="Aptos" w:eastAsia="Aptos" w:hAnsi="Aptos" w:cs="Aptos"/>
                        <w:noProof/>
                        <w:color w:val="000000"/>
                        <w:sz w:val="20"/>
                        <w:szCs w:val="20"/>
                      </w:rPr>
                    </w:pPr>
                    <w:r w:rsidRPr="002E6757">
                      <w:rPr>
                        <w:rFonts w:ascii="Aptos" w:eastAsia="Aptos" w:hAnsi="Aptos" w:cs="Aptos"/>
                        <w:noProof/>
                        <w:color w:val="000000"/>
                        <w:sz w:val="20"/>
                        <w:szCs w:val="20"/>
                      </w:rPr>
                      <w:t>NO RESTRICTIONS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B5BE1"/>
    <w:multiLevelType w:val="hybridMultilevel"/>
    <w:tmpl w:val="37F2C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E32AF5"/>
    <w:multiLevelType w:val="hybridMultilevel"/>
    <w:tmpl w:val="701414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57E689E"/>
    <w:multiLevelType w:val="hybridMultilevel"/>
    <w:tmpl w:val="AB84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65728C"/>
    <w:multiLevelType w:val="hybridMultilevel"/>
    <w:tmpl w:val="52DE64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42432464">
    <w:abstractNumId w:val="2"/>
  </w:num>
  <w:num w:numId="2" w16cid:durableId="466823193">
    <w:abstractNumId w:val="0"/>
  </w:num>
  <w:num w:numId="3" w16cid:durableId="1451702376">
    <w:abstractNumId w:val="1"/>
  </w:num>
  <w:num w:numId="4" w16cid:durableId="8043968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248"/>
    <w:rsid w:val="00017F68"/>
    <w:rsid w:val="0003577E"/>
    <w:rsid w:val="000A2AAC"/>
    <w:rsid w:val="000A499E"/>
    <w:rsid w:val="000C1994"/>
    <w:rsid w:val="000C23E3"/>
    <w:rsid w:val="000C24C1"/>
    <w:rsid w:val="000C4ED1"/>
    <w:rsid w:val="000F1E0E"/>
    <w:rsid w:val="00113C94"/>
    <w:rsid w:val="00115B00"/>
    <w:rsid w:val="001205A1"/>
    <w:rsid w:val="00135DE3"/>
    <w:rsid w:val="001371AA"/>
    <w:rsid w:val="00142538"/>
    <w:rsid w:val="00154224"/>
    <w:rsid w:val="00155265"/>
    <w:rsid w:val="00157194"/>
    <w:rsid w:val="0016071D"/>
    <w:rsid w:val="00171191"/>
    <w:rsid w:val="00190C9D"/>
    <w:rsid w:val="00197CBC"/>
    <w:rsid w:val="001B1778"/>
    <w:rsid w:val="001C3718"/>
    <w:rsid w:val="001D76F8"/>
    <w:rsid w:val="002061DC"/>
    <w:rsid w:val="00206FE4"/>
    <w:rsid w:val="0021430C"/>
    <w:rsid w:val="002202E0"/>
    <w:rsid w:val="002652B7"/>
    <w:rsid w:val="002662C1"/>
    <w:rsid w:val="00266623"/>
    <w:rsid w:val="002877E8"/>
    <w:rsid w:val="00295608"/>
    <w:rsid w:val="002C3C91"/>
    <w:rsid w:val="002D6BCB"/>
    <w:rsid w:val="002E3AD4"/>
    <w:rsid w:val="002E6757"/>
    <w:rsid w:val="002E7C4E"/>
    <w:rsid w:val="002F3EBC"/>
    <w:rsid w:val="00300C9F"/>
    <w:rsid w:val="0031055C"/>
    <w:rsid w:val="003121AF"/>
    <w:rsid w:val="003171FD"/>
    <w:rsid w:val="003265E4"/>
    <w:rsid w:val="00342853"/>
    <w:rsid w:val="00371EE1"/>
    <w:rsid w:val="0038027D"/>
    <w:rsid w:val="00395344"/>
    <w:rsid w:val="003979DB"/>
    <w:rsid w:val="003A02C3"/>
    <w:rsid w:val="003A3B03"/>
    <w:rsid w:val="003A4565"/>
    <w:rsid w:val="003A798E"/>
    <w:rsid w:val="003D334C"/>
    <w:rsid w:val="003E5908"/>
    <w:rsid w:val="003F3155"/>
    <w:rsid w:val="00400D46"/>
    <w:rsid w:val="00404CAD"/>
    <w:rsid w:val="00416D8D"/>
    <w:rsid w:val="00425A99"/>
    <w:rsid w:val="00452127"/>
    <w:rsid w:val="004824B9"/>
    <w:rsid w:val="004C14F6"/>
    <w:rsid w:val="004C344A"/>
    <w:rsid w:val="004C35AF"/>
    <w:rsid w:val="004C6139"/>
    <w:rsid w:val="004D0B43"/>
    <w:rsid w:val="004D39A7"/>
    <w:rsid w:val="004F0AB3"/>
    <w:rsid w:val="00503365"/>
    <w:rsid w:val="00517B1F"/>
    <w:rsid w:val="00521879"/>
    <w:rsid w:val="005237C8"/>
    <w:rsid w:val="00524CA5"/>
    <w:rsid w:val="00537CDA"/>
    <w:rsid w:val="00542516"/>
    <w:rsid w:val="005654E2"/>
    <w:rsid w:val="00581242"/>
    <w:rsid w:val="00595EAF"/>
    <w:rsid w:val="005C7780"/>
    <w:rsid w:val="005E15C4"/>
    <w:rsid w:val="005E6B25"/>
    <w:rsid w:val="005F4F46"/>
    <w:rsid w:val="0063401C"/>
    <w:rsid w:val="00650F24"/>
    <w:rsid w:val="00675BE3"/>
    <w:rsid w:val="006B61FD"/>
    <w:rsid w:val="006C1A23"/>
    <w:rsid w:val="006C5C22"/>
    <w:rsid w:val="006C60E6"/>
    <w:rsid w:val="006E1A59"/>
    <w:rsid w:val="006F508F"/>
    <w:rsid w:val="006F5ECE"/>
    <w:rsid w:val="0070081F"/>
    <w:rsid w:val="007023FF"/>
    <w:rsid w:val="0071509D"/>
    <w:rsid w:val="00717915"/>
    <w:rsid w:val="00725EEF"/>
    <w:rsid w:val="00737C0D"/>
    <w:rsid w:val="00755395"/>
    <w:rsid w:val="00772E15"/>
    <w:rsid w:val="00781736"/>
    <w:rsid w:val="00785461"/>
    <w:rsid w:val="007B0740"/>
    <w:rsid w:val="007B2EEF"/>
    <w:rsid w:val="007B3784"/>
    <w:rsid w:val="007C1BAB"/>
    <w:rsid w:val="007C7701"/>
    <w:rsid w:val="007D1CED"/>
    <w:rsid w:val="007E2C17"/>
    <w:rsid w:val="007F5826"/>
    <w:rsid w:val="007F58AD"/>
    <w:rsid w:val="00806D63"/>
    <w:rsid w:val="00830E20"/>
    <w:rsid w:val="008644B5"/>
    <w:rsid w:val="00864B5A"/>
    <w:rsid w:val="008867F6"/>
    <w:rsid w:val="008873C8"/>
    <w:rsid w:val="008A3AFD"/>
    <w:rsid w:val="008A5924"/>
    <w:rsid w:val="008B1F9F"/>
    <w:rsid w:val="008B2D3F"/>
    <w:rsid w:val="008C07E3"/>
    <w:rsid w:val="008D0AD3"/>
    <w:rsid w:val="008E076C"/>
    <w:rsid w:val="008E200C"/>
    <w:rsid w:val="008E3EBC"/>
    <w:rsid w:val="008E5561"/>
    <w:rsid w:val="008E6DBC"/>
    <w:rsid w:val="008E766F"/>
    <w:rsid w:val="008F7757"/>
    <w:rsid w:val="00914B20"/>
    <w:rsid w:val="009268E9"/>
    <w:rsid w:val="00930C64"/>
    <w:rsid w:val="00930F87"/>
    <w:rsid w:val="00940299"/>
    <w:rsid w:val="00946330"/>
    <w:rsid w:val="009472CA"/>
    <w:rsid w:val="009605E8"/>
    <w:rsid w:val="0096064C"/>
    <w:rsid w:val="0096307E"/>
    <w:rsid w:val="00981575"/>
    <w:rsid w:val="00992578"/>
    <w:rsid w:val="009C5474"/>
    <w:rsid w:val="009C6907"/>
    <w:rsid w:val="009D58CA"/>
    <w:rsid w:val="009F57ED"/>
    <w:rsid w:val="00A0073E"/>
    <w:rsid w:val="00A01186"/>
    <w:rsid w:val="00A15CD9"/>
    <w:rsid w:val="00A15CF7"/>
    <w:rsid w:val="00A200FA"/>
    <w:rsid w:val="00A24793"/>
    <w:rsid w:val="00A419EC"/>
    <w:rsid w:val="00A549E1"/>
    <w:rsid w:val="00A5622A"/>
    <w:rsid w:val="00A80763"/>
    <w:rsid w:val="00A81248"/>
    <w:rsid w:val="00A82F95"/>
    <w:rsid w:val="00A94BBF"/>
    <w:rsid w:val="00A95A60"/>
    <w:rsid w:val="00AC10A9"/>
    <w:rsid w:val="00AD585A"/>
    <w:rsid w:val="00AD6841"/>
    <w:rsid w:val="00AE26DF"/>
    <w:rsid w:val="00AE6441"/>
    <w:rsid w:val="00B00E15"/>
    <w:rsid w:val="00B24E1F"/>
    <w:rsid w:val="00B300BD"/>
    <w:rsid w:val="00B37DFA"/>
    <w:rsid w:val="00B51010"/>
    <w:rsid w:val="00BD6E41"/>
    <w:rsid w:val="00BE2BE4"/>
    <w:rsid w:val="00BE425B"/>
    <w:rsid w:val="00BE7298"/>
    <w:rsid w:val="00BF0064"/>
    <w:rsid w:val="00BF1570"/>
    <w:rsid w:val="00C13097"/>
    <w:rsid w:val="00C22B53"/>
    <w:rsid w:val="00C30A23"/>
    <w:rsid w:val="00C66528"/>
    <w:rsid w:val="00C74716"/>
    <w:rsid w:val="00C850E7"/>
    <w:rsid w:val="00C915F0"/>
    <w:rsid w:val="00C95FEB"/>
    <w:rsid w:val="00CA695B"/>
    <w:rsid w:val="00CA6B66"/>
    <w:rsid w:val="00CB081A"/>
    <w:rsid w:val="00CB2958"/>
    <w:rsid w:val="00CC3ED0"/>
    <w:rsid w:val="00CC5C35"/>
    <w:rsid w:val="00D10261"/>
    <w:rsid w:val="00D15AB3"/>
    <w:rsid w:val="00D22DFE"/>
    <w:rsid w:val="00D2488A"/>
    <w:rsid w:val="00D547C6"/>
    <w:rsid w:val="00D60DF3"/>
    <w:rsid w:val="00D70153"/>
    <w:rsid w:val="00D808DF"/>
    <w:rsid w:val="00D84209"/>
    <w:rsid w:val="00D84844"/>
    <w:rsid w:val="00D872D9"/>
    <w:rsid w:val="00D92540"/>
    <w:rsid w:val="00D950EB"/>
    <w:rsid w:val="00DC51B9"/>
    <w:rsid w:val="00DD32A9"/>
    <w:rsid w:val="00DD74E1"/>
    <w:rsid w:val="00DE369D"/>
    <w:rsid w:val="00DE7E26"/>
    <w:rsid w:val="00E02F58"/>
    <w:rsid w:val="00E1184B"/>
    <w:rsid w:val="00E33FAE"/>
    <w:rsid w:val="00E52759"/>
    <w:rsid w:val="00E61E15"/>
    <w:rsid w:val="00E64C67"/>
    <w:rsid w:val="00E770E0"/>
    <w:rsid w:val="00E908F0"/>
    <w:rsid w:val="00E9364E"/>
    <w:rsid w:val="00EA44FB"/>
    <w:rsid w:val="00EF239E"/>
    <w:rsid w:val="00F10A72"/>
    <w:rsid w:val="00F133DB"/>
    <w:rsid w:val="00F31241"/>
    <w:rsid w:val="00F35C75"/>
    <w:rsid w:val="00F403E1"/>
    <w:rsid w:val="00F41D3A"/>
    <w:rsid w:val="00F439A8"/>
    <w:rsid w:val="00F612DB"/>
    <w:rsid w:val="00F84619"/>
    <w:rsid w:val="00FB65B8"/>
    <w:rsid w:val="00FB66AD"/>
    <w:rsid w:val="00FC49AE"/>
    <w:rsid w:val="00FC5950"/>
    <w:rsid w:val="00FD1296"/>
    <w:rsid w:val="00FD2FC3"/>
    <w:rsid w:val="00FF3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4F5A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FC49AE"/>
  </w:style>
  <w:style w:type="paragraph" w:styleId="Heading1">
    <w:name w:val="heading 1"/>
    <w:basedOn w:val="Normal"/>
    <w:next w:val="Normal"/>
    <w:link w:val="Heading1Char"/>
    <w:qFormat/>
    <w:rsid w:val="00C66528"/>
    <w:pPr>
      <w:keepNext/>
      <w:keepLines/>
      <w:spacing w:before="240"/>
      <w:outlineLvl w:val="0"/>
    </w:pPr>
    <w:rPr>
      <w:rFonts w:asciiTheme="majorHAnsi" w:eastAsiaTheme="majorEastAsia" w:hAnsiTheme="majorHAnsi" w:cstheme="majorBidi"/>
      <w:b/>
      <w:color w:val="123869" w:themeColor="accent1"/>
      <w:sz w:val="80"/>
      <w:szCs w:val="32"/>
    </w:rPr>
  </w:style>
  <w:style w:type="paragraph" w:styleId="Heading2">
    <w:name w:val="heading 2"/>
    <w:basedOn w:val="Normal"/>
    <w:next w:val="Normal"/>
    <w:link w:val="Heading2Char"/>
    <w:uiPriority w:val="1"/>
    <w:qFormat/>
    <w:rsid w:val="006F508F"/>
    <w:pPr>
      <w:keepNext/>
      <w:keepLines/>
      <w:outlineLvl w:val="1"/>
    </w:pPr>
    <w:rPr>
      <w:rFonts w:eastAsiaTheme="majorEastAsia" w:cstheme="majorBidi"/>
      <w:i/>
      <w:color w:val="009095" w:themeColor="accent2" w:themeShade="BF"/>
      <w:sz w:val="42"/>
      <w:szCs w:val="26"/>
    </w:rPr>
  </w:style>
  <w:style w:type="paragraph" w:styleId="Heading3">
    <w:name w:val="heading 3"/>
    <w:basedOn w:val="Normal"/>
    <w:next w:val="Normal"/>
    <w:link w:val="Heading3Char"/>
    <w:uiPriority w:val="2"/>
    <w:qFormat/>
    <w:rsid w:val="00C66528"/>
    <w:pPr>
      <w:keepNext/>
      <w:keepLines/>
      <w:outlineLvl w:val="2"/>
    </w:pPr>
    <w:rPr>
      <w:rFonts w:asciiTheme="majorHAnsi" w:eastAsiaTheme="majorEastAsia" w:hAnsiTheme="majorHAnsi" w:cstheme="majorBidi"/>
      <w:b/>
      <w:color w:val="123869" w:themeColor="accent1"/>
      <w:sz w:val="36"/>
    </w:rPr>
  </w:style>
  <w:style w:type="paragraph" w:styleId="Heading4">
    <w:name w:val="heading 4"/>
    <w:basedOn w:val="Normal"/>
    <w:next w:val="Normal"/>
    <w:link w:val="Heading4Char"/>
    <w:uiPriority w:val="3"/>
    <w:qFormat/>
    <w:rsid w:val="00C66528"/>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4"/>
    <w:qFormat/>
    <w:rsid w:val="00C66528"/>
    <w:pPr>
      <w:keepNext/>
      <w:keepLines/>
      <w:spacing w:line="192" w:lineRule="auto"/>
      <w:outlineLvl w:val="4"/>
    </w:pPr>
    <w:rPr>
      <w:rFonts w:asciiTheme="majorHAnsi" w:eastAsiaTheme="majorEastAsia" w:hAnsiTheme="majorHAnsi" w:cstheme="majorBidi"/>
      <w:b/>
      <w:color w:val="123869" w:themeColor="accent1"/>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81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528"/>
    <w:rPr>
      <w:rFonts w:ascii="Times New Roman" w:hAnsi="Times New Roman" w:cs="Times New Roman"/>
      <w:sz w:val="18"/>
      <w:szCs w:val="18"/>
    </w:rPr>
  </w:style>
  <w:style w:type="character" w:customStyle="1" w:styleId="Heading1Char">
    <w:name w:val="Heading 1 Char"/>
    <w:basedOn w:val="DefaultParagraphFont"/>
    <w:link w:val="Heading1"/>
    <w:rsid w:val="00C66528"/>
    <w:rPr>
      <w:rFonts w:asciiTheme="majorHAnsi" w:eastAsiaTheme="majorEastAsia" w:hAnsiTheme="majorHAnsi" w:cstheme="majorBidi"/>
      <w:b/>
      <w:color w:val="123869" w:themeColor="accent1"/>
      <w:sz w:val="80"/>
      <w:szCs w:val="32"/>
    </w:rPr>
  </w:style>
  <w:style w:type="character" w:customStyle="1" w:styleId="Heading2Char">
    <w:name w:val="Heading 2 Char"/>
    <w:basedOn w:val="DefaultParagraphFont"/>
    <w:link w:val="Heading2"/>
    <w:uiPriority w:val="1"/>
    <w:rsid w:val="006F508F"/>
    <w:rPr>
      <w:rFonts w:eastAsiaTheme="majorEastAsia" w:cstheme="majorBidi"/>
      <w:i/>
      <w:color w:val="009095" w:themeColor="accent2" w:themeShade="BF"/>
      <w:sz w:val="42"/>
      <w:szCs w:val="26"/>
    </w:rPr>
  </w:style>
  <w:style w:type="paragraph" w:customStyle="1" w:styleId="GraphicAnchor">
    <w:name w:val="Graphic Anchor"/>
    <w:basedOn w:val="Normal"/>
    <w:uiPriority w:val="7"/>
    <w:qFormat/>
    <w:rsid w:val="00A81248"/>
    <w:rPr>
      <w:sz w:val="10"/>
    </w:rPr>
  </w:style>
  <w:style w:type="character" w:customStyle="1" w:styleId="Heading3Char">
    <w:name w:val="Heading 3 Char"/>
    <w:basedOn w:val="DefaultParagraphFont"/>
    <w:link w:val="Heading3"/>
    <w:uiPriority w:val="2"/>
    <w:rsid w:val="00C66528"/>
    <w:rPr>
      <w:rFonts w:asciiTheme="majorHAnsi" w:eastAsiaTheme="majorEastAsia" w:hAnsiTheme="majorHAnsi" w:cstheme="majorBidi"/>
      <w:b/>
      <w:color w:val="123869" w:themeColor="accent1"/>
      <w:sz w:val="36"/>
    </w:rPr>
  </w:style>
  <w:style w:type="character" w:customStyle="1" w:styleId="Heading4Char">
    <w:name w:val="Heading 4 Char"/>
    <w:basedOn w:val="DefaultParagraphFont"/>
    <w:link w:val="Heading4"/>
    <w:uiPriority w:val="3"/>
    <w:rsid w:val="00C66528"/>
    <w:rPr>
      <w:rFonts w:eastAsiaTheme="majorEastAsia" w:cstheme="majorBidi"/>
      <w:i/>
      <w:iCs/>
      <w:color w:val="000000" w:themeColor="text1"/>
      <w:sz w:val="32"/>
    </w:rPr>
  </w:style>
  <w:style w:type="paragraph" w:customStyle="1" w:styleId="Text">
    <w:name w:val="Text"/>
    <w:basedOn w:val="Normal"/>
    <w:uiPriority w:val="5"/>
    <w:qFormat/>
    <w:rsid w:val="00C66528"/>
    <w:rPr>
      <w:i/>
      <w:color w:val="000000" w:themeColor="text1"/>
      <w:sz w:val="28"/>
    </w:rPr>
  </w:style>
  <w:style w:type="paragraph" w:styleId="Header">
    <w:name w:val="header"/>
    <w:basedOn w:val="Normal"/>
    <w:link w:val="HeaderChar"/>
    <w:uiPriority w:val="99"/>
    <w:rsid w:val="00C66528"/>
    <w:pPr>
      <w:tabs>
        <w:tab w:val="center" w:pos="4680"/>
        <w:tab w:val="right" w:pos="9360"/>
      </w:tabs>
    </w:pPr>
  </w:style>
  <w:style w:type="character" w:customStyle="1" w:styleId="HeaderChar">
    <w:name w:val="Header Char"/>
    <w:basedOn w:val="DefaultParagraphFont"/>
    <w:link w:val="Header"/>
    <w:uiPriority w:val="99"/>
    <w:rsid w:val="00C66528"/>
  </w:style>
  <w:style w:type="paragraph" w:styleId="Footer">
    <w:name w:val="footer"/>
    <w:basedOn w:val="Normal"/>
    <w:link w:val="FooterChar"/>
    <w:uiPriority w:val="99"/>
    <w:rsid w:val="006F508F"/>
    <w:pPr>
      <w:tabs>
        <w:tab w:val="center" w:pos="4680"/>
        <w:tab w:val="right" w:pos="9360"/>
      </w:tabs>
    </w:pPr>
    <w:rPr>
      <w:rFonts w:asciiTheme="majorHAnsi" w:hAnsiTheme="majorHAnsi"/>
      <w:color w:val="595959" w:themeColor="text1" w:themeTint="A6"/>
      <w:sz w:val="20"/>
    </w:rPr>
  </w:style>
  <w:style w:type="character" w:customStyle="1" w:styleId="FooterChar">
    <w:name w:val="Footer Char"/>
    <w:basedOn w:val="DefaultParagraphFont"/>
    <w:link w:val="Footer"/>
    <w:uiPriority w:val="99"/>
    <w:rsid w:val="006F508F"/>
    <w:rPr>
      <w:rFonts w:asciiTheme="majorHAnsi" w:hAnsiTheme="majorHAnsi"/>
      <w:color w:val="595959" w:themeColor="text1" w:themeTint="A6"/>
      <w:sz w:val="20"/>
    </w:rPr>
  </w:style>
  <w:style w:type="character" w:styleId="PageNumber">
    <w:name w:val="page number"/>
    <w:basedOn w:val="DefaultParagraphFont"/>
    <w:uiPriority w:val="99"/>
    <w:semiHidden/>
    <w:rsid w:val="001205A1"/>
  </w:style>
  <w:style w:type="character" w:customStyle="1" w:styleId="Heading5Char">
    <w:name w:val="Heading 5 Char"/>
    <w:basedOn w:val="DefaultParagraphFont"/>
    <w:link w:val="Heading5"/>
    <w:uiPriority w:val="4"/>
    <w:rsid w:val="00C66528"/>
    <w:rPr>
      <w:rFonts w:asciiTheme="majorHAnsi" w:eastAsiaTheme="majorEastAsia" w:hAnsiTheme="majorHAnsi" w:cstheme="majorBidi"/>
      <w:b/>
      <w:color w:val="123869" w:themeColor="accent1"/>
      <w:sz w:val="76"/>
    </w:rPr>
  </w:style>
  <w:style w:type="character" w:styleId="PlaceholderText">
    <w:name w:val="Placeholder Text"/>
    <w:basedOn w:val="DefaultParagraphFont"/>
    <w:uiPriority w:val="99"/>
    <w:semiHidden/>
    <w:rsid w:val="00C66528"/>
    <w:rPr>
      <w:color w:val="808080"/>
    </w:rPr>
  </w:style>
  <w:style w:type="character" w:styleId="Emphasis">
    <w:name w:val="Emphasis"/>
    <w:basedOn w:val="DefaultParagraphFont"/>
    <w:uiPriority w:val="20"/>
    <w:qFormat/>
    <w:rsid w:val="006F508F"/>
    <w:rPr>
      <w:i w:val="0"/>
      <w:iCs/>
      <w:color w:val="009095" w:themeColor="accent2" w:themeShade="BF"/>
    </w:rPr>
  </w:style>
  <w:style w:type="paragraph" w:styleId="Quote">
    <w:name w:val="Quote"/>
    <w:basedOn w:val="Normal"/>
    <w:next w:val="Normal"/>
    <w:link w:val="QuoteChar"/>
    <w:uiPriority w:val="29"/>
    <w:qFormat/>
    <w:rsid w:val="00FC49AE"/>
    <w:pPr>
      <w:spacing w:line="192" w:lineRule="auto"/>
      <w:jc w:val="center"/>
    </w:pPr>
    <w:rPr>
      <w:rFonts w:asciiTheme="majorHAnsi" w:hAnsiTheme="majorHAnsi"/>
      <w:iCs/>
      <w:color w:val="123869" w:themeColor="accent1"/>
      <w:sz w:val="76"/>
    </w:rPr>
  </w:style>
  <w:style w:type="character" w:customStyle="1" w:styleId="QuoteChar">
    <w:name w:val="Quote Char"/>
    <w:basedOn w:val="DefaultParagraphFont"/>
    <w:link w:val="Quote"/>
    <w:uiPriority w:val="29"/>
    <w:rsid w:val="00FC49AE"/>
    <w:rPr>
      <w:rFonts w:asciiTheme="majorHAnsi" w:hAnsiTheme="majorHAnsi"/>
      <w:iCs/>
      <w:color w:val="123869" w:themeColor="accent1"/>
      <w:sz w:val="76"/>
    </w:rPr>
  </w:style>
  <w:style w:type="paragraph" w:styleId="TOCHeading">
    <w:name w:val="TOC Heading"/>
    <w:basedOn w:val="Heading1"/>
    <w:next w:val="Normal"/>
    <w:uiPriority w:val="39"/>
    <w:unhideWhenUsed/>
    <w:qFormat/>
    <w:rsid w:val="002F3EBC"/>
    <w:pPr>
      <w:spacing w:line="259" w:lineRule="auto"/>
      <w:outlineLvl w:val="9"/>
    </w:pPr>
    <w:rPr>
      <w:b w:val="0"/>
      <w:color w:val="0D294E" w:themeColor="accent1" w:themeShade="BF"/>
      <w:sz w:val="32"/>
    </w:rPr>
  </w:style>
  <w:style w:type="paragraph" w:styleId="TOC1">
    <w:name w:val="toc 1"/>
    <w:basedOn w:val="Normal"/>
    <w:next w:val="Normal"/>
    <w:autoRedefine/>
    <w:uiPriority w:val="39"/>
    <w:rsid w:val="002F3EBC"/>
    <w:pPr>
      <w:spacing w:after="100"/>
    </w:pPr>
  </w:style>
  <w:style w:type="paragraph" w:styleId="TOC2">
    <w:name w:val="toc 2"/>
    <w:basedOn w:val="Normal"/>
    <w:next w:val="Normal"/>
    <w:autoRedefine/>
    <w:uiPriority w:val="39"/>
    <w:rsid w:val="002F3EBC"/>
    <w:pPr>
      <w:spacing w:after="100"/>
      <w:ind w:left="240"/>
    </w:pPr>
  </w:style>
  <w:style w:type="paragraph" w:styleId="TOC3">
    <w:name w:val="toc 3"/>
    <w:basedOn w:val="Normal"/>
    <w:next w:val="Normal"/>
    <w:autoRedefine/>
    <w:uiPriority w:val="39"/>
    <w:rsid w:val="002F3EBC"/>
    <w:pPr>
      <w:spacing w:after="100"/>
      <w:ind w:left="480"/>
    </w:pPr>
  </w:style>
  <w:style w:type="character" w:styleId="Hyperlink">
    <w:name w:val="Hyperlink"/>
    <w:basedOn w:val="DefaultParagraphFont"/>
    <w:uiPriority w:val="99"/>
    <w:unhideWhenUsed/>
    <w:rsid w:val="002F3EBC"/>
    <w:rPr>
      <w:color w:val="0000FF" w:themeColor="hyperlink"/>
      <w:u w:val="single"/>
    </w:rPr>
  </w:style>
  <w:style w:type="paragraph" w:styleId="ListParagraph">
    <w:name w:val="List Paragraph"/>
    <w:basedOn w:val="Normal"/>
    <w:uiPriority w:val="34"/>
    <w:qFormat/>
    <w:rsid w:val="00930C64"/>
    <w:pPr>
      <w:spacing w:after="160" w:line="259" w:lineRule="auto"/>
      <w:ind w:left="720"/>
      <w:contextualSpacing/>
    </w:pPr>
    <w:rPr>
      <w:rFonts w:ascii="Calibri" w:hAnsi="Calibri" w:cs="Times New Roman"/>
      <w:sz w:val="20"/>
      <w:szCs w:val="20"/>
      <w:lang w:val="en-GB"/>
    </w:rPr>
  </w:style>
  <w:style w:type="character" w:styleId="CommentReference">
    <w:name w:val="annotation reference"/>
    <w:basedOn w:val="DefaultParagraphFont"/>
    <w:uiPriority w:val="99"/>
    <w:semiHidden/>
    <w:rsid w:val="008A3AFD"/>
    <w:rPr>
      <w:sz w:val="16"/>
      <w:szCs w:val="16"/>
    </w:rPr>
  </w:style>
  <w:style w:type="paragraph" w:styleId="CommentText">
    <w:name w:val="annotation text"/>
    <w:basedOn w:val="Normal"/>
    <w:link w:val="CommentTextChar"/>
    <w:uiPriority w:val="99"/>
    <w:semiHidden/>
    <w:rsid w:val="008A3AFD"/>
    <w:rPr>
      <w:sz w:val="20"/>
      <w:szCs w:val="20"/>
    </w:rPr>
  </w:style>
  <w:style w:type="character" w:customStyle="1" w:styleId="CommentTextChar">
    <w:name w:val="Comment Text Char"/>
    <w:basedOn w:val="DefaultParagraphFont"/>
    <w:link w:val="CommentText"/>
    <w:uiPriority w:val="99"/>
    <w:semiHidden/>
    <w:rsid w:val="008A3AFD"/>
    <w:rPr>
      <w:sz w:val="20"/>
      <w:szCs w:val="20"/>
    </w:rPr>
  </w:style>
  <w:style w:type="paragraph" w:styleId="CommentSubject">
    <w:name w:val="annotation subject"/>
    <w:basedOn w:val="CommentText"/>
    <w:next w:val="CommentText"/>
    <w:link w:val="CommentSubjectChar"/>
    <w:uiPriority w:val="99"/>
    <w:semiHidden/>
    <w:unhideWhenUsed/>
    <w:rsid w:val="008A3AFD"/>
    <w:rPr>
      <w:b/>
      <w:bCs/>
    </w:rPr>
  </w:style>
  <w:style w:type="character" w:customStyle="1" w:styleId="CommentSubjectChar">
    <w:name w:val="Comment Subject Char"/>
    <w:basedOn w:val="CommentTextChar"/>
    <w:link w:val="CommentSubject"/>
    <w:uiPriority w:val="99"/>
    <w:semiHidden/>
    <w:rsid w:val="008A3AFD"/>
    <w:rPr>
      <w:b/>
      <w:bCs/>
      <w:sz w:val="20"/>
      <w:szCs w:val="20"/>
    </w:rPr>
  </w:style>
  <w:style w:type="paragraph" w:customStyle="1" w:styleId="Default">
    <w:name w:val="Default"/>
    <w:rsid w:val="00914B20"/>
    <w:pPr>
      <w:autoSpaceDE w:val="0"/>
      <w:autoSpaceDN w:val="0"/>
      <w:adjustRightInd w:val="0"/>
    </w:pPr>
    <w:rPr>
      <w:rFonts w:ascii="Calibri" w:hAnsi="Calibri" w:cs="Calibri"/>
      <w:color w:val="000000"/>
      <w:lang w:val="en-GB"/>
    </w:rPr>
  </w:style>
  <w:style w:type="paragraph" w:styleId="FootnoteText">
    <w:name w:val="footnote text"/>
    <w:basedOn w:val="Normal"/>
    <w:link w:val="FootnoteTextChar"/>
    <w:uiPriority w:val="99"/>
    <w:semiHidden/>
    <w:rsid w:val="00914B20"/>
    <w:rPr>
      <w:sz w:val="20"/>
      <w:szCs w:val="20"/>
    </w:rPr>
  </w:style>
  <w:style w:type="character" w:customStyle="1" w:styleId="FootnoteTextChar">
    <w:name w:val="Footnote Text Char"/>
    <w:basedOn w:val="DefaultParagraphFont"/>
    <w:link w:val="FootnoteText"/>
    <w:uiPriority w:val="99"/>
    <w:semiHidden/>
    <w:rsid w:val="00914B20"/>
    <w:rPr>
      <w:sz w:val="20"/>
      <w:szCs w:val="20"/>
    </w:rPr>
  </w:style>
  <w:style w:type="character" w:styleId="FootnoteReference">
    <w:name w:val="footnote reference"/>
    <w:basedOn w:val="DefaultParagraphFont"/>
    <w:uiPriority w:val="99"/>
    <w:semiHidden/>
    <w:rsid w:val="00914B20"/>
    <w:rPr>
      <w:vertAlign w:val="superscript"/>
    </w:rPr>
  </w:style>
  <w:style w:type="paragraph" w:styleId="EndnoteText">
    <w:name w:val="endnote text"/>
    <w:basedOn w:val="Normal"/>
    <w:link w:val="EndnoteTextChar"/>
    <w:uiPriority w:val="99"/>
    <w:semiHidden/>
    <w:rsid w:val="00914B20"/>
    <w:rPr>
      <w:sz w:val="20"/>
      <w:szCs w:val="20"/>
    </w:rPr>
  </w:style>
  <w:style w:type="character" w:customStyle="1" w:styleId="EndnoteTextChar">
    <w:name w:val="Endnote Text Char"/>
    <w:basedOn w:val="DefaultParagraphFont"/>
    <w:link w:val="EndnoteText"/>
    <w:uiPriority w:val="99"/>
    <w:semiHidden/>
    <w:rsid w:val="00914B20"/>
    <w:rPr>
      <w:sz w:val="20"/>
      <w:szCs w:val="20"/>
    </w:rPr>
  </w:style>
  <w:style w:type="character" w:styleId="EndnoteReference">
    <w:name w:val="endnote reference"/>
    <w:basedOn w:val="DefaultParagraphFont"/>
    <w:uiPriority w:val="99"/>
    <w:semiHidden/>
    <w:rsid w:val="00914B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660766">
      <w:bodyDiv w:val="1"/>
      <w:marLeft w:val="0"/>
      <w:marRight w:val="0"/>
      <w:marTop w:val="0"/>
      <w:marBottom w:val="0"/>
      <w:divBdr>
        <w:top w:val="none" w:sz="0" w:space="0" w:color="auto"/>
        <w:left w:val="none" w:sz="0" w:space="0" w:color="auto"/>
        <w:bottom w:val="none" w:sz="0" w:space="0" w:color="auto"/>
        <w:right w:val="none" w:sz="0" w:space="0" w:color="auto"/>
      </w:divBdr>
    </w:div>
    <w:div w:id="511647721">
      <w:bodyDiv w:val="1"/>
      <w:marLeft w:val="0"/>
      <w:marRight w:val="0"/>
      <w:marTop w:val="0"/>
      <w:marBottom w:val="0"/>
      <w:divBdr>
        <w:top w:val="none" w:sz="0" w:space="0" w:color="auto"/>
        <w:left w:val="none" w:sz="0" w:space="0" w:color="auto"/>
        <w:bottom w:val="none" w:sz="0" w:space="0" w:color="auto"/>
        <w:right w:val="none" w:sz="0" w:space="0" w:color="auto"/>
      </w:divBdr>
    </w:div>
    <w:div w:id="611479395">
      <w:bodyDiv w:val="1"/>
      <w:marLeft w:val="0"/>
      <w:marRight w:val="0"/>
      <w:marTop w:val="0"/>
      <w:marBottom w:val="0"/>
      <w:divBdr>
        <w:top w:val="none" w:sz="0" w:space="0" w:color="auto"/>
        <w:left w:val="none" w:sz="0" w:space="0" w:color="auto"/>
        <w:bottom w:val="none" w:sz="0" w:space="0" w:color="auto"/>
        <w:right w:val="none" w:sz="0" w:space="0" w:color="auto"/>
      </w:divBdr>
    </w:div>
    <w:div w:id="852571250">
      <w:bodyDiv w:val="1"/>
      <w:marLeft w:val="0"/>
      <w:marRight w:val="0"/>
      <w:marTop w:val="0"/>
      <w:marBottom w:val="0"/>
      <w:divBdr>
        <w:top w:val="none" w:sz="0" w:space="0" w:color="auto"/>
        <w:left w:val="none" w:sz="0" w:space="0" w:color="auto"/>
        <w:bottom w:val="none" w:sz="0" w:space="0" w:color="auto"/>
        <w:right w:val="none" w:sz="0" w:space="0" w:color="auto"/>
      </w:divBdr>
    </w:div>
    <w:div w:id="1048996720">
      <w:bodyDiv w:val="1"/>
      <w:marLeft w:val="0"/>
      <w:marRight w:val="0"/>
      <w:marTop w:val="0"/>
      <w:marBottom w:val="0"/>
      <w:divBdr>
        <w:top w:val="none" w:sz="0" w:space="0" w:color="auto"/>
        <w:left w:val="none" w:sz="0" w:space="0" w:color="auto"/>
        <w:bottom w:val="none" w:sz="0" w:space="0" w:color="auto"/>
        <w:right w:val="none" w:sz="0" w:space="0" w:color="auto"/>
      </w:divBdr>
    </w:div>
    <w:div w:id="157280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2055</Words>
  <Characters>11264</Characters>
  <Application>Microsoft Office Word</Application>
  <DocSecurity>0</DocSecurity>
  <Lines>512</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2026-01-13T13:13:00Z</dcterms:created>
  <dcterms:modified xsi:type="dcterms:W3CDTF">2026-01-13T13:15:00Z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78cc94e7,77474e47,49200fd7</vt:lpwstr>
  </property>
  <property fmtid="{D5CDD505-2E9C-101B-9397-08002B2CF9AE}" pid="3" name="ClassificationContentMarkingHeaderFontProps">
    <vt:lpwstr>#000000,10,Aptos</vt:lpwstr>
  </property>
  <property fmtid="{D5CDD505-2E9C-101B-9397-08002B2CF9AE}" pid="4" name="ClassificationContentMarkingHeaderText">
    <vt:lpwstr>NO RESTRICTIONS</vt:lpwstr>
  </property>
  <property fmtid="{D5CDD505-2E9C-101B-9397-08002B2CF9AE}" pid="5" name="MSIP_Label_18076c21-4a3b-406b-aecb-24d0ab5efba3_Enabled">
    <vt:lpwstr>true</vt:lpwstr>
  </property>
  <property fmtid="{D5CDD505-2E9C-101B-9397-08002B2CF9AE}" pid="6" name="MSIP_Label_18076c21-4a3b-406b-aecb-24d0ab5efba3_SetDate">
    <vt:lpwstr>2026-01-13T13:15:17Z</vt:lpwstr>
  </property>
  <property fmtid="{D5CDD505-2E9C-101B-9397-08002B2CF9AE}" pid="7" name="MSIP_Label_18076c21-4a3b-406b-aecb-24d0ab5efba3_Method">
    <vt:lpwstr>Privileged</vt:lpwstr>
  </property>
  <property fmtid="{D5CDD505-2E9C-101B-9397-08002B2CF9AE}" pid="8" name="MSIP_Label_18076c21-4a3b-406b-aecb-24d0ab5efba3_Name">
    <vt:lpwstr>No Restrictions</vt:lpwstr>
  </property>
  <property fmtid="{D5CDD505-2E9C-101B-9397-08002B2CF9AE}" pid="9" name="MSIP_Label_18076c21-4a3b-406b-aecb-24d0ab5efba3_SiteId">
    <vt:lpwstr>2000653a-c2c6-4009-ac5a-2455bfbfb61d</vt:lpwstr>
  </property>
  <property fmtid="{D5CDD505-2E9C-101B-9397-08002B2CF9AE}" pid="10" name="MSIP_Label_18076c21-4a3b-406b-aecb-24d0ab5efba3_ActionId">
    <vt:lpwstr>1f1e0a4f-35e9-4687-8420-d34c3b6d4f30</vt:lpwstr>
  </property>
  <property fmtid="{D5CDD505-2E9C-101B-9397-08002B2CF9AE}" pid="11" name="MSIP_Label_18076c21-4a3b-406b-aecb-24d0ab5efba3_ContentBits">
    <vt:lpwstr>1</vt:lpwstr>
  </property>
  <property fmtid="{D5CDD505-2E9C-101B-9397-08002B2CF9AE}" pid="12" name="MSIP_Label_18076c21-4a3b-406b-aecb-24d0ab5efba3_Tag">
    <vt:lpwstr>10, 0, 1, 1</vt:lpwstr>
  </property>
</Properties>
</file>