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3EB8" w14:textId="17CFB4ED" w:rsidR="000A3BDF" w:rsidRDefault="007D2400" w:rsidP="007D2400">
      <w:pPr>
        <w:jc w:val="center"/>
      </w:pPr>
      <w:r>
        <w:rPr>
          <w:noProof/>
        </w:rPr>
        <w:drawing>
          <wp:inline distT="0" distB="0" distL="0" distR="0" wp14:anchorId="165CA671" wp14:editId="680AB142">
            <wp:extent cx="1695450" cy="1637407"/>
            <wp:effectExtent l="0" t="0" r="0" b="0"/>
            <wp:docPr id="524132174" name="Picture 1" descr="A heart shaped hand print with colorful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32174" name="Picture 1" descr="A heart shaped hand print with colorful hand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8115" cy="1649639"/>
                    </a:xfrm>
                    <a:prstGeom prst="rect">
                      <a:avLst/>
                    </a:prstGeom>
                  </pic:spPr>
                </pic:pic>
              </a:graphicData>
            </a:graphic>
          </wp:inline>
        </w:drawing>
      </w:r>
    </w:p>
    <w:p w14:paraId="293705AD" w14:textId="6EBBF287" w:rsidR="007D2400" w:rsidRPr="005D094F" w:rsidRDefault="007D2400" w:rsidP="007D2400">
      <w:pPr>
        <w:jc w:val="center"/>
        <w:rPr>
          <w:rFonts w:ascii="Arial" w:hAnsi="Arial" w:cs="Arial"/>
          <w:b/>
          <w:bCs/>
          <w:sz w:val="32"/>
          <w:szCs w:val="32"/>
        </w:rPr>
      </w:pPr>
      <w:r w:rsidRPr="005D094F">
        <w:rPr>
          <w:rFonts w:ascii="Arial" w:hAnsi="Arial" w:cs="Arial"/>
          <w:b/>
          <w:bCs/>
          <w:sz w:val="32"/>
          <w:szCs w:val="32"/>
        </w:rPr>
        <w:t>Pre-</w:t>
      </w:r>
      <w:r w:rsidR="00DD5176" w:rsidRPr="005D094F">
        <w:rPr>
          <w:rFonts w:ascii="Arial" w:hAnsi="Arial" w:cs="Arial"/>
          <w:b/>
          <w:bCs/>
          <w:sz w:val="32"/>
          <w:szCs w:val="32"/>
        </w:rPr>
        <w:t>T</w:t>
      </w:r>
      <w:r w:rsidRPr="005D094F">
        <w:rPr>
          <w:rFonts w:ascii="Arial" w:hAnsi="Arial" w:cs="Arial"/>
          <w:b/>
          <w:bCs/>
          <w:sz w:val="32"/>
          <w:szCs w:val="32"/>
        </w:rPr>
        <w:t>rial Therapeutic Support Protocol</w:t>
      </w:r>
    </w:p>
    <w:p w14:paraId="756C2C8D" w14:textId="77777777" w:rsidR="006D1A25" w:rsidRDefault="006D1A25" w:rsidP="007D2400">
      <w:pPr>
        <w:jc w:val="center"/>
        <w:rPr>
          <w:rFonts w:ascii="Arial" w:hAnsi="Arial" w:cs="Arial"/>
          <w:b/>
          <w:bCs/>
          <w:sz w:val="28"/>
          <w:szCs w:val="28"/>
        </w:rPr>
      </w:pPr>
    </w:p>
    <w:p w14:paraId="66025C50" w14:textId="77777777" w:rsidR="006D1A25" w:rsidRDefault="006D1A25" w:rsidP="007D2400">
      <w:pPr>
        <w:jc w:val="center"/>
        <w:rPr>
          <w:rFonts w:ascii="Arial" w:hAnsi="Arial" w:cs="Arial"/>
          <w:b/>
          <w:bCs/>
          <w:sz w:val="28"/>
          <w:szCs w:val="28"/>
        </w:rPr>
      </w:pPr>
    </w:p>
    <w:p w14:paraId="20BBDBAE" w14:textId="77777777" w:rsidR="006D1A25" w:rsidRDefault="006D1A25" w:rsidP="007D2400">
      <w:pPr>
        <w:jc w:val="center"/>
        <w:rPr>
          <w:rFonts w:ascii="Arial" w:hAnsi="Arial" w:cs="Arial"/>
          <w:b/>
          <w:bCs/>
          <w:sz w:val="28"/>
          <w:szCs w:val="28"/>
        </w:rPr>
      </w:pPr>
    </w:p>
    <w:p w14:paraId="07B73A19" w14:textId="77777777" w:rsidR="006D1A25" w:rsidRDefault="006D1A25" w:rsidP="007D2400">
      <w:pPr>
        <w:jc w:val="center"/>
        <w:rPr>
          <w:rFonts w:ascii="Arial" w:hAnsi="Arial" w:cs="Arial"/>
          <w:b/>
          <w:bCs/>
          <w:sz w:val="28"/>
          <w:szCs w:val="28"/>
        </w:rPr>
      </w:pPr>
    </w:p>
    <w:p w14:paraId="7BF850A5" w14:textId="77777777" w:rsidR="006D1A25" w:rsidRDefault="006D1A25" w:rsidP="007D2400">
      <w:pPr>
        <w:jc w:val="center"/>
        <w:rPr>
          <w:rFonts w:ascii="Arial" w:hAnsi="Arial" w:cs="Arial"/>
          <w:b/>
          <w:bCs/>
          <w:sz w:val="28"/>
          <w:szCs w:val="28"/>
        </w:rPr>
      </w:pPr>
    </w:p>
    <w:p w14:paraId="67A3BF0E" w14:textId="77777777" w:rsidR="006D1A25" w:rsidRDefault="006D1A25" w:rsidP="007D2400">
      <w:pPr>
        <w:jc w:val="center"/>
        <w:rPr>
          <w:rFonts w:ascii="Arial" w:hAnsi="Arial" w:cs="Arial"/>
          <w:b/>
          <w:bCs/>
          <w:sz w:val="28"/>
          <w:szCs w:val="28"/>
        </w:rPr>
      </w:pPr>
    </w:p>
    <w:p w14:paraId="6F1DC2A0" w14:textId="77777777" w:rsidR="006D1A25" w:rsidRDefault="006D1A25" w:rsidP="007D2400">
      <w:pPr>
        <w:jc w:val="center"/>
        <w:rPr>
          <w:rFonts w:ascii="Arial" w:hAnsi="Arial" w:cs="Arial"/>
          <w:b/>
          <w:bCs/>
          <w:sz w:val="28"/>
          <w:szCs w:val="28"/>
        </w:rPr>
      </w:pPr>
    </w:p>
    <w:p w14:paraId="64872260" w14:textId="77777777" w:rsidR="006D1A25" w:rsidRDefault="006D1A25" w:rsidP="007D2400">
      <w:pPr>
        <w:jc w:val="center"/>
        <w:rPr>
          <w:rFonts w:ascii="Arial" w:hAnsi="Arial" w:cs="Arial"/>
          <w:b/>
          <w:bCs/>
          <w:sz w:val="28"/>
          <w:szCs w:val="28"/>
        </w:rPr>
      </w:pPr>
    </w:p>
    <w:p w14:paraId="0F25DC49" w14:textId="77777777" w:rsidR="006D1A25" w:rsidRDefault="006D1A25" w:rsidP="007D2400">
      <w:pPr>
        <w:jc w:val="center"/>
        <w:rPr>
          <w:rFonts w:ascii="Arial" w:hAnsi="Arial" w:cs="Arial"/>
          <w:b/>
          <w:bCs/>
          <w:sz w:val="28"/>
          <w:szCs w:val="28"/>
        </w:rPr>
      </w:pPr>
    </w:p>
    <w:p w14:paraId="71ADD4F8" w14:textId="77777777" w:rsidR="006D1A25" w:rsidRDefault="006D1A25" w:rsidP="007D2400">
      <w:pPr>
        <w:jc w:val="center"/>
        <w:rPr>
          <w:rFonts w:ascii="Arial" w:hAnsi="Arial" w:cs="Arial"/>
          <w:b/>
          <w:bCs/>
          <w:sz w:val="28"/>
          <w:szCs w:val="28"/>
        </w:rPr>
      </w:pPr>
    </w:p>
    <w:p w14:paraId="2FF79DAB" w14:textId="77777777" w:rsidR="006D1A25" w:rsidRDefault="006D1A25" w:rsidP="007D2400">
      <w:pPr>
        <w:jc w:val="center"/>
        <w:rPr>
          <w:rFonts w:ascii="Arial" w:hAnsi="Arial" w:cs="Arial"/>
          <w:b/>
          <w:bCs/>
          <w:sz w:val="28"/>
          <w:szCs w:val="28"/>
        </w:rPr>
      </w:pPr>
    </w:p>
    <w:p w14:paraId="46922A47" w14:textId="77777777" w:rsidR="006D1A25" w:rsidRDefault="006D1A25" w:rsidP="007D2400">
      <w:pPr>
        <w:jc w:val="center"/>
        <w:rPr>
          <w:rFonts w:ascii="Arial" w:hAnsi="Arial" w:cs="Arial"/>
          <w:b/>
          <w:bCs/>
          <w:sz w:val="28"/>
          <w:szCs w:val="28"/>
        </w:rPr>
      </w:pPr>
    </w:p>
    <w:p w14:paraId="14AD764C" w14:textId="77777777" w:rsidR="006D1A25" w:rsidRDefault="006D1A25" w:rsidP="007D2400">
      <w:pPr>
        <w:jc w:val="center"/>
        <w:rPr>
          <w:rFonts w:ascii="Arial" w:hAnsi="Arial" w:cs="Arial"/>
          <w:b/>
          <w:bCs/>
          <w:sz w:val="28"/>
          <w:szCs w:val="28"/>
        </w:rPr>
      </w:pPr>
    </w:p>
    <w:p w14:paraId="5DD78FA9" w14:textId="77777777" w:rsidR="006D1A25" w:rsidRDefault="006D1A25" w:rsidP="007D2400">
      <w:pPr>
        <w:jc w:val="center"/>
        <w:rPr>
          <w:rFonts w:ascii="Arial" w:hAnsi="Arial" w:cs="Arial"/>
          <w:b/>
          <w:bCs/>
          <w:sz w:val="28"/>
          <w:szCs w:val="28"/>
        </w:rPr>
      </w:pPr>
    </w:p>
    <w:p w14:paraId="297C8C8D" w14:textId="77777777" w:rsidR="006D1A25" w:rsidRDefault="006D1A25" w:rsidP="007D2400">
      <w:pPr>
        <w:jc w:val="center"/>
        <w:rPr>
          <w:rFonts w:ascii="Arial" w:hAnsi="Arial" w:cs="Arial"/>
          <w:b/>
          <w:bCs/>
          <w:sz w:val="28"/>
          <w:szCs w:val="28"/>
        </w:rPr>
      </w:pPr>
    </w:p>
    <w:p w14:paraId="78CB6D5D" w14:textId="77777777" w:rsidR="006D1A25" w:rsidRDefault="006D1A25" w:rsidP="007D2400">
      <w:pPr>
        <w:jc w:val="center"/>
        <w:rPr>
          <w:rFonts w:ascii="Arial" w:hAnsi="Arial" w:cs="Arial"/>
          <w:b/>
          <w:bCs/>
          <w:sz w:val="28"/>
          <w:szCs w:val="28"/>
        </w:rPr>
      </w:pPr>
    </w:p>
    <w:p w14:paraId="157D3D3D" w14:textId="6968E94F" w:rsidR="007D2400" w:rsidRPr="00696396" w:rsidRDefault="7481C808" w:rsidP="006D1A25">
      <w:pPr>
        <w:rPr>
          <w:rFonts w:ascii="Arial" w:hAnsi="Arial" w:cs="Arial"/>
          <w:b/>
          <w:bCs/>
          <w:sz w:val="28"/>
          <w:szCs w:val="28"/>
        </w:rPr>
      </w:pPr>
      <w:r w:rsidRPr="1F32CB83">
        <w:rPr>
          <w:rFonts w:ascii="Arial" w:hAnsi="Arial" w:cs="Arial"/>
          <w:b/>
          <w:bCs/>
          <w:sz w:val="28"/>
          <w:szCs w:val="28"/>
        </w:rPr>
        <w:t>December</w:t>
      </w:r>
      <w:r w:rsidR="007D2400" w:rsidRPr="1F32CB83">
        <w:rPr>
          <w:rFonts w:ascii="Arial" w:hAnsi="Arial" w:cs="Arial"/>
          <w:b/>
          <w:bCs/>
          <w:sz w:val="28"/>
          <w:szCs w:val="28"/>
        </w:rPr>
        <w:t xml:space="preserve"> 2025</w:t>
      </w:r>
    </w:p>
    <w:p w14:paraId="4CDE7448" w14:textId="77777777" w:rsidR="007D2400" w:rsidRDefault="007D2400" w:rsidP="007D2400">
      <w:pPr>
        <w:rPr>
          <w:rFonts w:ascii="Arial" w:hAnsi="Arial" w:cs="Arial"/>
          <w:b/>
          <w:bCs/>
          <w:sz w:val="28"/>
          <w:szCs w:val="28"/>
        </w:rPr>
      </w:pPr>
    </w:p>
    <w:p w14:paraId="72CF6750" w14:textId="77777777" w:rsidR="000E05E4" w:rsidRDefault="000E05E4" w:rsidP="007D2400">
      <w:pPr>
        <w:rPr>
          <w:rFonts w:ascii="Arial" w:hAnsi="Arial" w:cs="Arial"/>
          <w:b/>
          <w:bCs/>
          <w:sz w:val="28"/>
          <w:szCs w:val="28"/>
        </w:rPr>
      </w:pPr>
    </w:p>
    <w:p w14:paraId="6BA66986" w14:textId="77777777" w:rsidR="006D1A25" w:rsidRDefault="006D1A25" w:rsidP="007D2400">
      <w:pPr>
        <w:rPr>
          <w:rFonts w:ascii="Arial" w:hAnsi="Arial" w:cs="Arial"/>
          <w:b/>
          <w:sz w:val="22"/>
          <w:szCs w:val="22"/>
        </w:rPr>
      </w:pPr>
    </w:p>
    <w:p w14:paraId="233431A4" w14:textId="04C48F22" w:rsidR="007D2400" w:rsidRPr="00494EA4" w:rsidRDefault="007D2400" w:rsidP="00696396">
      <w:pPr>
        <w:spacing w:after="0" w:line="240" w:lineRule="auto"/>
        <w:jc w:val="both"/>
        <w:rPr>
          <w:rFonts w:ascii="Arial" w:hAnsi="Arial" w:cs="Arial"/>
          <w:b/>
        </w:rPr>
      </w:pPr>
      <w:r w:rsidRPr="00494EA4">
        <w:rPr>
          <w:rFonts w:ascii="Arial" w:hAnsi="Arial" w:cs="Arial"/>
          <w:b/>
        </w:rPr>
        <w:lastRenderedPageBreak/>
        <w:t>1. Introduction</w:t>
      </w:r>
    </w:p>
    <w:p w14:paraId="24612F7B" w14:textId="77777777" w:rsidR="007D2400" w:rsidRDefault="007D2400">
      <w:pPr>
        <w:spacing w:after="0" w:line="240" w:lineRule="auto"/>
        <w:jc w:val="both"/>
        <w:rPr>
          <w:rFonts w:ascii="Arial" w:hAnsi="Arial" w:cs="Arial"/>
          <w:sz w:val="22"/>
          <w:szCs w:val="22"/>
        </w:rPr>
      </w:pPr>
    </w:p>
    <w:p w14:paraId="09ABD862" w14:textId="77777777" w:rsidR="00DB37D9" w:rsidRDefault="00DB37D9" w:rsidP="00DB37D9">
      <w:pPr>
        <w:spacing w:after="0" w:line="240" w:lineRule="auto"/>
        <w:jc w:val="both"/>
        <w:rPr>
          <w:rFonts w:ascii="Arial" w:hAnsi="Arial" w:cs="Arial"/>
          <w:sz w:val="22"/>
          <w:szCs w:val="22"/>
        </w:rPr>
      </w:pPr>
      <w:r w:rsidRPr="00A74ED0">
        <w:rPr>
          <w:rFonts w:ascii="Arial" w:hAnsi="Arial" w:cs="Arial"/>
          <w:sz w:val="22"/>
          <w:szCs w:val="22"/>
        </w:rPr>
        <w:t>This is an inter</w:t>
      </w:r>
      <w:r>
        <w:rPr>
          <w:rFonts w:ascii="Arial" w:hAnsi="Arial" w:cs="Arial"/>
          <w:sz w:val="22"/>
          <w:szCs w:val="22"/>
        </w:rPr>
        <w:t>-</w:t>
      </w:r>
      <w:r w:rsidRPr="00A74ED0">
        <w:rPr>
          <w:rFonts w:ascii="Arial" w:hAnsi="Arial" w:cs="Arial"/>
          <w:sz w:val="22"/>
          <w:szCs w:val="22"/>
        </w:rPr>
        <w:t xml:space="preserve">agency protocol for </w:t>
      </w:r>
      <w:r>
        <w:rPr>
          <w:rFonts w:ascii="Arial" w:hAnsi="Arial" w:cs="Arial"/>
          <w:sz w:val="22"/>
          <w:szCs w:val="22"/>
        </w:rPr>
        <w:t xml:space="preserve">the </w:t>
      </w:r>
      <w:r w:rsidRPr="00A74ED0">
        <w:rPr>
          <w:rFonts w:ascii="Arial" w:hAnsi="Arial" w:cs="Arial"/>
          <w:sz w:val="22"/>
          <w:szCs w:val="22"/>
        </w:rPr>
        <w:t xml:space="preserve">North East Lincolnshire Safeguarding Children Partnership (SCP) and is designed to assist and guide all practitioners working with children and young people with regard to the agreed process for pre-trial </w:t>
      </w:r>
      <w:r>
        <w:rPr>
          <w:rFonts w:ascii="Arial" w:hAnsi="Arial" w:cs="Arial"/>
          <w:sz w:val="22"/>
          <w:szCs w:val="22"/>
        </w:rPr>
        <w:t>therapeutic support</w:t>
      </w:r>
      <w:r w:rsidRPr="00A74ED0">
        <w:rPr>
          <w:rFonts w:ascii="Arial" w:hAnsi="Arial" w:cs="Arial"/>
          <w:sz w:val="22"/>
          <w:szCs w:val="22"/>
        </w:rPr>
        <w:t xml:space="preserve"> for children and young people. </w:t>
      </w:r>
    </w:p>
    <w:p w14:paraId="2098EEB6" w14:textId="77777777" w:rsidR="00DB37D9" w:rsidRDefault="00DB37D9" w:rsidP="00DB37D9">
      <w:pPr>
        <w:spacing w:after="0" w:line="240" w:lineRule="auto"/>
        <w:jc w:val="both"/>
        <w:rPr>
          <w:rFonts w:ascii="Arial" w:hAnsi="Arial" w:cs="Arial"/>
          <w:sz w:val="22"/>
          <w:szCs w:val="22"/>
        </w:rPr>
      </w:pPr>
    </w:p>
    <w:p w14:paraId="260A7E0E" w14:textId="77777777" w:rsidR="00DB37D9" w:rsidRDefault="00DB37D9" w:rsidP="00DB37D9">
      <w:pPr>
        <w:spacing w:after="0" w:line="240" w:lineRule="auto"/>
        <w:jc w:val="both"/>
        <w:rPr>
          <w:rFonts w:ascii="Arial" w:hAnsi="Arial" w:cs="Arial"/>
          <w:sz w:val="22"/>
          <w:szCs w:val="22"/>
        </w:rPr>
      </w:pPr>
      <w:r w:rsidRPr="00140BA6">
        <w:rPr>
          <w:rFonts w:ascii="Arial" w:hAnsi="Arial" w:cs="Arial"/>
          <w:sz w:val="22"/>
          <w:szCs w:val="22"/>
        </w:rPr>
        <w:t xml:space="preserve">Exposure to criminal offending, in particular sexual violence, can lead to significant psychological and emotional difficulties, and </w:t>
      </w:r>
      <w:r>
        <w:rPr>
          <w:rFonts w:ascii="Arial" w:hAnsi="Arial" w:cs="Arial"/>
          <w:sz w:val="22"/>
          <w:szCs w:val="22"/>
        </w:rPr>
        <w:t xml:space="preserve">children/young people who are </w:t>
      </w:r>
      <w:r w:rsidRPr="00140BA6">
        <w:rPr>
          <w:rFonts w:ascii="Arial" w:hAnsi="Arial" w:cs="Arial"/>
          <w:sz w:val="22"/>
          <w:szCs w:val="22"/>
        </w:rPr>
        <w:t>victims will often be assisted in their recovery by obtaining therapy.</w:t>
      </w:r>
    </w:p>
    <w:p w14:paraId="7B92B2ED" w14:textId="77777777" w:rsidR="00DB37D9" w:rsidRDefault="00DB37D9" w:rsidP="00DB37D9">
      <w:pPr>
        <w:spacing w:after="0" w:line="240" w:lineRule="auto"/>
        <w:jc w:val="both"/>
        <w:rPr>
          <w:rFonts w:ascii="Arial" w:hAnsi="Arial" w:cs="Arial"/>
          <w:sz w:val="22"/>
          <w:szCs w:val="22"/>
        </w:rPr>
      </w:pPr>
    </w:p>
    <w:p w14:paraId="45E7381E" w14:textId="77777777" w:rsidR="00DB37D9" w:rsidRDefault="00DB37D9" w:rsidP="00DB37D9">
      <w:pPr>
        <w:spacing w:after="0" w:line="240" w:lineRule="auto"/>
        <w:jc w:val="both"/>
        <w:rPr>
          <w:rFonts w:ascii="Arial" w:hAnsi="Arial" w:cs="Arial"/>
          <w:sz w:val="22"/>
          <w:szCs w:val="22"/>
        </w:rPr>
      </w:pPr>
      <w:r w:rsidRPr="00A74ED0">
        <w:rPr>
          <w:rFonts w:ascii="Arial" w:hAnsi="Arial" w:cs="Arial"/>
          <w:sz w:val="22"/>
          <w:szCs w:val="22"/>
        </w:rPr>
        <w:t xml:space="preserve">The aim of this protocol is to set out steps in relation to </w:t>
      </w:r>
      <w:r>
        <w:rPr>
          <w:rFonts w:ascii="Arial" w:hAnsi="Arial" w:cs="Arial"/>
          <w:sz w:val="22"/>
          <w:szCs w:val="22"/>
        </w:rPr>
        <w:t xml:space="preserve">the </w:t>
      </w:r>
      <w:r w:rsidRPr="00A74ED0">
        <w:rPr>
          <w:rFonts w:ascii="Arial" w:hAnsi="Arial" w:cs="Arial"/>
          <w:sz w:val="22"/>
          <w:szCs w:val="22"/>
        </w:rPr>
        <w:t>provi</w:t>
      </w:r>
      <w:r>
        <w:rPr>
          <w:rFonts w:ascii="Arial" w:hAnsi="Arial" w:cs="Arial"/>
          <w:sz w:val="22"/>
          <w:szCs w:val="22"/>
        </w:rPr>
        <w:t>sion</w:t>
      </w:r>
      <w:r w:rsidRPr="00A74ED0">
        <w:rPr>
          <w:rFonts w:ascii="Arial" w:hAnsi="Arial" w:cs="Arial"/>
          <w:sz w:val="22"/>
          <w:szCs w:val="22"/>
        </w:rPr>
        <w:t xml:space="preserve"> </w:t>
      </w:r>
      <w:r>
        <w:rPr>
          <w:rFonts w:ascii="Arial" w:hAnsi="Arial" w:cs="Arial"/>
          <w:sz w:val="22"/>
          <w:szCs w:val="22"/>
        </w:rPr>
        <w:t>of</w:t>
      </w:r>
      <w:r w:rsidRPr="00A74ED0">
        <w:rPr>
          <w:rFonts w:ascii="Arial" w:hAnsi="Arial" w:cs="Arial"/>
          <w:sz w:val="22"/>
          <w:szCs w:val="22"/>
        </w:rPr>
        <w:t xml:space="preserve"> therap</w:t>
      </w:r>
      <w:r>
        <w:rPr>
          <w:rFonts w:ascii="Arial" w:hAnsi="Arial" w:cs="Arial"/>
          <w:sz w:val="22"/>
          <w:szCs w:val="22"/>
        </w:rPr>
        <w:t>eutic support</w:t>
      </w:r>
      <w:r w:rsidRPr="00A74ED0">
        <w:rPr>
          <w:rFonts w:ascii="Arial" w:hAnsi="Arial" w:cs="Arial"/>
          <w:sz w:val="22"/>
          <w:szCs w:val="22"/>
        </w:rPr>
        <w:t xml:space="preserve"> </w:t>
      </w:r>
      <w:r>
        <w:rPr>
          <w:rFonts w:ascii="Arial" w:hAnsi="Arial" w:cs="Arial"/>
          <w:sz w:val="22"/>
          <w:szCs w:val="22"/>
        </w:rPr>
        <w:t>for children and young people who are</w:t>
      </w:r>
      <w:r w:rsidRPr="00A74ED0">
        <w:rPr>
          <w:rFonts w:ascii="Arial" w:hAnsi="Arial" w:cs="Arial"/>
          <w:sz w:val="22"/>
          <w:szCs w:val="22"/>
        </w:rPr>
        <w:t xml:space="preserve"> victims engaging in the criminal justice process. It is designed to complement the </w:t>
      </w:r>
      <w:r>
        <w:rPr>
          <w:rFonts w:ascii="Arial" w:hAnsi="Arial" w:cs="Arial"/>
          <w:sz w:val="22"/>
          <w:szCs w:val="22"/>
        </w:rPr>
        <w:t>Crown Prosecution Service (</w:t>
      </w:r>
      <w:r w:rsidRPr="00A74ED0">
        <w:rPr>
          <w:rFonts w:ascii="Arial" w:hAnsi="Arial" w:cs="Arial"/>
          <w:sz w:val="22"/>
          <w:szCs w:val="22"/>
        </w:rPr>
        <w:t>CPS</w:t>
      </w:r>
      <w:r>
        <w:rPr>
          <w:rFonts w:ascii="Arial" w:hAnsi="Arial" w:cs="Arial"/>
          <w:sz w:val="22"/>
          <w:szCs w:val="22"/>
        </w:rPr>
        <w:t>)</w:t>
      </w:r>
      <w:r w:rsidRPr="00A74ED0">
        <w:rPr>
          <w:rFonts w:ascii="Arial" w:hAnsi="Arial" w:cs="Arial"/>
          <w:sz w:val="22"/>
          <w:szCs w:val="22"/>
        </w:rPr>
        <w:t xml:space="preserve"> current guidance on </w:t>
      </w:r>
      <w:r>
        <w:rPr>
          <w:rFonts w:ascii="Arial" w:hAnsi="Arial" w:cs="Arial"/>
          <w:sz w:val="22"/>
          <w:szCs w:val="22"/>
        </w:rPr>
        <w:t>P</w:t>
      </w:r>
      <w:r w:rsidRPr="00A74ED0">
        <w:rPr>
          <w:rFonts w:ascii="Arial" w:hAnsi="Arial" w:cs="Arial"/>
          <w:sz w:val="22"/>
          <w:szCs w:val="22"/>
        </w:rPr>
        <w:t>re-</w:t>
      </w:r>
      <w:r>
        <w:rPr>
          <w:rFonts w:ascii="Arial" w:hAnsi="Arial" w:cs="Arial"/>
          <w:sz w:val="22"/>
          <w:szCs w:val="22"/>
        </w:rPr>
        <w:t>T</w:t>
      </w:r>
      <w:r w:rsidRPr="00A74ED0">
        <w:rPr>
          <w:rFonts w:ascii="Arial" w:hAnsi="Arial" w:cs="Arial"/>
          <w:sz w:val="22"/>
          <w:szCs w:val="22"/>
        </w:rPr>
        <w:t xml:space="preserve">rial </w:t>
      </w:r>
      <w:r>
        <w:rPr>
          <w:rFonts w:ascii="Arial" w:hAnsi="Arial" w:cs="Arial"/>
          <w:sz w:val="22"/>
          <w:szCs w:val="22"/>
        </w:rPr>
        <w:t>T</w:t>
      </w:r>
      <w:r w:rsidRPr="00A74ED0">
        <w:rPr>
          <w:rFonts w:ascii="Arial" w:hAnsi="Arial" w:cs="Arial"/>
          <w:sz w:val="22"/>
          <w:szCs w:val="22"/>
        </w:rPr>
        <w:t xml:space="preserve">herapy. </w:t>
      </w:r>
    </w:p>
    <w:p w14:paraId="5260A0DA" w14:textId="77777777" w:rsidR="00DB37D9" w:rsidRDefault="00DB37D9" w:rsidP="00DB37D9">
      <w:pPr>
        <w:spacing w:after="0" w:line="240" w:lineRule="auto"/>
        <w:jc w:val="both"/>
        <w:rPr>
          <w:rFonts w:ascii="Arial" w:hAnsi="Arial" w:cs="Arial"/>
          <w:sz w:val="22"/>
          <w:szCs w:val="22"/>
        </w:rPr>
      </w:pPr>
    </w:p>
    <w:p w14:paraId="6007AFBF" w14:textId="77777777" w:rsidR="00DB37D9" w:rsidRDefault="00DB37D9" w:rsidP="00DB37D9">
      <w:pPr>
        <w:spacing w:after="0" w:line="240" w:lineRule="auto"/>
        <w:jc w:val="both"/>
        <w:rPr>
          <w:rFonts w:ascii="Arial" w:hAnsi="Arial" w:cs="Arial"/>
          <w:sz w:val="22"/>
          <w:szCs w:val="22"/>
        </w:rPr>
      </w:pPr>
      <w:r>
        <w:rPr>
          <w:rFonts w:ascii="Arial" w:hAnsi="Arial" w:cs="Arial"/>
          <w:sz w:val="22"/>
          <w:szCs w:val="22"/>
        </w:rPr>
        <w:t xml:space="preserve">The protocol is applicable to agencies who work with children and young people and in the specific circumstances where a child/young person has </w:t>
      </w:r>
      <w:r w:rsidRPr="0035597B">
        <w:rPr>
          <w:rFonts w:ascii="Arial" w:hAnsi="Arial" w:cs="Arial"/>
          <w:sz w:val="22"/>
          <w:szCs w:val="22"/>
        </w:rPr>
        <w:t>made an allegation that a crime has been committed against them</w:t>
      </w:r>
      <w:r>
        <w:rPr>
          <w:rFonts w:ascii="Arial" w:hAnsi="Arial" w:cs="Arial"/>
          <w:sz w:val="22"/>
          <w:szCs w:val="22"/>
        </w:rPr>
        <w:t xml:space="preserve">, is involved in the </w:t>
      </w:r>
      <w:r w:rsidRPr="00A74ED0">
        <w:rPr>
          <w:rFonts w:ascii="Arial" w:hAnsi="Arial" w:cs="Arial"/>
          <w:sz w:val="22"/>
          <w:szCs w:val="22"/>
        </w:rPr>
        <w:t>criminal justice process</w:t>
      </w:r>
      <w:r>
        <w:rPr>
          <w:rFonts w:ascii="Arial" w:hAnsi="Arial" w:cs="Arial"/>
          <w:sz w:val="22"/>
          <w:szCs w:val="22"/>
        </w:rPr>
        <w:t xml:space="preserve"> and requires therapeutic support.</w:t>
      </w:r>
      <w:r w:rsidRPr="00A74ED0">
        <w:rPr>
          <w:rFonts w:ascii="Arial" w:hAnsi="Arial" w:cs="Arial"/>
          <w:sz w:val="22"/>
          <w:szCs w:val="22"/>
        </w:rPr>
        <w:t xml:space="preserve"> It is relevant to agenc</w:t>
      </w:r>
      <w:r>
        <w:rPr>
          <w:rFonts w:ascii="Arial" w:hAnsi="Arial" w:cs="Arial"/>
          <w:sz w:val="22"/>
          <w:szCs w:val="22"/>
        </w:rPr>
        <w:t>ies</w:t>
      </w:r>
      <w:r w:rsidRPr="00A74ED0">
        <w:rPr>
          <w:rFonts w:ascii="Arial" w:hAnsi="Arial" w:cs="Arial"/>
          <w:sz w:val="22"/>
          <w:szCs w:val="22"/>
        </w:rPr>
        <w:t xml:space="preserve"> offering therapeutic </w:t>
      </w:r>
      <w:r>
        <w:rPr>
          <w:rFonts w:ascii="Arial" w:hAnsi="Arial" w:cs="Arial"/>
          <w:sz w:val="22"/>
          <w:szCs w:val="22"/>
        </w:rPr>
        <w:t>support</w:t>
      </w:r>
      <w:r w:rsidRPr="00A74ED0">
        <w:rPr>
          <w:rFonts w:ascii="Arial" w:hAnsi="Arial" w:cs="Arial"/>
          <w:sz w:val="22"/>
          <w:szCs w:val="22"/>
        </w:rPr>
        <w:t xml:space="preserve"> to </w:t>
      </w:r>
      <w:r>
        <w:rPr>
          <w:rFonts w:ascii="Arial" w:hAnsi="Arial" w:cs="Arial"/>
          <w:sz w:val="22"/>
          <w:szCs w:val="22"/>
        </w:rPr>
        <w:t>children/</w:t>
      </w:r>
      <w:r w:rsidRPr="00A74ED0">
        <w:rPr>
          <w:rFonts w:ascii="Arial" w:hAnsi="Arial" w:cs="Arial"/>
          <w:sz w:val="22"/>
          <w:szCs w:val="22"/>
        </w:rPr>
        <w:t>young</w:t>
      </w:r>
      <w:r>
        <w:rPr>
          <w:rFonts w:ascii="Arial" w:hAnsi="Arial" w:cs="Arial"/>
          <w:sz w:val="22"/>
          <w:szCs w:val="22"/>
        </w:rPr>
        <w:t xml:space="preserve"> people</w:t>
      </w:r>
      <w:r w:rsidRPr="00A74ED0">
        <w:rPr>
          <w:rFonts w:ascii="Arial" w:hAnsi="Arial" w:cs="Arial"/>
          <w:sz w:val="22"/>
          <w:szCs w:val="22"/>
        </w:rPr>
        <w:t xml:space="preserve"> subject to ongoing </w:t>
      </w:r>
      <w:r>
        <w:rPr>
          <w:rFonts w:ascii="Arial" w:hAnsi="Arial" w:cs="Arial"/>
          <w:sz w:val="22"/>
          <w:szCs w:val="22"/>
        </w:rPr>
        <w:t>criminal investigation or a trial</w:t>
      </w:r>
      <w:r w:rsidRPr="00A74ED0">
        <w:rPr>
          <w:rFonts w:ascii="Arial" w:hAnsi="Arial" w:cs="Arial"/>
          <w:sz w:val="22"/>
          <w:szCs w:val="22"/>
        </w:rPr>
        <w:t>.</w:t>
      </w:r>
      <w:r>
        <w:rPr>
          <w:rFonts w:ascii="Arial" w:hAnsi="Arial" w:cs="Arial"/>
          <w:sz w:val="22"/>
          <w:szCs w:val="22"/>
        </w:rPr>
        <w:t xml:space="preserve">  </w:t>
      </w:r>
    </w:p>
    <w:p w14:paraId="48B8EC4E" w14:textId="77777777" w:rsidR="00DB37D9" w:rsidRDefault="00DB37D9" w:rsidP="00DB37D9">
      <w:pPr>
        <w:spacing w:after="0" w:line="240" w:lineRule="auto"/>
        <w:jc w:val="both"/>
        <w:rPr>
          <w:rFonts w:ascii="Arial" w:hAnsi="Arial" w:cs="Arial"/>
          <w:sz w:val="22"/>
          <w:szCs w:val="22"/>
        </w:rPr>
      </w:pPr>
    </w:p>
    <w:p w14:paraId="794E49C5" w14:textId="77777777" w:rsidR="00DB37D9" w:rsidRDefault="00DB37D9" w:rsidP="00DB37D9">
      <w:pPr>
        <w:spacing w:after="0" w:line="240" w:lineRule="auto"/>
        <w:jc w:val="both"/>
      </w:pPr>
      <w:r w:rsidRPr="00A74ED0">
        <w:rPr>
          <w:rFonts w:ascii="Arial" w:hAnsi="Arial" w:cs="Arial"/>
          <w:sz w:val="22"/>
          <w:szCs w:val="22"/>
        </w:rPr>
        <w:t xml:space="preserve">See CPS guidance: </w:t>
      </w:r>
      <w:hyperlink r:id="rId12" w:history="1">
        <w:r w:rsidRPr="00A74ED0">
          <w:rPr>
            <w:rStyle w:val="Hyperlink"/>
            <w:rFonts w:ascii="Arial" w:hAnsi="Arial" w:cs="Arial"/>
            <w:sz w:val="22"/>
            <w:szCs w:val="22"/>
          </w:rPr>
          <w:t>https://www.cps.gov.uk/legal-guidance/pre-trial-therapy</w:t>
        </w:r>
      </w:hyperlink>
    </w:p>
    <w:p w14:paraId="4ADF7756" w14:textId="5DCDF8CC" w:rsidR="007B16B2" w:rsidRDefault="007B16B2" w:rsidP="00696396">
      <w:pPr>
        <w:spacing w:after="0" w:line="240" w:lineRule="auto"/>
        <w:jc w:val="both"/>
      </w:pPr>
    </w:p>
    <w:p w14:paraId="013E980D" w14:textId="77777777" w:rsidR="00023FE8" w:rsidRDefault="00023FE8" w:rsidP="00696396">
      <w:pPr>
        <w:spacing w:after="0" w:line="240" w:lineRule="auto"/>
        <w:jc w:val="both"/>
      </w:pPr>
    </w:p>
    <w:p w14:paraId="3BD1D48D" w14:textId="29505F35" w:rsidR="00023FE8" w:rsidRPr="00494EA4" w:rsidRDefault="00023FE8" w:rsidP="00696396">
      <w:pPr>
        <w:spacing w:after="0" w:line="240" w:lineRule="auto"/>
        <w:jc w:val="both"/>
        <w:rPr>
          <w:rFonts w:ascii="Arial" w:hAnsi="Arial" w:cs="Arial"/>
          <w:b/>
        </w:rPr>
      </w:pPr>
      <w:r w:rsidRPr="00494EA4">
        <w:rPr>
          <w:rFonts w:ascii="Arial" w:hAnsi="Arial" w:cs="Arial"/>
          <w:b/>
        </w:rPr>
        <w:t>2. Key Points</w:t>
      </w:r>
    </w:p>
    <w:p w14:paraId="586BAB39" w14:textId="77777777" w:rsidR="00D52CD3" w:rsidRDefault="00D52CD3">
      <w:pPr>
        <w:spacing w:after="0" w:line="240" w:lineRule="auto"/>
        <w:jc w:val="both"/>
        <w:rPr>
          <w:rFonts w:ascii="Arial" w:hAnsi="Arial" w:cs="Arial"/>
          <w:b/>
          <w:sz w:val="22"/>
          <w:szCs w:val="22"/>
        </w:rPr>
      </w:pPr>
    </w:p>
    <w:p w14:paraId="1FA346C2" w14:textId="77777777" w:rsidR="00B847DB" w:rsidRPr="0035597B" w:rsidRDefault="00B847DB" w:rsidP="00B847DB">
      <w:pPr>
        <w:spacing w:after="0" w:line="240" w:lineRule="auto"/>
        <w:jc w:val="both"/>
        <w:rPr>
          <w:rFonts w:ascii="Arial" w:hAnsi="Arial" w:cs="Arial"/>
          <w:sz w:val="22"/>
          <w:szCs w:val="22"/>
        </w:rPr>
      </w:pPr>
      <w:r w:rsidRPr="0035597B">
        <w:rPr>
          <w:rFonts w:ascii="Arial" w:hAnsi="Arial" w:cs="Arial"/>
          <w:sz w:val="22"/>
          <w:szCs w:val="22"/>
        </w:rPr>
        <w:t xml:space="preserve">It is vital that </w:t>
      </w:r>
      <w:r>
        <w:rPr>
          <w:rFonts w:ascii="Arial" w:hAnsi="Arial" w:cs="Arial"/>
          <w:sz w:val="22"/>
          <w:szCs w:val="22"/>
        </w:rPr>
        <w:t>children/young people</w:t>
      </w:r>
      <w:r w:rsidRPr="0035597B">
        <w:rPr>
          <w:rFonts w:ascii="Arial" w:hAnsi="Arial" w:cs="Arial"/>
          <w:sz w:val="22"/>
          <w:szCs w:val="22"/>
        </w:rPr>
        <w:t xml:space="preserve"> are supported and can access timely therapy, both for their own recovery and to increase the likelihood of successful criminal justice outcomes. It is therefore paramount that </w:t>
      </w:r>
      <w:r>
        <w:rPr>
          <w:rFonts w:ascii="Arial" w:hAnsi="Arial" w:cs="Arial"/>
          <w:sz w:val="22"/>
          <w:szCs w:val="22"/>
        </w:rPr>
        <w:t>such children/young people</w:t>
      </w:r>
      <w:r w:rsidRPr="0035597B">
        <w:rPr>
          <w:rFonts w:ascii="Arial" w:hAnsi="Arial" w:cs="Arial"/>
          <w:sz w:val="22"/>
          <w:szCs w:val="22"/>
        </w:rPr>
        <w:t xml:space="preserve"> are aware that they can access therapy to ensure that their emotional and psychological needs are met before, during and after </w:t>
      </w:r>
      <w:r>
        <w:rPr>
          <w:rFonts w:ascii="Arial" w:hAnsi="Arial" w:cs="Arial"/>
          <w:sz w:val="22"/>
          <w:szCs w:val="22"/>
        </w:rPr>
        <w:t>a</w:t>
      </w:r>
      <w:r w:rsidRPr="0035597B">
        <w:rPr>
          <w:rFonts w:ascii="Arial" w:hAnsi="Arial" w:cs="Arial"/>
          <w:sz w:val="22"/>
          <w:szCs w:val="22"/>
        </w:rPr>
        <w:t xml:space="preserve"> trial.</w:t>
      </w:r>
    </w:p>
    <w:p w14:paraId="55DE3214" w14:textId="77777777" w:rsidR="00B847DB" w:rsidRDefault="00B847DB" w:rsidP="00B847DB">
      <w:pPr>
        <w:spacing w:after="0" w:line="240" w:lineRule="auto"/>
        <w:jc w:val="both"/>
        <w:rPr>
          <w:rFonts w:ascii="Arial" w:hAnsi="Arial" w:cs="Arial"/>
          <w:sz w:val="22"/>
          <w:szCs w:val="22"/>
        </w:rPr>
      </w:pPr>
    </w:p>
    <w:p w14:paraId="48340C8C" w14:textId="4AB91840" w:rsidR="00B847DB" w:rsidRDefault="00B847DB" w:rsidP="00B847DB">
      <w:pPr>
        <w:spacing w:after="0" w:line="240" w:lineRule="auto"/>
        <w:jc w:val="both"/>
        <w:rPr>
          <w:rFonts w:ascii="Arial" w:hAnsi="Arial" w:cs="Arial"/>
          <w:sz w:val="22"/>
          <w:szCs w:val="22"/>
        </w:rPr>
      </w:pPr>
      <w:r>
        <w:rPr>
          <w:rFonts w:ascii="Arial" w:hAnsi="Arial" w:cs="Arial"/>
          <w:sz w:val="22"/>
          <w:szCs w:val="22"/>
        </w:rPr>
        <w:t>Providers of therapeutic support</w:t>
      </w:r>
      <w:r w:rsidRPr="00A74ED0">
        <w:rPr>
          <w:rFonts w:ascii="Arial" w:hAnsi="Arial" w:cs="Arial"/>
          <w:sz w:val="22"/>
          <w:szCs w:val="22"/>
        </w:rPr>
        <w:t xml:space="preserve"> and</w:t>
      </w:r>
      <w:r>
        <w:rPr>
          <w:rFonts w:ascii="Arial" w:hAnsi="Arial" w:cs="Arial"/>
          <w:sz w:val="22"/>
          <w:szCs w:val="22"/>
        </w:rPr>
        <w:t xml:space="preserve"> children/young people</w:t>
      </w:r>
      <w:r w:rsidRPr="00A74ED0">
        <w:rPr>
          <w:rFonts w:ascii="Arial" w:hAnsi="Arial" w:cs="Arial"/>
          <w:sz w:val="22"/>
          <w:szCs w:val="22"/>
        </w:rPr>
        <w:t xml:space="preserve"> are encouraged to jointly agree on what type of therapy is best and when</w:t>
      </w:r>
      <w:r w:rsidR="00E941E3">
        <w:rPr>
          <w:rFonts w:ascii="Arial" w:hAnsi="Arial" w:cs="Arial"/>
          <w:sz w:val="22"/>
          <w:szCs w:val="22"/>
        </w:rPr>
        <w:t xml:space="preserve"> it</w:t>
      </w:r>
      <w:r w:rsidRPr="00A74ED0">
        <w:rPr>
          <w:rFonts w:ascii="Arial" w:hAnsi="Arial" w:cs="Arial"/>
          <w:sz w:val="22"/>
          <w:szCs w:val="22"/>
        </w:rPr>
        <w:t xml:space="preserve"> is the right time for such therapy.  Neither the police nor the CPS may decide this.</w:t>
      </w:r>
    </w:p>
    <w:p w14:paraId="0FD22430" w14:textId="77777777" w:rsidR="00B847DB" w:rsidRPr="00A74ED0" w:rsidRDefault="00B847DB" w:rsidP="00B847DB">
      <w:pPr>
        <w:spacing w:after="0" w:line="240" w:lineRule="auto"/>
        <w:jc w:val="both"/>
        <w:rPr>
          <w:rFonts w:ascii="Arial" w:hAnsi="Arial" w:cs="Arial"/>
          <w:sz w:val="22"/>
          <w:szCs w:val="22"/>
        </w:rPr>
      </w:pPr>
    </w:p>
    <w:p w14:paraId="0BC30A4D" w14:textId="77777777" w:rsidR="00B847DB" w:rsidRPr="00A74ED0" w:rsidRDefault="00B847DB" w:rsidP="00B847DB">
      <w:pPr>
        <w:spacing w:after="0" w:line="240" w:lineRule="auto"/>
        <w:jc w:val="both"/>
        <w:rPr>
          <w:rFonts w:ascii="Arial" w:hAnsi="Arial" w:cs="Arial"/>
          <w:sz w:val="22"/>
          <w:szCs w:val="22"/>
        </w:rPr>
      </w:pPr>
      <w:r w:rsidRPr="00A74ED0">
        <w:rPr>
          <w:rFonts w:ascii="Arial" w:hAnsi="Arial" w:cs="Arial"/>
          <w:sz w:val="22"/>
          <w:szCs w:val="22"/>
        </w:rPr>
        <w:t xml:space="preserve">If a </w:t>
      </w:r>
      <w:r>
        <w:rPr>
          <w:rFonts w:ascii="Arial" w:hAnsi="Arial" w:cs="Arial"/>
          <w:sz w:val="22"/>
          <w:szCs w:val="22"/>
        </w:rPr>
        <w:t>child/young person</w:t>
      </w:r>
      <w:r w:rsidRPr="00A74ED0">
        <w:rPr>
          <w:rFonts w:ascii="Arial" w:hAnsi="Arial" w:cs="Arial"/>
          <w:sz w:val="22"/>
          <w:szCs w:val="22"/>
        </w:rPr>
        <w:t xml:space="preserve"> decides</w:t>
      </w:r>
      <w:r>
        <w:rPr>
          <w:rFonts w:ascii="Arial" w:hAnsi="Arial" w:cs="Arial"/>
          <w:sz w:val="22"/>
          <w:szCs w:val="22"/>
        </w:rPr>
        <w:t xml:space="preserve"> that</w:t>
      </w:r>
      <w:r w:rsidRPr="00A74ED0">
        <w:rPr>
          <w:rFonts w:ascii="Arial" w:hAnsi="Arial" w:cs="Arial"/>
          <w:sz w:val="22"/>
          <w:szCs w:val="22"/>
        </w:rPr>
        <w:t xml:space="preserve"> therapy would be helpful for them, it should not be delayed for any reason connected with a criminal investigation or prosecution.</w:t>
      </w:r>
    </w:p>
    <w:p w14:paraId="546EDCAD" w14:textId="77777777" w:rsidR="00B847DB" w:rsidRPr="00A74ED0" w:rsidRDefault="00B847DB" w:rsidP="00B847DB">
      <w:pPr>
        <w:spacing w:after="0" w:line="240" w:lineRule="auto"/>
        <w:jc w:val="both"/>
        <w:rPr>
          <w:rFonts w:ascii="Arial" w:hAnsi="Arial" w:cs="Arial"/>
          <w:sz w:val="22"/>
          <w:szCs w:val="22"/>
        </w:rPr>
      </w:pPr>
    </w:p>
    <w:p w14:paraId="3C14B53C" w14:textId="77777777" w:rsidR="00B847DB" w:rsidRDefault="00B847DB" w:rsidP="00B847DB">
      <w:pPr>
        <w:spacing w:after="0" w:line="240" w:lineRule="auto"/>
        <w:jc w:val="both"/>
        <w:rPr>
          <w:rFonts w:ascii="Arial" w:hAnsi="Arial" w:cs="Arial"/>
          <w:sz w:val="22"/>
          <w:szCs w:val="22"/>
        </w:rPr>
      </w:pPr>
      <w:r w:rsidRPr="00A74ED0">
        <w:rPr>
          <w:rFonts w:ascii="Arial" w:hAnsi="Arial" w:cs="Arial"/>
          <w:sz w:val="22"/>
          <w:szCs w:val="22"/>
        </w:rPr>
        <w:t xml:space="preserve">The CPS guidance explores the benefits of </w:t>
      </w:r>
      <w:r w:rsidRPr="006D3B08">
        <w:rPr>
          <w:rFonts w:ascii="Arial" w:hAnsi="Arial" w:cs="Arial"/>
          <w:sz w:val="22"/>
          <w:szCs w:val="22"/>
        </w:rPr>
        <w:t>therapeutic support for children and young people who are victims engaging in the criminal justice process.</w:t>
      </w:r>
      <w:r>
        <w:rPr>
          <w:rFonts w:ascii="Arial" w:hAnsi="Arial" w:cs="Arial"/>
          <w:sz w:val="22"/>
          <w:szCs w:val="22"/>
        </w:rPr>
        <w:t xml:space="preserve"> </w:t>
      </w:r>
    </w:p>
    <w:p w14:paraId="01799737" w14:textId="77777777" w:rsidR="00B847DB" w:rsidRDefault="00B847DB" w:rsidP="00B847DB">
      <w:pPr>
        <w:spacing w:after="0" w:line="240" w:lineRule="auto"/>
        <w:jc w:val="both"/>
        <w:rPr>
          <w:rFonts w:ascii="Arial" w:hAnsi="Arial" w:cs="Arial"/>
          <w:color w:val="FF0000"/>
          <w:sz w:val="22"/>
          <w:szCs w:val="22"/>
        </w:rPr>
      </w:pPr>
    </w:p>
    <w:p w14:paraId="30AAD958" w14:textId="77777777" w:rsidR="00B847DB" w:rsidRDefault="00B847DB" w:rsidP="00B847DB">
      <w:pPr>
        <w:spacing w:after="0" w:line="240" w:lineRule="auto"/>
        <w:jc w:val="both"/>
        <w:rPr>
          <w:rFonts w:ascii="Arial" w:hAnsi="Arial" w:cs="Arial"/>
          <w:sz w:val="22"/>
          <w:szCs w:val="22"/>
        </w:rPr>
      </w:pPr>
      <w:r w:rsidRPr="00921326">
        <w:rPr>
          <w:rFonts w:ascii="Arial" w:hAnsi="Arial" w:cs="Arial"/>
          <w:sz w:val="22"/>
          <w:szCs w:val="22"/>
        </w:rPr>
        <w:t>Children who are victims and are required to give evidence have specific needs in accordance with their age and stage of development. Children have a right to be consulted about what affects their lives and to receive assistance when they have been harmed. These rights are integral to the UN Convention on the Rights of the Child</w:t>
      </w:r>
      <w:r>
        <w:rPr>
          <w:rFonts w:ascii="Arial" w:hAnsi="Arial" w:cs="Arial"/>
          <w:sz w:val="22"/>
          <w:szCs w:val="22"/>
        </w:rPr>
        <w:t>.</w:t>
      </w:r>
    </w:p>
    <w:p w14:paraId="2560DFEF" w14:textId="77777777" w:rsidR="00B847DB" w:rsidRPr="00921326" w:rsidRDefault="00B847DB" w:rsidP="00B847DB">
      <w:pPr>
        <w:spacing w:after="0" w:line="240" w:lineRule="auto"/>
        <w:jc w:val="both"/>
        <w:rPr>
          <w:rFonts w:ascii="Arial" w:hAnsi="Arial" w:cs="Arial"/>
          <w:sz w:val="22"/>
          <w:szCs w:val="22"/>
        </w:rPr>
      </w:pPr>
    </w:p>
    <w:p w14:paraId="107BA670" w14:textId="77777777" w:rsidR="00B847DB" w:rsidRDefault="00B847DB" w:rsidP="00B847DB">
      <w:pPr>
        <w:spacing w:after="0" w:line="240" w:lineRule="auto"/>
        <w:jc w:val="both"/>
        <w:rPr>
          <w:rFonts w:ascii="Arial" w:hAnsi="Arial" w:cs="Arial"/>
          <w:sz w:val="22"/>
          <w:szCs w:val="22"/>
        </w:rPr>
      </w:pPr>
      <w:r w:rsidRPr="00921326">
        <w:rPr>
          <w:rFonts w:ascii="Arial" w:hAnsi="Arial" w:cs="Arial"/>
          <w:sz w:val="22"/>
          <w:szCs w:val="22"/>
        </w:rPr>
        <w:t>Following discovery of their abuse, children need to feel safe, to be in a safe environment, to be protected from contact with the perpetrator, to be offered therapeutic support as soon as possible and to be supported through the process of being a witness.</w:t>
      </w:r>
    </w:p>
    <w:p w14:paraId="72ACC0E8" w14:textId="77777777" w:rsidR="00B847DB" w:rsidRPr="00921326" w:rsidRDefault="00B847DB" w:rsidP="00B847DB">
      <w:pPr>
        <w:spacing w:after="0" w:line="240" w:lineRule="auto"/>
        <w:jc w:val="both"/>
        <w:rPr>
          <w:rFonts w:ascii="Arial" w:hAnsi="Arial" w:cs="Arial"/>
          <w:sz w:val="22"/>
          <w:szCs w:val="22"/>
        </w:rPr>
      </w:pPr>
    </w:p>
    <w:p w14:paraId="68717EE6" w14:textId="77777777" w:rsidR="00B847DB" w:rsidRPr="00A74ED0" w:rsidRDefault="00B847DB" w:rsidP="00B847DB">
      <w:pPr>
        <w:spacing w:after="0" w:line="240" w:lineRule="auto"/>
        <w:jc w:val="both"/>
        <w:rPr>
          <w:rFonts w:ascii="Arial" w:hAnsi="Arial" w:cs="Arial"/>
          <w:sz w:val="22"/>
          <w:szCs w:val="22"/>
        </w:rPr>
      </w:pPr>
      <w:r w:rsidRPr="00921326">
        <w:rPr>
          <w:rFonts w:ascii="Arial" w:hAnsi="Arial" w:cs="Arial"/>
          <w:sz w:val="22"/>
          <w:szCs w:val="22"/>
        </w:rPr>
        <w:t>The central purpose of giving a child</w:t>
      </w:r>
      <w:r>
        <w:rPr>
          <w:rFonts w:ascii="Arial" w:hAnsi="Arial" w:cs="Arial"/>
          <w:sz w:val="22"/>
          <w:szCs w:val="22"/>
        </w:rPr>
        <w:t>/young person</w:t>
      </w:r>
      <w:r w:rsidRPr="00921326">
        <w:rPr>
          <w:rFonts w:ascii="Arial" w:hAnsi="Arial" w:cs="Arial"/>
          <w:sz w:val="22"/>
          <w:szCs w:val="22"/>
        </w:rPr>
        <w:t xml:space="preserve"> therapeutic support is to help them make sense of what has happened to them. The key treatment focus is on the interconnections between how the child feels, thinks and behaves. In the main, treatment programmes draw on </w:t>
      </w:r>
      <w:r w:rsidRPr="00921326">
        <w:rPr>
          <w:rFonts w:ascii="Arial" w:hAnsi="Arial" w:cs="Arial"/>
          <w:sz w:val="22"/>
          <w:szCs w:val="22"/>
        </w:rPr>
        <w:lastRenderedPageBreak/>
        <w:t>cognitive and behavioural therapies, which may be carried out alongside art, music and other relevant interventions.</w:t>
      </w:r>
    </w:p>
    <w:p w14:paraId="651E3477" w14:textId="77777777" w:rsidR="00B847DB" w:rsidRDefault="00B847DB" w:rsidP="00B847DB">
      <w:pPr>
        <w:spacing w:after="0" w:line="240" w:lineRule="auto"/>
        <w:jc w:val="both"/>
        <w:rPr>
          <w:rFonts w:ascii="Arial" w:hAnsi="Arial" w:cs="Arial"/>
          <w:color w:val="FF0000"/>
          <w:sz w:val="22"/>
          <w:szCs w:val="22"/>
        </w:rPr>
      </w:pPr>
    </w:p>
    <w:p w14:paraId="403DBC4B" w14:textId="56C3AA9A" w:rsidR="00B847DB" w:rsidRPr="000736CD" w:rsidRDefault="00B847DB" w:rsidP="000736CD">
      <w:pPr>
        <w:spacing w:line="240" w:lineRule="auto"/>
        <w:rPr>
          <w:rFonts w:ascii="Arial" w:hAnsi="Arial" w:cs="Arial"/>
          <w:sz w:val="22"/>
          <w:szCs w:val="22"/>
        </w:rPr>
      </w:pPr>
      <w:r w:rsidRPr="00FC50DF">
        <w:rPr>
          <w:rFonts w:ascii="Arial" w:hAnsi="Arial" w:cs="Arial"/>
          <w:sz w:val="22"/>
          <w:szCs w:val="22"/>
        </w:rPr>
        <w:t xml:space="preserve">Access to therapy notes can only be requested </w:t>
      </w:r>
      <w:r>
        <w:rPr>
          <w:rFonts w:ascii="Arial" w:hAnsi="Arial" w:cs="Arial"/>
          <w:sz w:val="22"/>
          <w:szCs w:val="22"/>
        </w:rPr>
        <w:t xml:space="preserve">by the police or CPS </w:t>
      </w:r>
      <w:r w:rsidRPr="00FC50DF">
        <w:rPr>
          <w:rFonts w:ascii="Arial" w:hAnsi="Arial" w:cs="Arial"/>
          <w:sz w:val="22"/>
          <w:szCs w:val="22"/>
        </w:rPr>
        <w:t>in an individual case when it is a reasonable line of inquiry that may reveal material relevant to the investigation or the likely issues at trial. There must be a properly identifiable foundation for the inquiry, not mere conjecture or speculation.</w:t>
      </w:r>
      <w:r>
        <w:rPr>
          <w:rFonts w:ascii="Arial" w:hAnsi="Arial" w:cs="Arial"/>
          <w:sz w:val="22"/>
          <w:szCs w:val="22"/>
        </w:rPr>
        <w:t xml:space="preserve"> </w:t>
      </w:r>
      <w:r w:rsidRPr="003207E7">
        <w:rPr>
          <w:rFonts w:ascii="Arial" w:hAnsi="Arial" w:cs="Arial"/>
          <w:sz w:val="22"/>
          <w:szCs w:val="22"/>
        </w:rPr>
        <w:t>Providers of therapy, investigators and prosecutors must comply with data protection legislation when processing therapy notes.</w:t>
      </w:r>
      <w:r w:rsidR="009F6AAB">
        <w:rPr>
          <w:rStyle w:val="FootnoteReference"/>
          <w:rFonts w:ascii="Arial" w:hAnsi="Arial" w:cs="Arial"/>
          <w:sz w:val="22"/>
          <w:szCs w:val="22"/>
        </w:rPr>
        <w:footnoteReference w:id="1"/>
      </w:r>
      <w:r>
        <w:rPr>
          <w:rFonts w:ascii="Arial" w:hAnsi="Arial" w:cs="Arial"/>
          <w:sz w:val="22"/>
          <w:szCs w:val="22"/>
        </w:rPr>
        <w:t xml:space="preserve"> </w:t>
      </w:r>
    </w:p>
    <w:p w14:paraId="12281BD5" w14:textId="77777777" w:rsidR="000F42E5" w:rsidRDefault="00B847DB" w:rsidP="000F42E5">
      <w:pPr>
        <w:spacing w:after="0" w:line="240" w:lineRule="auto"/>
        <w:jc w:val="both"/>
        <w:rPr>
          <w:rFonts w:ascii="Arial" w:hAnsi="Arial" w:cs="Arial"/>
          <w:sz w:val="22"/>
          <w:szCs w:val="22"/>
        </w:rPr>
      </w:pPr>
      <w:r>
        <w:rPr>
          <w:rFonts w:ascii="Arial" w:hAnsi="Arial" w:cs="Arial"/>
          <w:sz w:val="22"/>
          <w:szCs w:val="22"/>
        </w:rPr>
        <w:t>In limited circumstances and o</w:t>
      </w:r>
      <w:r w:rsidRPr="00FC50DF">
        <w:rPr>
          <w:rFonts w:ascii="Arial" w:hAnsi="Arial" w:cs="Arial"/>
          <w:sz w:val="22"/>
          <w:szCs w:val="22"/>
        </w:rPr>
        <w:t>nly if the disclosure test is met can a court order the release of therapy notes.</w:t>
      </w:r>
      <w:r w:rsidR="00AF227A">
        <w:rPr>
          <w:rStyle w:val="FootnoteReference"/>
          <w:rFonts w:ascii="Arial" w:hAnsi="Arial" w:cs="Arial"/>
          <w:sz w:val="22"/>
          <w:szCs w:val="22"/>
        </w:rPr>
        <w:footnoteReference w:id="2"/>
      </w:r>
      <w:r>
        <w:rPr>
          <w:rFonts w:ascii="Arial" w:hAnsi="Arial" w:cs="Arial"/>
          <w:sz w:val="22"/>
          <w:szCs w:val="22"/>
        </w:rPr>
        <w:t xml:space="preserve"> </w:t>
      </w:r>
    </w:p>
    <w:p w14:paraId="1BB0B9D5" w14:textId="77777777" w:rsidR="000F42E5" w:rsidRDefault="000F42E5" w:rsidP="000F42E5">
      <w:pPr>
        <w:spacing w:after="0" w:line="240" w:lineRule="auto"/>
        <w:jc w:val="both"/>
        <w:rPr>
          <w:rFonts w:ascii="Arial" w:hAnsi="Arial" w:cs="Arial"/>
          <w:sz w:val="22"/>
          <w:szCs w:val="22"/>
        </w:rPr>
      </w:pPr>
    </w:p>
    <w:p w14:paraId="58807AF8" w14:textId="77777777" w:rsidR="000F42E5" w:rsidRDefault="000F42E5" w:rsidP="000F42E5">
      <w:pPr>
        <w:spacing w:after="0" w:line="240" w:lineRule="auto"/>
        <w:jc w:val="both"/>
        <w:rPr>
          <w:rFonts w:ascii="Arial" w:hAnsi="Arial" w:cs="Arial"/>
          <w:sz w:val="22"/>
          <w:szCs w:val="22"/>
        </w:rPr>
      </w:pPr>
    </w:p>
    <w:p w14:paraId="478B6ECE" w14:textId="77777777" w:rsidR="000F42E5" w:rsidRDefault="000F42E5" w:rsidP="000F42E5">
      <w:pPr>
        <w:spacing w:after="0" w:line="240" w:lineRule="auto"/>
        <w:jc w:val="both"/>
        <w:rPr>
          <w:rFonts w:ascii="Arial" w:hAnsi="Arial" w:cs="Arial"/>
          <w:sz w:val="22"/>
          <w:szCs w:val="22"/>
        </w:rPr>
      </w:pPr>
    </w:p>
    <w:p w14:paraId="24E2C1B6" w14:textId="77777777" w:rsidR="000F42E5" w:rsidRDefault="000F42E5" w:rsidP="000F42E5">
      <w:pPr>
        <w:spacing w:after="0" w:line="240" w:lineRule="auto"/>
        <w:jc w:val="both"/>
        <w:rPr>
          <w:rFonts w:ascii="Arial" w:hAnsi="Arial" w:cs="Arial"/>
          <w:sz w:val="22"/>
          <w:szCs w:val="22"/>
        </w:rPr>
      </w:pPr>
    </w:p>
    <w:p w14:paraId="4A94D84C" w14:textId="77777777" w:rsidR="000F42E5" w:rsidRDefault="000F42E5" w:rsidP="000F42E5">
      <w:pPr>
        <w:spacing w:after="0" w:line="240" w:lineRule="auto"/>
        <w:jc w:val="both"/>
        <w:rPr>
          <w:rFonts w:ascii="Arial" w:hAnsi="Arial" w:cs="Arial"/>
          <w:sz w:val="22"/>
          <w:szCs w:val="22"/>
        </w:rPr>
      </w:pPr>
    </w:p>
    <w:p w14:paraId="0BF7424B" w14:textId="2A2E3ADC" w:rsidR="00A42522" w:rsidRPr="00494EA4" w:rsidRDefault="00A42522" w:rsidP="000F42E5">
      <w:pPr>
        <w:spacing w:after="0" w:line="240" w:lineRule="auto"/>
        <w:jc w:val="both"/>
        <w:rPr>
          <w:rFonts w:ascii="Arial" w:hAnsi="Arial" w:cs="Arial"/>
        </w:rPr>
      </w:pPr>
      <w:r w:rsidRPr="00494EA4">
        <w:rPr>
          <w:rFonts w:ascii="Arial" w:eastAsia="Arial" w:hAnsi="Arial" w:cs="Arial"/>
          <w:b/>
        </w:rPr>
        <w:lastRenderedPageBreak/>
        <w:t>New Code of Practice for Victim Information Requests</w:t>
      </w:r>
    </w:p>
    <w:p w14:paraId="67D65AE3" w14:textId="77777777" w:rsidR="00A42522" w:rsidRPr="00A42522" w:rsidRDefault="00A42522" w:rsidP="00A42522">
      <w:pPr>
        <w:spacing w:after="0"/>
        <w:rPr>
          <w:rFonts w:ascii="Arial" w:eastAsia="Arial" w:hAnsi="Arial" w:cs="Arial"/>
          <w:b/>
          <w:sz w:val="22"/>
          <w:szCs w:val="22"/>
          <w:u w:val="single"/>
        </w:rPr>
      </w:pPr>
    </w:p>
    <w:p w14:paraId="27B6EC39" w14:textId="35848BEF" w:rsidR="00A42522" w:rsidRDefault="00A42522" w:rsidP="00A42522">
      <w:pPr>
        <w:spacing w:after="0"/>
        <w:rPr>
          <w:rFonts w:ascii="Arial" w:eastAsia="Arial" w:hAnsi="Arial" w:cs="Arial"/>
          <w:sz w:val="22"/>
          <w:szCs w:val="22"/>
        </w:rPr>
      </w:pPr>
      <w:r w:rsidRPr="52A34804">
        <w:rPr>
          <w:rFonts w:ascii="Arial" w:eastAsia="Arial" w:hAnsi="Arial" w:cs="Arial"/>
          <w:sz w:val="22"/>
          <w:szCs w:val="22"/>
        </w:rPr>
        <w:t xml:space="preserve">A new </w:t>
      </w:r>
      <w:r w:rsidR="00900873">
        <w:rPr>
          <w:rFonts w:ascii="Arial" w:eastAsia="Arial" w:hAnsi="Arial" w:cs="Arial"/>
          <w:sz w:val="22"/>
          <w:szCs w:val="22"/>
        </w:rPr>
        <w:t xml:space="preserve">Victim information requests: </w:t>
      </w:r>
      <w:r w:rsidRPr="52A34804">
        <w:rPr>
          <w:rFonts w:ascii="Arial" w:eastAsia="Arial" w:hAnsi="Arial" w:cs="Arial"/>
          <w:sz w:val="22"/>
          <w:szCs w:val="22"/>
        </w:rPr>
        <w:t>Code of Practice, which applies exclusively to requests for victim third party material, will be published on the gov.uk website below on 1 December 2025 and will come into effect on 12 January 2026.</w:t>
      </w:r>
      <w:r w:rsidR="00CB366B">
        <w:rPr>
          <w:rFonts w:ascii="Arial" w:eastAsia="Arial" w:hAnsi="Arial" w:cs="Arial"/>
          <w:sz w:val="22"/>
          <w:szCs w:val="22"/>
        </w:rPr>
        <w:t xml:space="preserve"> It is available in draft at:</w:t>
      </w:r>
    </w:p>
    <w:p w14:paraId="2F910A4B" w14:textId="77777777" w:rsidR="00A42522" w:rsidRDefault="00A42522" w:rsidP="00A42522">
      <w:pPr>
        <w:spacing w:after="0"/>
        <w:rPr>
          <w:rFonts w:ascii="Arial" w:eastAsia="Arial" w:hAnsi="Arial" w:cs="Arial"/>
          <w:sz w:val="22"/>
          <w:szCs w:val="22"/>
        </w:rPr>
      </w:pPr>
    </w:p>
    <w:p w14:paraId="6A44B2F0" w14:textId="5288762D" w:rsidR="00A42522" w:rsidRDefault="00A42522" w:rsidP="00A42522">
      <w:pPr>
        <w:spacing w:after="0"/>
        <w:rPr>
          <w:rFonts w:ascii="Arial" w:eastAsia="Arial" w:hAnsi="Arial" w:cs="Arial"/>
          <w:sz w:val="22"/>
          <w:szCs w:val="22"/>
        </w:rPr>
      </w:pPr>
      <w:hyperlink r:id="rId13">
        <w:r w:rsidRPr="00C5A8A1">
          <w:rPr>
            <w:rStyle w:val="Hyperlink"/>
            <w:rFonts w:ascii="Arial" w:eastAsia="Arial" w:hAnsi="Arial" w:cs="Arial"/>
            <w:color w:val="467886"/>
            <w:sz w:val="22"/>
            <w:szCs w:val="22"/>
          </w:rPr>
          <w:t>https://www.gov.uk/government/publications/victim-information-requests-code-of-practice</w:t>
        </w:r>
      </w:hyperlink>
    </w:p>
    <w:p w14:paraId="68919D44" w14:textId="77777777" w:rsidR="00A42522" w:rsidRDefault="00A42522" w:rsidP="00A42522">
      <w:pPr>
        <w:spacing w:after="0"/>
        <w:rPr>
          <w:rFonts w:ascii="Arial" w:eastAsia="Arial" w:hAnsi="Arial" w:cs="Arial"/>
          <w:sz w:val="22"/>
          <w:szCs w:val="22"/>
        </w:rPr>
      </w:pPr>
      <w:r w:rsidRPr="00C5A8A1">
        <w:rPr>
          <w:rFonts w:ascii="Arial" w:eastAsia="Arial" w:hAnsi="Arial" w:cs="Arial"/>
          <w:sz w:val="22"/>
          <w:szCs w:val="22"/>
        </w:rPr>
        <w:t xml:space="preserve"> </w:t>
      </w:r>
    </w:p>
    <w:p w14:paraId="354B321D" w14:textId="77777777" w:rsidR="00A42522" w:rsidRDefault="00A42522" w:rsidP="00A42522">
      <w:pPr>
        <w:spacing w:after="0"/>
        <w:rPr>
          <w:rFonts w:ascii="Arial" w:eastAsia="Arial" w:hAnsi="Arial" w:cs="Arial"/>
          <w:sz w:val="22"/>
          <w:szCs w:val="22"/>
        </w:rPr>
      </w:pPr>
      <w:r w:rsidRPr="00C5A8A1">
        <w:rPr>
          <w:rFonts w:ascii="Arial" w:eastAsia="Arial" w:hAnsi="Arial" w:cs="Arial"/>
          <w:sz w:val="22"/>
          <w:szCs w:val="22"/>
        </w:rPr>
        <w:t xml:space="preserve">The new Code reinforces existing principles: investigators must have reason to believe the third party holds the requested information; the request must be necessary (or strictly necessary) and proportionate; and it must relate to a reasonable line of enquiry and an issue in the case. </w:t>
      </w:r>
    </w:p>
    <w:p w14:paraId="20CE5868" w14:textId="77777777" w:rsidR="00A42522" w:rsidRDefault="00A42522" w:rsidP="00A42522">
      <w:pPr>
        <w:spacing w:after="0"/>
        <w:rPr>
          <w:rFonts w:ascii="Arial" w:eastAsia="Arial" w:hAnsi="Arial" w:cs="Arial"/>
          <w:sz w:val="22"/>
          <w:szCs w:val="22"/>
        </w:rPr>
      </w:pPr>
      <w:r w:rsidRPr="00C5A8A1">
        <w:rPr>
          <w:rFonts w:ascii="Arial" w:eastAsia="Arial" w:hAnsi="Arial" w:cs="Arial"/>
          <w:sz w:val="22"/>
          <w:szCs w:val="22"/>
        </w:rPr>
        <w:t xml:space="preserve"> </w:t>
      </w:r>
    </w:p>
    <w:p w14:paraId="27224767" w14:textId="77777777" w:rsidR="00A42522" w:rsidRDefault="00A42522" w:rsidP="00A42522">
      <w:pPr>
        <w:spacing w:after="0"/>
        <w:rPr>
          <w:rFonts w:ascii="Arial" w:eastAsia="Arial" w:hAnsi="Arial" w:cs="Arial"/>
          <w:sz w:val="22"/>
          <w:szCs w:val="22"/>
        </w:rPr>
      </w:pPr>
      <w:r w:rsidRPr="00C5A8A1">
        <w:rPr>
          <w:rFonts w:ascii="Arial" w:eastAsia="Arial" w:hAnsi="Arial" w:cs="Arial"/>
          <w:sz w:val="22"/>
          <w:szCs w:val="22"/>
        </w:rPr>
        <w:t xml:space="preserve">However, two new requirements apply specifically to requests for victim counselling records: </w:t>
      </w:r>
    </w:p>
    <w:p w14:paraId="691A080B" w14:textId="77777777" w:rsidR="00A42522" w:rsidRDefault="00A42522" w:rsidP="00A42522">
      <w:pPr>
        <w:spacing w:after="0"/>
        <w:rPr>
          <w:rFonts w:ascii="Arial" w:eastAsia="Arial" w:hAnsi="Arial" w:cs="Arial"/>
          <w:sz w:val="22"/>
          <w:szCs w:val="22"/>
        </w:rPr>
      </w:pPr>
      <w:r w:rsidRPr="00C5A8A1">
        <w:rPr>
          <w:rFonts w:ascii="Arial" w:eastAsia="Arial" w:hAnsi="Arial" w:cs="Arial"/>
          <w:sz w:val="22"/>
          <w:szCs w:val="22"/>
        </w:rPr>
        <w:t xml:space="preserve"> </w:t>
      </w:r>
    </w:p>
    <w:p w14:paraId="26B36EBB" w14:textId="77777777" w:rsidR="00A42522" w:rsidRDefault="00A42522" w:rsidP="00A42522">
      <w:pPr>
        <w:spacing w:after="0"/>
        <w:rPr>
          <w:rFonts w:ascii="Arial" w:eastAsia="Arial" w:hAnsi="Arial" w:cs="Arial"/>
          <w:sz w:val="22"/>
          <w:szCs w:val="22"/>
        </w:rPr>
      </w:pPr>
      <w:r w:rsidRPr="00C5A8A1">
        <w:rPr>
          <w:rFonts w:ascii="Arial" w:eastAsia="Arial" w:hAnsi="Arial" w:cs="Arial"/>
          <w:sz w:val="22"/>
          <w:szCs w:val="22"/>
        </w:rPr>
        <w:t xml:space="preserve">1. Investigators must begin with the presumption that such requests will not be necessary or proportionate. Overcoming this presumption will be exceptional and will require compelling, case-specific reasons. </w:t>
      </w:r>
    </w:p>
    <w:p w14:paraId="4CABC284" w14:textId="77777777" w:rsidR="00A42522" w:rsidRDefault="00A42522" w:rsidP="00A42522">
      <w:pPr>
        <w:spacing w:after="0"/>
        <w:rPr>
          <w:rFonts w:ascii="Arial" w:eastAsia="Arial" w:hAnsi="Arial" w:cs="Arial"/>
          <w:sz w:val="22"/>
          <w:szCs w:val="22"/>
        </w:rPr>
      </w:pPr>
      <w:r w:rsidRPr="00C5A8A1">
        <w:rPr>
          <w:rFonts w:ascii="Arial" w:eastAsia="Arial" w:hAnsi="Arial" w:cs="Arial"/>
          <w:sz w:val="22"/>
          <w:szCs w:val="22"/>
        </w:rPr>
        <w:t xml:space="preserve"> </w:t>
      </w:r>
    </w:p>
    <w:p w14:paraId="74521FD6" w14:textId="77777777" w:rsidR="00A42522" w:rsidRDefault="00A42522" w:rsidP="00A42522">
      <w:pPr>
        <w:spacing w:after="0"/>
        <w:rPr>
          <w:rFonts w:ascii="Arial" w:eastAsia="Arial" w:hAnsi="Arial" w:cs="Arial"/>
          <w:sz w:val="22"/>
          <w:szCs w:val="22"/>
        </w:rPr>
      </w:pPr>
      <w:r w:rsidRPr="00C5A8A1">
        <w:rPr>
          <w:rFonts w:ascii="Arial" w:eastAsia="Arial" w:hAnsi="Arial" w:cs="Arial"/>
          <w:sz w:val="22"/>
          <w:szCs w:val="22"/>
        </w:rPr>
        <w:t>2. A new substantive probative value test has been introduced. This means investigators must demonstrate that the counselling records have meaningful evidential significance and are likely to add significant value to the point being investigated.</w:t>
      </w:r>
    </w:p>
    <w:p w14:paraId="0D9C4570" w14:textId="77777777" w:rsidR="00A42522" w:rsidRDefault="00A42522" w:rsidP="00A42522">
      <w:pPr>
        <w:spacing w:after="0"/>
        <w:rPr>
          <w:rFonts w:ascii="Arial" w:eastAsia="Arial" w:hAnsi="Arial" w:cs="Arial"/>
          <w:sz w:val="22"/>
          <w:szCs w:val="22"/>
        </w:rPr>
      </w:pPr>
      <w:r w:rsidRPr="00C5A8A1">
        <w:rPr>
          <w:rFonts w:ascii="Arial" w:eastAsia="Arial" w:hAnsi="Arial" w:cs="Arial"/>
          <w:sz w:val="22"/>
          <w:szCs w:val="22"/>
        </w:rPr>
        <w:t xml:space="preserve"> </w:t>
      </w:r>
    </w:p>
    <w:p w14:paraId="3F20945B" w14:textId="77777777" w:rsidR="00A42522" w:rsidRDefault="00A42522" w:rsidP="00A42522">
      <w:pPr>
        <w:spacing w:after="0"/>
        <w:rPr>
          <w:rFonts w:ascii="Arial" w:eastAsia="Arial" w:hAnsi="Arial" w:cs="Arial"/>
          <w:sz w:val="22"/>
          <w:szCs w:val="22"/>
        </w:rPr>
      </w:pPr>
      <w:r w:rsidRPr="00C5A8A1">
        <w:rPr>
          <w:rFonts w:ascii="Arial" w:eastAsia="Arial" w:hAnsi="Arial" w:cs="Arial"/>
          <w:sz w:val="22"/>
          <w:szCs w:val="22"/>
        </w:rPr>
        <w:t xml:space="preserve">This threshold is higher than the </w:t>
      </w:r>
      <w:r w:rsidRPr="00641D53">
        <w:rPr>
          <w:rFonts w:ascii="Arial" w:hAnsi="Arial" w:cs="Arial"/>
          <w:sz w:val="22"/>
          <w:szCs w:val="22"/>
        </w:rPr>
        <w:t>Criminal Procedure and Investigations Act</w:t>
      </w:r>
      <w:r w:rsidRPr="00C5A8A1">
        <w:rPr>
          <w:rFonts w:ascii="Arial" w:eastAsia="Arial" w:hAnsi="Arial" w:cs="Arial"/>
          <w:sz w:val="22"/>
          <w:szCs w:val="22"/>
        </w:rPr>
        <w:t xml:space="preserve"> relevance test. </w:t>
      </w:r>
    </w:p>
    <w:p w14:paraId="5FE84983" w14:textId="77777777" w:rsidR="00A42522" w:rsidRDefault="00A42522" w:rsidP="00A42522">
      <w:pPr>
        <w:spacing w:after="0"/>
        <w:rPr>
          <w:rFonts w:ascii="Arial" w:eastAsia="Arial" w:hAnsi="Arial" w:cs="Arial"/>
          <w:sz w:val="22"/>
          <w:szCs w:val="22"/>
        </w:rPr>
      </w:pPr>
      <w:r w:rsidRPr="00C5A8A1">
        <w:rPr>
          <w:rFonts w:ascii="Arial" w:eastAsia="Arial" w:hAnsi="Arial" w:cs="Arial"/>
          <w:sz w:val="22"/>
          <w:szCs w:val="22"/>
        </w:rPr>
        <w:t xml:space="preserve"> </w:t>
      </w:r>
    </w:p>
    <w:p w14:paraId="6D591A5A" w14:textId="77777777" w:rsidR="00A42522" w:rsidRDefault="00A42522" w:rsidP="00A42522">
      <w:pPr>
        <w:spacing w:after="0"/>
        <w:rPr>
          <w:rFonts w:ascii="Arial" w:eastAsia="Arial" w:hAnsi="Arial" w:cs="Arial"/>
          <w:sz w:val="22"/>
          <w:szCs w:val="22"/>
        </w:rPr>
      </w:pPr>
      <w:r w:rsidRPr="00C5A8A1">
        <w:rPr>
          <w:rFonts w:ascii="Arial" w:eastAsia="Arial" w:hAnsi="Arial" w:cs="Arial"/>
          <w:sz w:val="22"/>
          <w:szCs w:val="22"/>
        </w:rPr>
        <w:t>The Code also introduces approval levels: all victim third party material requests must be reviewed and signed off by an Inspector (or Police Staff equivalent) or above, while requests for victim counselling records require sign-off by a Chief Inspector (or Police Staff equivalent) or above.</w:t>
      </w:r>
    </w:p>
    <w:p w14:paraId="0E54E0E4" w14:textId="77777777" w:rsidR="00A42522" w:rsidRDefault="00A42522" w:rsidP="00A42522">
      <w:pPr>
        <w:spacing w:after="0"/>
        <w:rPr>
          <w:rFonts w:ascii="Arial" w:eastAsia="Arial" w:hAnsi="Arial" w:cs="Arial"/>
          <w:sz w:val="22"/>
          <w:szCs w:val="22"/>
        </w:rPr>
      </w:pPr>
      <w:r w:rsidRPr="00C5A8A1">
        <w:rPr>
          <w:rFonts w:ascii="Arial" w:eastAsia="Arial" w:hAnsi="Arial" w:cs="Arial"/>
          <w:sz w:val="22"/>
          <w:szCs w:val="22"/>
        </w:rPr>
        <w:t xml:space="preserve"> </w:t>
      </w:r>
    </w:p>
    <w:p w14:paraId="69443769" w14:textId="35EE0050" w:rsidR="00A42522" w:rsidRDefault="00A42522" w:rsidP="00A42522">
      <w:pPr>
        <w:spacing w:after="0"/>
        <w:rPr>
          <w:rFonts w:ascii="Arial" w:eastAsia="Arial" w:hAnsi="Arial" w:cs="Arial"/>
          <w:sz w:val="22"/>
          <w:szCs w:val="22"/>
        </w:rPr>
      </w:pPr>
      <w:r>
        <w:rPr>
          <w:rFonts w:ascii="Arial" w:eastAsia="Arial" w:hAnsi="Arial" w:cs="Arial"/>
          <w:sz w:val="22"/>
          <w:szCs w:val="22"/>
        </w:rPr>
        <w:t>I</w:t>
      </w:r>
      <w:r w:rsidRPr="00C5A8A1">
        <w:rPr>
          <w:rFonts w:ascii="Arial" w:eastAsia="Arial" w:hAnsi="Arial" w:cs="Arial"/>
          <w:sz w:val="22"/>
          <w:szCs w:val="22"/>
        </w:rPr>
        <w:t>n essence, the above recognises the importance of individuals receiving counselling</w:t>
      </w:r>
      <w:r w:rsidR="000F42E5">
        <w:rPr>
          <w:rFonts w:ascii="Arial" w:eastAsia="Arial" w:hAnsi="Arial" w:cs="Arial"/>
          <w:sz w:val="22"/>
          <w:szCs w:val="22"/>
        </w:rPr>
        <w:t xml:space="preserve"> and</w:t>
      </w:r>
      <w:r w:rsidRPr="00C5A8A1">
        <w:rPr>
          <w:rFonts w:ascii="Arial" w:eastAsia="Arial" w:hAnsi="Arial" w:cs="Arial"/>
          <w:sz w:val="22"/>
          <w:szCs w:val="22"/>
        </w:rPr>
        <w:t xml:space="preserve"> offers protection for those undergoing counselling during a live criminal investigation as it does</w:t>
      </w:r>
      <w:r>
        <w:rPr>
          <w:rFonts w:ascii="Arial" w:eastAsia="Arial" w:hAnsi="Arial" w:cs="Arial"/>
          <w:sz w:val="22"/>
          <w:szCs w:val="22"/>
        </w:rPr>
        <w:t xml:space="preserve"> not</w:t>
      </w:r>
      <w:r w:rsidRPr="00C5A8A1">
        <w:rPr>
          <w:rFonts w:ascii="Arial" w:eastAsia="Arial" w:hAnsi="Arial" w:cs="Arial"/>
          <w:sz w:val="22"/>
          <w:szCs w:val="22"/>
        </w:rPr>
        <w:t xml:space="preserve"> allow for the speculative obtaining of sensitive data, such as counselling records unless there is meaningful evidential significance to obtain them and the data is likely to add significant value to the point being investigated.</w:t>
      </w:r>
    </w:p>
    <w:p w14:paraId="35A9579C" w14:textId="77777777" w:rsidR="00B3090B" w:rsidRDefault="00B3090B" w:rsidP="00D52CD3">
      <w:pPr>
        <w:spacing w:after="0" w:line="240" w:lineRule="auto"/>
        <w:jc w:val="both"/>
        <w:rPr>
          <w:rFonts w:ascii="Arial" w:hAnsi="Arial" w:cs="Arial"/>
          <w:b/>
          <w:sz w:val="22"/>
          <w:szCs w:val="22"/>
        </w:rPr>
      </w:pPr>
    </w:p>
    <w:p w14:paraId="102936BB" w14:textId="77777777" w:rsidR="00CA374A" w:rsidRDefault="00CA374A" w:rsidP="00D52CD3">
      <w:pPr>
        <w:spacing w:after="0" w:line="240" w:lineRule="auto"/>
        <w:jc w:val="both"/>
        <w:rPr>
          <w:rFonts w:ascii="Arial" w:hAnsi="Arial" w:cs="Arial"/>
          <w:b/>
          <w:sz w:val="22"/>
          <w:szCs w:val="22"/>
        </w:rPr>
      </w:pPr>
    </w:p>
    <w:p w14:paraId="00728983" w14:textId="14DDB3AD" w:rsidR="00023FE8" w:rsidRPr="00942F34" w:rsidRDefault="005D094F" w:rsidP="00D52CD3">
      <w:pPr>
        <w:spacing w:after="0" w:line="240" w:lineRule="auto"/>
        <w:jc w:val="both"/>
        <w:rPr>
          <w:rFonts w:ascii="Arial" w:hAnsi="Arial" w:cs="Arial"/>
          <w:b/>
        </w:rPr>
      </w:pPr>
      <w:r w:rsidRPr="00942F34">
        <w:rPr>
          <w:rFonts w:ascii="Arial" w:hAnsi="Arial" w:cs="Arial"/>
          <w:b/>
        </w:rPr>
        <w:t>3</w:t>
      </w:r>
      <w:r w:rsidR="00023FE8" w:rsidRPr="00942F34">
        <w:rPr>
          <w:rFonts w:ascii="Arial" w:hAnsi="Arial" w:cs="Arial"/>
          <w:b/>
        </w:rPr>
        <w:t>. Process</w:t>
      </w:r>
    </w:p>
    <w:p w14:paraId="79F31B8A" w14:textId="77777777" w:rsidR="009873FD" w:rsidRDefault="009873FD" w:rsidP="00696396">
      <w:pPr>
        <w:spacing w:after="0" w:line="240" w:lineRule="auto"/>
        <w:jc w:val="both"/>
        <w:rPr>
          <w:rFonts w:ascii="Arial" w:hAnsi="Arial" w:cs="Arial"/>
          <w:b/>
          <w:sz w:val="22"/>
          <w:szCs w:val="22"/>
        </w:rPr>
      </w:pPr>
    </w:p>
    <w:p w14:paraId="23A24427" w14:textId="5F2268C9" w:rsidR="009873FD" w:rsidRDefault="009873FD" w:rsidP="009873FD">
      <w:pPr>
        <w:spacing w:after="0" w:line="240" w:lineRule="auto"/>
        <w:jc w:val="both"/>
        <w:rPr>
          <w:rFonts w:ascii="Arial" w:hAnsi="Arial" w:cs="Arial"/>
          <w:sz w:val="22"/>
          <w:szCs w:val="22"/>
        </w:rPr>
      </w:pPr>
      <w:r w:rsidRPr="00A74ED0">
        <w:rPr>
          <w:rFonts w:ascii="Arial" w:hAnsi="Arial" w:cs="Arial"/>
          <w:sz w:val="22"/>
          <w:szCs w:val="22"/>
        </w:rPr>
        <w:t>The Social Worker/</w:t>
      </w:r>
      <w:r w:rsidR="00825451">
        <w:rPr>
          <w:rFonts w:ascii="Arial" w:hAnsi="Arial" w:cs="Arial"/>
          <w:sz w:val="22"/>
          <w:szCs w:val="22"/>
        </w:rPr>
        <w:t>lead</w:t>
      </w:r>
      <w:r w:rsidRPr="00A74ED0">
        <w:rPr>
          <w:rFonts w:ascii="Arial" w:hAnsi="Arial" w:cs="Arial"/>
          <w:sz w:val="22"/>
          <w:szCs w:val="22"/>
        </w:rPr>
        <w:t xml:space="preserve"> pr</w:t>
      </w:r>
      <w:r w:rsidR="00B847DB">
        <w:rPr>
          <w:rFonts w:ascii="Arial" w:hAnsi="Arial" w:cs="Arial"/>
          <w:sz w:val="22"/>
          <w:szCs w:val="22"/>
        </w:rPr>
        <w:t>actitioner</w:t>
      </w:r>
      <w:r w:rsidRPr="00A74ED0">
        <w:rPr>
          <w:rFonts w:ascii="Arial" w:hAnsi="Arial" w:cs="Arial"/>
          <w:sz w:val="22"/>
          <w:szCs w:val="22"/>
        </w:rPr>
        <w:t xml:space="preserve"> will consult with the therapy provider giving details of the </w:t>
      </w:r>
      <w:r w:rsidR="00733B27">
        <w:rPr>
          <w:rFonts w:ascii="Arial" w:hAnsi="Arial" w:cs="Arial"/>
          <w:sz w:val="22"/>
          <w:szCs w:val="22"/>
        </w:rPr>
        <w:t xml:space="preserve">child/young person’s </w:t>
      </w:r>
      <w:r w:rsidRPr="00A74ED0">
        <w:rPr>
          <w:rFonts w:ascii="Arial" w:hAnsi="Arial" w:cs="Arial"/>
          <w:sz w:val="22"/>
          <w:szCs w:val="22"/>
        </w:rPr>
        <w:t>case and the reason for therapeutic intervention. Upon conclusion of the consultation the Social Worker/</w:t>
      </w:r>
      <w:r w:rsidR="00C3734D">
        <w:rPr>
          <w:rFonts w:ascii="Arial" w:hAnsi="Arial" w:cs="Arial"/>
          <w:sz w:val="22"/>
          <w:szCs w:val="22"/>
        </w:rPr>
        <w:t>lead practitioner</w:t>
      </w:r>
      <w:r w:rsidRPr="00A74ED0">
        <w:rPr>
          <w:rFonts w:ascii="Arial" w:hAnsi="Arial" w:cs="Arial"/>
          <w:sz w:val="22"/>
          <w:szCs w:val="22"/>
        </w:rPr>
        <w:t xml:space="preserve"> will complete the relevant agency standard referral form for therapy.</w:t>
      </w:r>
    </w:p>
    <w:p w14:paraId="3F6E9E30" w14:textId="77777777" w:rsidR="009873FD" w:rsidRDefault="009873FD" w:rsidP="009873FD">
      <w:pPr>
        <w:spacing w:after="0" w:line="240" w:lineRule="auto"/>
        <w:jc w:val="both"/>
        <w:rPr>
          <w:rFonts w:ascii="Arial" w:hAnsi="Arial" w:cs="Arial"/>
          <w:sz w:val="22"/>
          <w:szCs w:val="22"/>
        </w:rPr>
      </w:pPr>
    </w:p>
    <w:p w14:paraId="3425DFD8" w14:textId="2A41FDA3" w:rsidR="004B0908" w:rsidRDefault="004B0908" w:rsidP="00D52CD3">
      <w:pPr>
        <w:spacing w:after="0" w:line="240" w:lineRule="auto"/>
        <w:jc w:val="both"/>
        <w:rPr>
          <w:rFonts w:ascii="Arial" w:hAnsi="Arial" w:cs="Arial"/>
          <w:sz w:val="22"/>
          <w:szCs w:val="22"/>
        </w:rPr>
      </w:pPr>
      <w:r w:rsidRPr="00A74ED0">
        <w:rPr>
          <w:rFonts w:ascii="Arial" w:hAnsi="Arial" w:cs="Arial"/>
          <w:sz w:val="22"/>
          <w:szCs w:val="22"/>
        </w:rPr>
        <w:t>When a referral is received for a child</w:t>
      </w:r>
      <w:r w:rsidR="008161D5">
        <w:rPr>
          <w:rFonts w:ascii="Arial" w:hAnsi="Arial" w:cs="Arial"/>
          <w:sz w:val="22"/>
          <w:szCs w:val="22"/>
        </w:rPr>
        <w:t>/young person</w:t>
      </w:r>
      <w:r w:rsidRPr="00A74ED0">
        <w:rPr>
          <w:rFonts w:ascii="Arial" w:hAnsi="Arial" w:cs="Arial"/>
          <w:sz w:val="22"/>
          <w:szCs w:val="22"/>
        </w:rPr>
        <w:t xml:space="preserve"> who has alleged abuse, it is important that the </w:t>
      </w:r>
      <w:r>
        <w:rPr>
          <w:rFonts w:ascii="Arial" w:hAnsi="Arial" w:cs="Arial"/>
          <w:sz w:val="22"/>
          <w:szCs w:val="22"/>
        </w:rPr>
        <w:t>provider of therapy</w:t>
      </w:r>
      <w:r w:rsidRPr="00A74ED0">
        <w:rPr>
          <w:rFonts w:ascii="Arial" w:hAnsi="Arial" w:cs="Arial"/>
          <w:sz w:val="22"/>
          <w:szCs w:val="22"/>
        </w:rPr>
        <w:t xml:space="preserve"> is aware of any ongoing criminal investigation</w:t>
      </w:r>
      <w:r w:rsidR="005843AF">
        <w:rPr>
          <w:rFonts w:ascii="Arial" w:hAnsi="Arial" w:cs="Arial"/>
          <w:sz w:val="22"/>
          <w:szCs w:val="22"/>
        </w:rPr>
        <w:t xml:space="preserve"> or trial</w:t>
      </w:r>
      <w:r w:rsidRPr="00A74ED0">
        <w:rPr>
          <w:rFonts w:ascii="Arial" w:hAnsi="Arial" w:cs="Arial"/>
          <w:sz w:val="22"/>
          <w:szCs w:val="22"/>
        </w:rPr>
        <w:t xml:space="preserve">, and explores the potential for </w:t>
      </w:r>
      <w:r w:rsidR="00082B99">
        <w:rPr>
          <w:rFonts w:ascii="Arial" w:hAnsi="Arial" w:cs="Arial"/>
          <w:sz w:val="22"/>
          <w:szCs w:val="22"/>
        </w:rPr>
        <w:t xml:space="preserve">any </w:t>
      </w:r>
      <w:r w:rsidRPr="00A74ED0">
        <w:rPr>
          <w:rFonts w:ascii="Arial" w:hAnsi="Arial" w:cs="Arial"/>
          <w:sz w:val="22"/>
          <w:szCs w:val="22"/>
        </w:rPr>
        <w:t>future criminal investigation</w:t>
      </w:r>
      <w:r w:rsidR="00BA4833">
        <w:rPr>
          <w:rFonts w:ascii="Arial" w:hAnsi="Arial" w:cs="Arial"/>
          <w:sz w:val="22"/>
          <w:szCs w:val="22"/>
        </w:rPr>
        <w:t>/trial</w:t>
      </w:r>
      <w:r w:rsidRPr="00A74ED0">
        <w:rPr>
          <w:rFonts w:ascii="Arial" w:hAnsi="Arial" w:cs="Arial"/>
          <w:sz w:val="22"/>
          <w:szCs w:val="22"/>
        </w:rPr>
        <w:t>, so that they can apply th</w:t>
      </w:r>
      <w:r w:rsidR="00321373">
        <w:rPr>
          <w:rFonts w:ascii="Arial" w:hAnsi="Arial" w:cs="Arial"/>
          <w:sz w:val="22"/>
          <w:szCs w:val="22"/>
        </w:rPr>
        <w:t>is</w:t>
      </w:r>
      <w:r w:rsidRPr="00A74ED0">
        <w:rPr>
          <w:rFonts w:ascii="Arial" w:hAnsi="Arial" w:cs="Arial"/>
          <w:sz w:val="22"/>
          <w:szCs w:val="22"/>
        </w:rPr>
        <w:t xml:space="preserve"> </w:t>
      </w:r>
      <w:r w:rsidR="00BA4833">
        <w:rPr>
          <w:rFonts w:ascii="Arial" w:hAnsi="Arial" w:cs="Arial"/>
          <w:sz w:val="22"/>
          <w:szCs w:val="22"/>
        </w:rPr>
        <w:t>P</w:t>
      </w:r>
      <w:r w:rsidRPr="00A74ED0">
        <w:rPr>
          <w:rFonts w:ascii="Arial" w:hAnsi="Arial" w:cs="Arial"/>
          <w:sz w:val="22"/>
          <w:szCs w:val="22"/>
        </w:rPr>
        <w:t xml:space="preserve">rotocol for </w:t>
      </w:r>
      <w:r w:rsidR="00BA4833">
        <w:rPr>
          <w:rFonts w:ascii="Arial" w:hAnsi="Arial" w:cs="Arial"/>
          <w:sz w:val="22"/>
          <w:szCs w:val="22"/>
        </w:rPr>
        <w:t>P</w:t>
      </w:r>
      <w:r w:rsidRPr="00A74ED0">
        <w:rPr>
          <w:rFonts w:ascii="Arial" w:hAnsi="Arial" w:cs="Arial"/>
          <w:sz w:val="22"/>
          <w:szCs w:val="22"/>
        </w:rPr>
        <w:t>re-</w:t>
      </w:r>
      <w:r w:rsidR="00BA4833">
        <w:rPr>
          <w:rFonts w:ascii="Arial" w:hAnsi="Arial" w:cs="Arial"/>
          <w:sz w:val="22"/>
          <w:szCs w:val="22"/>
        </w:rPr>
        <w:t>T</w:t>
      </w:r>
      <w:r w:rsidRPr="00A74ED0">
        <w:rPr>
          <w:rFonts w:ascii="Arial" w:hAnsi="Arial" w:cs="Arial"/>
          <w:sz w:val="22"/>
          <w:szCs w:val="22"/>
        </w:rPr>
        <w:t xml:space="preserve">rial </w:t>
      </w:r>
      <w:r w:rsidR="00BA4833">
        <w:rPr>
          <w:rFonts w:ascii="Arial" w:hAnsi="Arial" w:cs="Arial"/>
          <w:sz w:val="22"/>
          <w:szCs w:val="22"/>
        </w:rPr>
        <w:t>T</w:t>
      </w:r>
      <w:r w:rsidR="00082B99">
        <w:rPr>
          <w:rFonts w:ascii="Arial" w:hAnsi="Arial" w:cs="Arial"/>
          <w:sz w:val="22"/>
          <w:szCs w:val="22"/>
        </w:rPr>
        <w:t xml:space="preserve">herapeutic </w:t>
      </w:r>
      <w:r w:rsidR="00BA4833">
        <w:rPr>
          <w:rFonts w:ascii="Arial" w:hAnsi="Arial" w:cs="Arial"/>
          <w:sz w:val="22"/>
          <w:szCs w:val="22"/>
        </w:rPr>
        <w:t>S</w:t>
      </w:r>
      <w:r w:rsidR="00082B99">
        <w:rPr>
          <w:rFonts w:ascii="Arial" w:hAnsi="Arial" w:cs="Arial"/>
          <w:sz w:val="22"/>
          <w:szCs w:val="22"/>
        </w:rPr>
        <w:t>upport</w:t>
      </w:r>
      <w:r w:rsidRPr="00A74ED0">
        <w:rPr>
          <w:rFonts w:ascii="Arial" w:hAnsi="Arial" w:cs="Arial"/>
          <w:sz w:val="22"/>
          <w:szCs w:val="22"/>
        </w:rPr>
        <w:t>. Services should include a relevant question in the</w:t>
      </w:r>
      <w:r w:rsidR="00797B3A">
        <w:rPr>
          <w:rFonts w:ascii="Arial" w:hAnsi="Arial" w:cs="Arial"/>
          <w:sz w:val="22"/>
          <w:szCs w:val="22"/>
        </w:rPr>
        <w:t>ir</w:t>
      </w:r>
      <w:r w:rsidRPr="00A74ED0">
        <w:rPr>
          <w:rFonts w:ascii="Arial" w:hAnsi="Arial" w:cs="Arial"/>
          <w:sz w:val="22"/>
          <w:szCs w:val="22"/>
        </w:rPr>
        <w:t xml:space="preserve"> referral process, such as:</w:t>
      </w:r>
    </w:p>
    <w:p w14:paraId="45A2ED56" w14:textId="77777777" w:rsidR="009873FD" w:rsidRPr="00A74ED0" w:rsidRDefault="009873FD" w:rsidP="00696396">
      <w:pPr>
        <w:spacing w:after="0" w:line="240" w:lineRule="auto"/>
        <w:jc w:val="both"/>
        <w:rPr>
          <w:rFonts w:ascii="Arial" w:hAnsi="Arial" w:cs="Arial"/>
          <w:sz w:val="22"/>
          <w:szCs w:val="22"/>
        </w:rPr>
      </w:pPr>
    </w:p>
    <w:p w14:paraId="2C093624" w14:textId="766F0CFB" w:rsidR="004B0908" w:rsidRPr="00A74ED0" w:rsidRDefault="00C67320" w:rsidP="00696396">
      <w:pPr>
        <w:numPr>
          <w:ilvl w:val="0"/>
          <w:numId w:val="1"/>
        </w:numPr>
        <w:spacing w:after="0" w:line="240" w:lineRule="auto"/>
        <w:jc w:val="both"/>
        <w:rPr>
          <w:rFonts w:ascii="Arial" w:hAnsi="Arial" w:cs="Arial"/>
          <w:sz w:val="22"/>
          <w:szCs w:val="22"/>
        </w:rPr>
      </w:pPr>
      <w:r>
        <w:rPr>
          <w:rFonts w:ascii="Arial" w:hAnsi="Arial" w:cs="Arial"/>
          <w:sz w:val="22"/>
          <w:szCs w:val="22"/>
        </w:rPr>
        <w:t>Is</w:t>
      </w:r>
      <w:r w:rsidR="004B0908" w:rsidRPr="00A74ED0">
        <w:rPr>
          <w:rFonts w:ascii="Arial" w:hAnsi="Arial" w:cs="Arial"/>
          <w:sz w:val="22"/>
          <w:szCs w:val="22"/>
        </w:rPr>
        <w:t xml:space="preserve"> there any ongoing criminal investigation</w:t>
      </w:r>
      <w:r w:rsidR="00184A8F">
        <w:rPr>
          <w:rFonts w:ascii="Arial" w:hAnsi="Arial" w:cs="Arial"/>
          <w:sz w:val="22"/>
          <w:szCs w:val="22"/>
        </w:rPr>
        <w:t>/trial</w:t>
      </w:r>
      <w:r w:rsidR="004B0908" w:rsidRPr="00A74ED0">
        <w:rPr>
          <w:rFonts w:ascii="Arial" w:hAnsi="Arial" w:cs="Arial"/>
          <w:sz w:val="22"/>
          <w:szCs w:val="22"/>
        </w:rPr>
        <w:t xml:space="preserve"> related to the reason for referral?</w:t>
      </w:r>
    </w:p>
    <w:p w14:paraId="786EC04B" w14:textId="77777777" w:rsidR="004B0908" w:rsidRPr="00A74ED0" w:rsidRDefault="004B0908" w:rsidP="00696396">
      <w:pPr>
        <w:numPr>
          <w:ilvl w:val="0"/>
          <w:numId w:val="1"/>
        </w:numPr>
        <w:spacing w:after="0" w:line="240" w:lineRule="auto"/>
        <w:jc w:val="both"/>
        <w:rPr>
          <w:rFonts w:ascii="Arial" w:hAnsi="Arial" w:cs="Arial"/>
          <w:sz w:val="22"/>
          <w:szCs w:val="22"/>
        </w:rPr>
      </w:pPr>
      <w:r w:rsidRPr="00A74ED0">
        <w:rPr>
          <w:rFonts w:ascii="Arial" w:hAnsi="Arial" w:cs="Arial"/>
          <w:sz w:val="22"/>
          <w:szCs w:val="22"/>
        </w:rPr>
        <w:t>At what stage in the criminal justice process is the case?</w:t>
      </w:r>
    </w:p>
    <w:p w14:paraId="757351AE" w14:textId="77E771E8" w:rsidR="004B0908" w:rsidRDefault="004B0908" w:rsidP="00696396">
      <w:pPr>
        <w:spacing w:after="0" w:line="240" w:lineRule="auto"/>
        <w:jc w:val="both"/>
        <w:rPr>
          <w:rFonts w:ascii="Arial" w:hAnsi="Arial" w:cs="Arial"/>
          <w:sz w:val="22"/>
          <w:szCs w:val="22"/>
        </w:rPr>
      </w:pPr>
    </w:p>
    <w:p w14:paraId="4CEE25D1" w14:textId="56C810CA" w:rsidR="00023FE8" w:rsidRDefault="00023FE8" w:rsidP="00696396">
      <w:pPr>
        <w:spacing w:after="0" w:line="240" w:lineRule="auto"/>
        <w:jc w:val="both"/>
        <w:rPr>
          <w:rFonts w:ascii="Arial" w:hAnsi="Arial" w:cs="Arial"/>
          <w:sz w:val="22"/>
          <w:szCs w:val="22"/>
        </w:rPr>
      </w:pPr>
      <w:r w:rsidRPr="00A74ED0">
        <w:rPr>
          <w:rFonts w:ascii="Arial" w:hAnsi="Arial" w:cs="Arial"/>
          <w:sz w:val="22"/>
          <w:szCs w:val="22"/>
        </w:rPr>
        <w:t>At the point of accepting a referral, if there is a</w:t>
      </w:r>
      <w:r w:rsidR="0079735D">
        <w:rPr>
          <w:rFonts w:ascii="Arial" w:hAnsi="Arial" w:cs="Arial"/>
          <w:sz w:val="22"/>
          <w:szCs w:val="22"/>
        </w:rPr>
        <w:t>n ongoing</w:t>
      </w:r>
      <w:r w:rsidRPr="00A74ED0">
        <w:rPr>
          <w:rFonts w:ascii="Arial" w:hAnsi="Arial" w:cs="Arial"/>
          <w:sz w:val="22"/>
          <w:szCs w:val="22"/>
        </w:rPr>
        <w:t xml:space="preserve"> criminal investigation</w:t>
      </w:r>
      <w:r w:rsidR="0079735D">
        <w:rPr>
          <w:rFonts w:ascii="Arial" w:hAnsi="Arial" w:cs="Arial"/>
          <w:sz w:val="22"/>
          <w:szCs w:val="22"/>
        </w:rPr>
        <w:t xml:space="preserve"> or prosecution</w:t>
      </w:r>
      <w:r w:rsidRPr="00A74ED0">
        <w:rPr>
          <w:rFonts w:ascii="Arial" w:hAnsi="Arial" w:cs="Arial"/>
          <w:sz w:val="22"/>
          <w:szCs w:val="22"/>
        </w:rPr>
        <w:t xml:space="preserve">, the service should seek consent from the </w:t>
      </w:r>
      <w:r w:rsidR="004B0908">
        <w:rPr>
          <w:rFonts w:ascii="Arial" w:hAnsi="Arial" w:cs="Arial"/>
          <w:sz w:val="22"/>
          <w:szCs w:val="22"/>
        </w:rPr>
        <w:t>child</w:t>
      </w:r>
      <w:r w:rsidR="0038176B">
        <w:rPr>
          <w:rFonts w:ascii="Arial" w:hAnsi="Arial" w:cs="Arial"/>
          <w:sz w:val="22"/>
          <w:szCs w:val="22"/>
        </w:rPr>
        <w:t>/young person</w:t>
      </w:r>
      <w:r w:rsidR="004B0908">
        <w:rPr>
          <w:rFonts w:ascii="Arial" w:hAnsi="Arial" w:cs="Arial"/>
          <w:sz w:val="22"/>
          <w:szCs w:val="22"/>
        </w:rPr>
        <w:t xml:space="preserve"> </w:t>
      </w:r>
      <w:r w:rsidRPr="00A74ED0">
        <w:rPr>
          <w:rFonts w:ascii="Arial" w:hAnsi="Arial" w:cs="Arial"/>
          <w:sz w:val="22"/>
          <w:szCs w:val="22"/>
        </w:rPr>
        <w:t>to request a ‘Summary of the Allegation’ from the</w:t>
      </w:r>
      <w:r w:rsidR="0003082E">
        <w:rPr>
          <w:rFonts w:ascii="Arial" w:hAnsi="Arial" w:cs="Arial"/>
          <w:sz w:val="22"/>
          <w:szCs w:val="22"/>
        </w:rPr>
        <w:t xml:space="preserve"> investigating</w:t>
      </w:r>
      <w:r w:rsidR="003A0FC3">
        <w:rPr>
          <w:rFonts w:ascii="Arial" w:hAnsi="Arial" w:cs="Arial"/>
          <w:sz w:val="22"/>
          <w:szCs w:val="22"/>
        </w:rPr>
        <w:t xml:space="preserve"> Police</w:t>
      </w:r>
      <w:r w:rsidRPr="00A74ED0">
        <w:rPr>
          <w:rFonts w:ascii="Arial" w:hAnsi="Arial" w:cs="Arial"/>
          <w:sz w:val="22"/>
          <w:szCs w:val="22"/>
        </w:rPr>
        <w:t xml:space="preserve"> </w:t>
      </w:r>
      <w:r w:rsidR="003A0FC3">
        <w:rPr>
          <w:rFonts w:ascii="Arial" w:hAnsi="Arial" w:cs="Arial"/>
          <w:sz w:val="22"/>
          <w:szCs w:val="22"/>
        </w:rPr>
        <w:t>O</w:t>
      </w:r>
      <w:r w:rsidRPr="00A74ED0">
        <w:rPr>
          <w:rFonts w:ascii="Arial" w:hAnsi="Arial" w:cs="Arial"/>
          <w:sz w:val="22"/>
          <w:szCs w:val="22"/>
        </w:rPr>
        <w:t xml:space="preserve">fficer. See Appendix A. Some </w:t>
      </w:r>
      <w:r w:rsidR="00DB2FF4">
        <w:rPr>
          <w:rFonts w:ascii="Arial" w:hAnsi="Arial" w:cs="Arial"/>
          <w:sz w:val="22"/>
          <w:szCs w:val="22"/>
        </w:rPr>
        <w:t>p</w:t>
      </w:r>
      <w:r w:rsidRPr="00A74ED0">
        <w:rPr>
          <w:rFonts w:ascii="Arial" w:hAnsi="Arial" w:cs="Arial"/>
          <w:sz w:val="22"/>
          <w:szCs w:val="22"/>
        </w:rPr>
        <w:t xml:space="preserve">olice forces may not be able to release a </w:t>
      </w:r>
      <w:r w:rsidR="00642932">
        <w:rPr>
          <w:rFonts w:ascii="Arial" w:hAnsi="Arial" w:cs="Arial"/>
          <w:sz w:val="22"/>
          <w:szCs w:val="22"/>
        </w:rPr>
        <w:t>s</w:t>
      </w:r>
      <w:r w:rsidRPr="00A74ED0">
        <w:rPr>
          <w:rFonts w:ascii="Arial" w:hAnsi="Arial" w:cs="Arial"/>
          <w:sz w:val="22"/>
          <w:szCs w:val="22"/>
        </w:rPr>
        <w:t xml:space="preserve">ummary of </w:t>
      </w:r>
      <w:r w:rsidR="00642932">
        <w:rPr>
          <w:rFonts w:ascii="Arial" w:hAnsi="Arial" w:cs="Arial"/>
          <w:sz w:val="22"/>
          <w:szCs w:val="22"/>
        </w:rPr>
        <w:t>the a</w:t>
      </w:r>
      <w:r w:rsidRPr="00A74ED0">
        <w:rPr>
          <w:rFonts w:ascii="Arial" w:hAnsi="Arial" w:cs="Arial"/>
          <w:sz w:val="22"/>
          <w:szCs w:val="22"/>
        </w:rPr>
        <w:t>llegation to therapy services. In these instances, it would be beneficial to request</w:t>
      </w:r>
      <w:r w:rsidR="007B2EC0">
        <w:rPr>
          <w:rFonts w:ascii="Arial" w:hAnsi="Arial" w:cs="Arial"/>
          <w:sz w:val="22"/>
          <w:szCs w:val="22"/>
        </w:rPr>
        <w:t xml:space="preserve"> that the police provide </w:t>
      </w:r>
      <w:r w:rsidR="0088167A">
        <w:rPr>
          <w:rFonts w:ascii="Arial" w:hAnsi="Arial" w:cs="Arial"/>
          <w:sz w:val="22"/>
          <w:szCs w:val="22"/>
        </w:rPr>
        <w:t>any relevant and proportionate information.</w:t>
      </w:r>
      <w:r w:rsidRPr="00A74ED0">
        <w:rPr>
          <w:rFonts w:ascii="Arial" w:hAnsi="Arial" w:cs="Arial"/>
          <w:sz w:val="22"/>
          <w:szCs w:val="22"/>
        </w:rPr>
        <w:t xml:space="preserve"> </w:t>
      </w:r>
    </w:p>
    <w:p w14:paraId="5C87A53E" w14:textId="77777777" w:rsidR="006550F7" w:rsidRDefault="006550F7" w:rsidP="00696396">
      <w:pPr>
        <w:spacing w:after="0" w:line="240" w:lineRule="auto"/>
        <w:jc w:val="both"/>
        <w:rPr>
          <w:rFonts w:ascii="Arial" w:hAnsi="Arial" w:cs="Arial"/>
          <w:sz w:val="22"/>
          <w:szCs w:val="22"/>
        </w:rPr>
      </w:pPr>
    </w:p>
    <w:p w14:paraId="218785B1" w14:textId="3CDDEA77" w:rsidR="006550F7" w:rsidRPr="00A74ED0" w:rsidRDefault="006550F7" w:rsidP="006550F7">
      <w:pPr>
        <w:spacing w:after="0" w:line="240" w:lineRule="auto"/>
        <w:jc w:val="both"/>
        <w:rPr>
          <w:rFonts w:ascii="Arial" w:hAnsi="Arial" w:cs="Arial"/>
          <w:sz w:val="22"/>
          <w:szCs w:val="22"/>
        </w:rPr>
      </w:pPr>
      <w:r w:rsidRPr="00A74ED0">
        <w:rPr>
          <w:rFonts w:ascii="Arial" w:hAnsi="Arial" w:cs="Arial"/>
          <w:sz w:val="22"/>
          <w:szCs w:val="22"/>
        </w:rPr>
        <w:t>The i</w:t>
      </w:r>
      <w:r>
        <w:rPr>
          <w:rFonts w:ascii="Arial" w:hAnsi="Arial" w:cs="Arial"/>
          <w:sz w:val="22"/>
          <w:szCs w:val="22"/>
        </w:rPr>
        <w:t>nvestigating</w:t>
      </w:r>
      <w:r w:rsidRPr="00A74ED0">
        <w:rPr>
          <w:rFonts w:ascii="Arial" w:hAnsi="Arial" w:cs="Arial"/>
          <w:sz w:val="22"/>
          <w:szCs w:val="22"/>
        </w:rPr>
        <w:t xml:space="preserve"> Police Officer </w:t>
      </w:r>
      <w:r>
        <w:rPr>
          <w:rFonts w:ascii="Arial" w:hAnsi="Arial" w:cs="Arial"/>
          <w:sz w:val="22"/>
          <w:szCs w:val="22"/>
        </w:rPr>
        <w:t>should consider whether there is a need to obtain advice from</w:t>
      </w:r>
      <w:r w:rsidRPr="00A74ED0">
        <w:rPr>
          <w:rFonts w:ascii="Arial" w:hAnsi="Arial" w:cs="Arial"/>
          <w:sz w:val="22"/>
          <w:szCs w:val="22"/>
        </w:rPr>
        <w:t xml:space="preserve"> the C</w:t>
      </w:r>
      <w:r>
        <w:rPr>
          <w:rFonts w:ascii="Arial" w:hAnsi="Arial" w:cs="Arial"/>
          <w:sz w:val="22"/>
          <w:szCs w:val="22"/>
        </w:rPr>
        <w:t>PS if necessary.</w:t>
      </w:r>
    </w:p>
    <w:p w14:paraId="7A9E068E" w14:textId="77777777" w:rsidR="004B0908" w:rsidRDefault="004B0908" w:rsidP="00696396">
      <w:pPr>
        <w:spacing w:after="0" w:line="240" w:lineRule="auto"/>
        <w:jc w:val="both"/>
        <w:rPr>
          <w:rFonts w:ascii="Arial" w:hAnsi="Arial" w:cs="Arial"/>
          <w:sz w:val="22"/>
          <w:szCs w:val="22"/>
        </w:rPr>
      </w:pPr>
    </w:p>
    <w:p w14:paraId="5D148F2A" w14:textId="67BA39C8" w:rsidR="00023FE8" w:rsidRDefault="00023FE8" w:rsidP="00696396">
      <w:pPr>
        <w:spacing w:after="0" w:line="240" w:lineRule="auto"/>
        <w:jc w:val="both"/>
        <w:rPr>
          <w:rFonts w:ascii="Arial" w:hAnsi="Arial" w:cs="Arial"/>
          <w:sz w:val="22"/>
          <w:szCs w:val="22"/>
        </w:rPr>
      </w:pPr>
      <w:r w:rsidRPr="00A74ED0">
        <w:rPr>
          <w:rFonts w:ascii="Arial" w:hAnsi="Arial" w:cs="Arial"/>
          <w:sz w:val="22"/>
          <w:szCs w:val="22"/>
        </w:rPr>
        <w:t xml:space="preserve">Upon receipt of the referral, the therapy provider will complete their assessment and inform the </w:t>
      </w:r>
      <w:r w:rsidR="00BB756F">
        <w:rPr>
          <w:rFonts w:ascii="Arial" w:hAnsi="Arial" w:cs="Arial"/>
          <w:sz w:val="22"/>
          <w:szCs w:val="22"/>
        </w:rPr>
        <w:t>S</w:t>
      </w:r>
      <w:r w:rsidR="009012A8" w:rsidRPr="00A74ED0">
        <w:rPr>
          <w:rFonts w:ascii="Arial" w:hAnsi="Arial" w:cs="Arial"/>
          <w:sz w:val="22"/>
          <w:szCs w:val="22"/>
        </w:rPr>
        <w:t>ocial</w:t>
      </w:r>
      <w:r w:rsidRPr="00A74ED0">
        <w:rPr>
          <w:rFonts w:ascii="Arial" w:hAnsi="Arial" w:cs="Arial"/>
          <w:sz w:val="22"/>
          <w:szCs w:val="22"/>
        </w:rPr>
        <w:t xml:space="preserve"> </w:t>
      </w:r>
      <w:r w:rsidR="00BB756F">
        <w:rPr>
          <w:rFonts w:ascii="Arial" w:hAnsi="Arial" w:cs="Arial"/>
          <w:sz w:val="22"/>
          <w:szCs w:val="22"/>
        </w:rPr>
        <w:t>W</w:t>
      </w:r>
      <w:r w:rsidRPr="00A74ED0">
        <w:rPr>
          <w:rFonts w:ascii="Arial" w:hAnsi="Arial" w:cs="Arial"/>
          <w:sz w:val="22"/>
          <w:szCs w:val="22"/>
        </w:rPr>
        <w:t>orker/</w:t>
      </w:r>
      <w:r w:rsidR="006550F7">
        <w:rPr>
          <w:rFonts w:ascii="Arial" w:hAnsi="Arial" w:cs="Arial"/>
          <w:sz w:val="22"/>
          <w:szCs w:val="22"/>
        </w:rPr>
        <w:t>lead practitioner</w:t>
      </w:r>
      <w:r w:rsidRPr="00A74ED0">
        <w:rPr>
          <w:rFonts w:ascii="Arial" w:hAnsi="Arial" w:cs="Arial"/>
          <w:sz w:val="22"/>
          <w:szCs w:val="22"/>
        </w:rPr>
        <w:t xml:space="preserve"> of the intention to provide therapy or in the case of not providing therapeutic intervention the reason for not doing so. The assessment will include seeing the child</w:t>
      </w:r>
      <w:r w:rsidR="00BB756F">
        <w:rPr>
          <w:rFonts w:ascii="Arial" w:hAnsi="Arial" w:cs="Arial"/>
          <w:sz w:val="22"/>
          <w:szCs w:val="22"/>
        </w:rPr>
        <w:t>/young person</w:t>
      </w:r>
      <w:r w:rsidRPr="00A74ED0">
        <w:rPr>
          <w:rFonts w:ascii="Arial" w:hAnsi="Arial" w:cs="Arial"/>
          <w:sz w:val="22"/>
          <w:szCs w:val="22"/>
        </w:rPr>
        <w:t xml:space="preserve"> and speaking to the</w:t>
      </w:r>
      <w:r w:rsidR="00EB6E94">
        <w:rPr>
          <w:rFonts w:ascii="Arial" w:hAnsi="Arial" w:cs="Arial"/>
          <w:sz w:val="22"/>
          <w:szCs w:val="22"/>
        </w:rPr>
        <w:t>ir</w:t>
      </w:r>
      <w:r w:rsidRPr="00A74ED0">
        <w:rPr>
          <w:rFonts w:ascii="Arial" w:hAnsi="Arial" w:cs="Arial"/>
          <w:sz w:val="22"/>
          <w:szCs w:val="22"/>
        </w:rPr>
        <w:t xml:space="preserve"> </w:t>
      </w:r>
      <w:r w:rsidR="009012A8">
        <w:rPr>
          <w:rFonts w:ascii="Arial" w:hAnsi="Arial" w:cs="Arial"/>
          <w:sz w:val="22"/>
          <w:szCs w:val="22"/>
        </w:rPr>
        <w:t>parent</w:t>
      </w:r>
      <w:r w:rsidR="00FB68CD">
        <w:rPr>
          <w:rFonts w:ascii="Arial" w:hAnsi="Arial" w:cs="Arial"/>
          <w:sz w:val="22"/>
          <w:szCs w:val="22"/>
        </w:rPr>
        <w:t>s</w:t>
      </w:r>
      <w:r w:rsidR="009012A8">
        <w:rPr>
          <w:rFonts w:ascii="Arial" w:hAnsi="Arial" w:cs="Arial"/>
          <w:sz w:val="22"/>
          <w:szCs w:val="22"/>
        </w:rPr>
        <w:t>/</w:t>
      </w:r>
      <w:r w:rsidRPr="00A74ED0">
        <w:rPr>
          <w:rFonts w:ascii="Arial" w:hAnsi="Arial" w:cs="Arial"/>
          <w:sz w:val="22"/>
          <w:szCs w:val="22"/>
        </w:rPr>
        <w:t>carer</w:t>
      </w:r>
      <w:r w:rsidR="00FB68CD">
        <w:rPr>
          <w:rFonts w:ascii="Arial" w:hAnsi="Arial" w:cs="Arial"/>
          <w:sz w:val="22"/>
          <w:szCs w:val="22"/>
        </w:rPr>
        <w:t>s</w:t>
      </w:r>
      <w:r w:rsidRPr="00A74ED0">
        <w:rPr>
          <w:rFonts w:ascii="Arial" w:hAnsi="Arial" w:cs="Arial"/>
          <w:sz w:val="22"/>
          <w:szCs w:val="22"/>
        </w:rPr>
        <w:t xml:space="preserve"> (where not the perpetrator) and may involve speaking to other agencies as appropriate in order to form an </w:t>
      </w:r>
      <w:r w:rsidR="009012A8" w:rsidRPr="00A74ED0">
        <w:rPr>
          <w:rFonts w:ascii="Arial" w:hAnsi="Arial" w:cs="Arial"/>
          <w:sz w:val="22"/>
          <w:szCs w:val="22"/>
        </w:rPr>
        <w:t>opinion.</w:t>
      </w:r>
    </w:p>
    <w:p w14:paraId="03D8A252" w14:textId="77777777" w:rsidR="004B0908" w:rsidRPr="00A74ED0" w:rsidRDefault="004B0908" w:rsidP="00696396">
      <w:pPr>
        <w:spacing w:after="0" w:line="240" w:lineRule="auto"/>
        <w:jc w:val="both"/>
        <w:rPr>
          <w:rFonts w:ascii="Arial" w:hAnsi="Arial" w:cs="Arial"/>
          <w:sz w:val="22"/>
          <w:szCs w:val="22"/>
        </w:rPr>
      </w:pPr>
    </w:p>
    <w:p w14:paraId="3FAFA0EC" w14:textId="402465EE" w:rsidR="00023FE8" w:rsidRPr="00A74ED0" w:rsidRDefault="00023FE8" w:rsidP="00696396">
      <w:pPr>
        <w:spacing w:after="0" w:line="240" w:lineRule="auto"/>
        <w:jc w:val="both"/>
        <w:rPr>
          <w:rFonts w:ascii="Arial" w:hAnsi="Arial" w:cs="Arial"/>
          <w:sz w:val="22"/>
          <w:szCs w:val="22"/>
        </w:rPr>
      </w:pPr>
      <w:r w:rsidRPr="00A74ED0">
        <w:rPr>
          <w:rFonts w:ascii="Arial" w:hAnsi="Arial" w:cs="Arial"/>
          <w:sz w:val="22"/>
          <w:szCs w:val="22"/>
        </w:rPr>
        <w:t>Before therapy commences the therapist must discuss with the child</w:t>
      </w:r>
      <w:r w:rsidR="00EB6E94">
        <w:rPr>
          <w:rFonts w:ascii="Arial" w:hAnsi="Arial" w:cs="Arial"/>
          <w:sz w:val="22"/>
          <w:szCs w:val="22"/>
        </w:rPr>
        <w:t>/young person</w:t>
      </w:r>
      <w:r w:rsidR="004B0908">
        <w:rPr>
          <w:rFonts w:ascii="Arial" w:hAnsi="Arial" w:cs="Arial"/>
          <w:sz w:val="22"/>
          <w:szCs w:val="22"/>
        </w:rPr>
        <w:t xml:space="preserve"> </w:t>
      </w:r>
      <w:r w:rsidRPr="00A74ED0">
        <w:rPr>
          <w:rFonts w:ascii="Arial" w:hAnsi="Arial" w:cs="Arial"/>
          <w:sz w:val="22"/>
          <w:szCs w:val="22"/>
        </w:rPr>
        <w:t xml:space="preserve">and </w:t>
      </w:r>
      <w:r w:rsidR="00EB6E94">
        <w:rPr>
          <w:rFonts w:ascii="Arial" w:hAnsi="Arial" w:cs="Arial"/>
          <w:sz w:val="22"/>
          <w:szCs w:val="22"/>
        </w:rPr>
        <w:t>parents</w:t>
      </w:r>
      <w:r w:rsidR="00FB68CD">
        <w:rPr>
          <w:rFonts w:ascii="Arial" w:hAnsi="Arial" w:cs="Arial"/>
          <w:sz w:val="22"/>
          <w:szCs w:val="22"/>
        </w:rPr>
        <w:t>/</w:t>
      </w:r>
      <w:r w:rsidRPr="00A74ED0">
        <w:rPr>
          <w:rFonts w:ascii="Arial" w:hAnsi="Arial" w:cs="Arial"/>
          <w:sz w:val="22"/>
          <w:szCs w:val="22"/>
        </w:rPr>
        <w:t xml:space="preserve">carers how the service will respond to a </w:t>
      </w:r>
      <w:r w:rsidR="004B0908">
        <w:rPr>
          <w:rFonts w:ascii="Arial" w:hAnsi="Arial" w:cs="Arial"/>
          <w:sz w:val="22"/>
          <w:szCs w:val="22"/>
        </w:rPr>
        <w:t>request for</w:t>
      </w:r>
      <w:r w:rsidRPr="00A74ED0">
        <w:rPr>
          <w:rFonts w:ascii="Arial" w:hAnsi="Arial" w:cs="Arial"/>
          <w:sz w:val="22"/>
          <w:szCs w:val="22"/>
        </w:rPr>
        <w:t xml:space="preserve"> notes from the police or CPS, including seeking consent from the child/young person. </w:t>
      </w:r>
    </w:p>
    <w:p w14:paraId="2D4B7A49" w14:textId="77777777" w:rsidR="00023FE8" w:rsidRDefault="00023FE8" w:rsidP="00696396">
      <w:pPr>
        <w:spacing w:after="0" w:line="240" w:lineRule="auto"/>
        <w:jc w:val="both"/>
        <w:rPr>
          <w:rFonts w:ascii="Arial" w:hAnsi="Arial" w:cs="Arial"/>
          <w:sz w:val="22"/>
          <w:szCs w:val="22"/>
        </w:rPr>
      </w:pPr>
    </w:p>
    <w:p w14:paraId="5CCCF655" w14:textId="69537C58" w:rsidR="00012B15" w:rsidRDefault="00012B15" w:rsidP="00D52CD3">
      <w:pPr>
        <w:spacing w:after="0" w:line="240" w:lineRule="auto"/>
        <w:jc w:val="both"/>
        <w:rPr>
          <w:rFonts w:ascii="Arial" w:hAnsi="Arial" w:cs="Arial"/>
          <w:sz w:val="22"/>
          <w:szCs w:val="22"/>
        </w:rPr>
      </w:pPr>
      <w:r w:rsidRPr="005E669E">
        <w:rPr>
          <w:rFonts w:ascii="Arial" w:hAnsi="Arial" w:cs="Arial"/>
          <w:color w:val="000000"/>
          <w:sz w:val="22"/>
          <w:szCs w:val="22"/>
        </w:rPr>
        <w:t>A</w:t>
      </w:r>
      <w:r w:rsidR="008657DE">
        <w:rPr>
          <w:rFonts w:ascii="Arial" w:hAnsi="Arial" w:cs="Arial"/>
          <w:color w:val="000000"/>
          <w:sz w:val="22"/>
          <w:szCs w:val="22"/>
        </w:rPr>
        <w:t>s outlined above, a</w:t>
      </w:r>
      <w:r w:rsidRPr="005E669E">
        <w:rPr>
          <w:rFonts w:ascii="Arial" w:hAnsi="Arial" w:cs="Arial"/>
          <w:color w:val="000000"/>
          <w:sz w:val="22"/>
          <w:szCs w:val="22"/>
        </w:rPr>
        <w:t>ccess to therapy notes can only be requested in an individual case when it is a reasonable line of inquiry that may reveal material relevant to the investigation or the likely issues at trial. There must be a properly identifiable foundation for the inquiry, not mere conjecture or speculation.</w:t>
      </w:r>
      <w:r w:rsidRPr="005E669E">
        <w:rPr>
          <w:rFonts w:ascii="Arial" w:hAnsi="Arial" w:cs="Arial"/>
          <w:sz w:val="22"/>
          <w:szCs w:val="22"/>
        </w:rPr>
        <w:t xml:space="preserve"> </w:t>
      </w:r>
    </w:p>
    <w:p w14:paraId="2DA863A3" w14:textId="77777777" w:rsidR="009873FD" w:rsidRDefault="009873FD" w:rsidP="00D52CD3">
      <w:pPr>
        <w:spacing w:after="0" w:line="240" w:lineRule="auto"/>
        <w:jc w:val="both"/>
        <w:rPr>
          <w:rFonts w:ascii="Arial" w:hAnsi="Arial" w:cs="Arial"/>
          <w:sz w:val="22"/>
          <w:szCs w:val="22"/>
        </w:rPr>
      </w:pPr>
    </w:p>
    <w:p w14:paraId="13AB2B4A" w14:textId="34F04A24" w:rsidR="009873FD" w:rsidRPr="004B0908" w:rsidRDefault="009873FD" w:rsidP="009873FD">
      <w:pPr>
        <w:spacing w:after="0" w:line="240" w:lineRule="auto"/>
        <w:jc w:val="both"/>
        <w:rPr>
          <w:rFonts w:ascii="Arial" w:hAnsi="Arial" w:cs="Arial"/>
          <w:sz w:val="22"/>
          <w:szCs w:val="22"/>
        </w:rPr>
      </w:pPr>
      <w:r w:rsidRPr="004B0908">
        <w:rPr>
          <w:rFonts w:ascii="Arial" w:hAnsi="Arial" w:cs="Arial"/>
          <w:sz w:val="22"/>
          <w:szCs w:val="22"/>
        </w:rPr>
        <w:t xml:space="preserve">When/if the child is in receipt of a form of therapy at the time of the </w:t>
      </w:r>
      <w:r w:rsidR="00FE1CAF">
        <w:rPr>
          <w:rFonts w:ascii="Arial" w:hAnsi="Arial" w:cs="Arial"/>
          <w:sz w:val="22"/>
          <w:szCs w:val="22"/>
        </w:rPr>
        <w:t xml:space="preserve">police </w:t>
      </w:r>
      <w:r w:rsidRPr="004B0908">
        <w:rPr>
          <w:rFonts w:ascii="Arial" w:hAnsi="Arial" w:cs="Arial"/>
          <w:sz w:val="22"/>
          <w:szCs w:val="22"/>
        </w:rPr>
        <w:t>investigation</w:t>
      </w:r>
      <w:r w:rsidR="00813AFE">
        <w:rPr>
          <w:rFonts w:ascii="Arial" w:hAnsi="Arial" w:cs="Arial"/>
          <w:sz w:val="22"/>
          <w:szCs w:val="22"/>
        </w:rPr>
        <w:t xml:space="preserve"> or trial</w:t>
      </w:r>
      <w:r w:rsidRPr="004B0908">
        <w:rPr>
          <w:rFonts w:ascii="Arial" w:hAnsi="Arial" w:cs="Arial"/>
          <w:sz w:val="22"/>
          <w:szCs w:val="22"/>
        </w:rPr>
        <w:t>, the same therapy provider should be maintained wherever possible to ensure continuity. The therapy provider must be able to provide assurances of meeting the standards and conditions of this protocol in order to continue provision.</w:t>
      </w:r>
    </w:p>
    <w:p w14:paraId="3E130F78" w14:textId="77777777" w:rsidR="00012B15" w:rsidRDefault="00012B15" w:rsidP="00696396">
      <w:pPr>
        <w:spacing w:after="0" w:line="240" w:lineRule="auto"/>
        <w:jc w:val="both"/>
        <w:rPr>
          <w:color w:val="000000"/>
        </w:rPr>
      </w:pPr>
    </w:p>
    <w:p w14:paraId="439EFB8A" w14:textId="702281B3" w:rsidR="00023FE8" w:rsidRPr="004B0908" w:rsidRDefault="00023FE8" w:rsidP="00696396">
      <w:pPr>
        <w:spacing w:after="0" w:line="240" w:lineRule="auto"/>
        <w:jc w:val="both"/>
        <w:rPr>
          <w:rFonts w:ascii="Arial" w:hAnsi="Arial" w:cs="Arial"/>
          <w:sz w:val="22"/>
          <w:szCs w:val="22"/>
        </w:rPr>
      </w:pPr>
      <w:r w:rsidRPr="004B0908">
        <w:rPr>
          <w:rFonts w:ascii="Arial" w:hAnsi="Arial" w:cs="Arial"/>
          <w:sz w:val="22"/>
          <w:szCs w:val="22"/>
        </w:rPr>
        <w:t>The referring pr</w:t>
      </w:r>
      <w:r w:rsidR="00F561E8">
        <w:rPr>
          <w:rFonts w:ascii="Arial" w:hAnsi="Arial" w:cs="Arial"/>
          <w:sz w:val="22"/>
          <w:szCs w:val="22"/>
        </w:rPr>
        <w:t>actitioner</w:t>
      </w:r>
      <w:r w:rsidRPr="004B0908">
        <w:rPr>
          <w:rFonts w:ascii="Arial" w:hAnsi="Arial" w:cs="Arial"/>
          <w:sz w:val="22"/>
          <w:szCs w:val="22"/>
        </w:rPr>
        <w:t xml:space="preserve"> should</w:t>
      </w:r>
      <w:r w:rsidR="004B0908" w:rsidRPr="004B0908">
        <w:rPr>
          <w:rFonts w:ascii="Arial" w:hAnsi="Arial" w:cs="Arial"/>
          <w:sz w:val="22"/>
          <w:szCs w:val="22"/>
        </w:rPr>
        <w:t xml:space="preserve"> seek consent from the child</w:t>
      </w:r>
      <w:r w:rsidR="00814399">
        <w:rPr>
          <w:rFonts w:ascii="Arial" w:hAnsi="Arial" w:cs="Arial"/>
          <w:sz w:val="22"/>
          <w:szCs w:val="22"/>
        </w:rPr>
        <w:t>/young person</w:t>
      </w:r>
      <w:r w:rsidR="0049787B">
        <w:rPr>
          <w:rFonts w:ascii="Arial" w:hAnsi="Arial" w:cs="Arial"/>
          <w:sz w:val="22"/>
          <w:szCs w:val="22"/>
        </w:rPr>
        <w:t xml:space="preserve"> </w:t>
      </w:r>
      <w:r w:rsidR="009873FD">
        <w:rPr>
          <w:rFonts w:ascii="Arial" w:hAnsi="Arial" w:cs="Arial"/>
          <w:sz w:val="22"/>
          <w:szCs w:val="22"/>
        </w:rPr>
        <w:t>to inform</w:t>
      </w:r>
      <w:r w:rsidRPr="004B0908">
        <w:rPr>
          <w:rFonts w:ascii="Arial" w:hAnsi="Arial" w:cs="Arial"/>
          <w:sz w:val="22"/>
          <w:szCs w:val="22"/>
        </w:rPr>
        <w:t xml:space="preserve"> the school/education provider </w:t>
      </w:r>
      <w:r w:rsidR="009873FD">
        <w:rPr>
          <w:rFonts w:ascii="Arial" w:hAnsi="Arial" w:cs="Arial"/>
          <w:sz w:val="22"/>
          <w:szCs w:val="22"/>
        </w:rPr>
        <w:t>that</w:t>
      </w:r>
      <w:r w:rsidRPr="004B0908">
        <w:rPr>
          <w:rFonts w:ascii="Arial" w:hAnsi="Arial" w:cs="Arial"/>
          <w:sz w:val="22"/>
          <w:szCs w:val="22"/>
        </w:rPr>
        <w:t xml:space="preserve"> the child</w:t>
      </w:r>
      <w:r w:rsidR="00814399">
        <w:rPr>
          <w:rFonts w:ascii="Arial" w:hAnsi="Arial" w:cs="Arial"/>
          <w:sz w:val="22"/>
          <w:szCs w:val="22"/>
        </w:rPr>
        <w:t>/young person</w:t>
      </w:r>
      <w:r w:rsidR="009873FD">
        <w:rPr>
          <w:rFonts w:ascii="Arial" w:hAnsi="Arial" w:cs="Arial"/>
          <w:sz w:val="22"/>
          <w:szCs w:val="22"/>
        </w:rPr>
        <w:t xml:space="preserve"> is</w:t>
      </w:r>
      <w:r w:rsidRPr="004B0908">
        <w:rPr>
          <w:rFonts w:ascii="Arial" w:hAnsi="Arial" w:cs="Arial"/>
          <w:sz w:val="22"/>
          <w:szCs w:val="22"/>
        </w:rPr>
        <w:t xml:space="preserve"> receiving </w:t>
      </w:r>
      <w:r w:rsidR="00DB4AD7">
        <w:rPr>
          <w:rFonts w:ascii="Arial" w:hAnsi="Arial" w:cs="Arial"/>
          <w:sz w:val="22"/>
          <w:szCs w:val="22"/>
        </w:rPr>
        <w:t>p</w:t>
      </w:r>
      <w:r w:rsidRPr="004B0908">
        <w:rPr>
          <w:rFonts w:ascii="Arial" w:hAnsi="Arial" w:cs="Arial"/>
          <w:sz w:val="22"/>
          <w:szCs w:val="22"/>
        </w:rPr>
        <w:t>re-</w:t>
      </w:r>
      <w:r w:rsidR="00DB4AD7">
        <w:rPr>
          <w:rFonts w:ascii="Arial" w:hAnsi="Arial" w:cs="Arial"/>
          <w:sz w:val="22"/>
          <w:szCs w:val="22"/>
        </w:rPr>
        <w:t>t</w:t>
      </w:r>
      <w:r w:rsidRPr="004B0908">
        <w:rPr>
          <w:rFonts w:ascii="Arial" w:hAnsi="Arial" w:cs="Arial"/>
          <w:sz w:val="22"/>
          <w:szCs w:val="22"/>
        </w:rPr>
        <w:t xml:space="preserve">rial </w:t>
      </w:r>
      <w:r w:rsidR="00DB4AD7">
        <w:rPr>
          <w:rFonts w:ascii="Arial" w:hAnsi="Arial" w:cs="Arial"/>
          <w:sz w:val="22"/>
          <w:szCs w:val="22"/>
        </w:rPr>
        <w:t>t</w:t>
      </w:r>
      <w:r w:rsidRPr="004B0908">
        <w:rPr>
          <w:rFonts w:ascii="Arial" w:hAnsi="Arial" w:cs="Arial"/>
          <w:sz w:val="22"/>
          <w:szCs w:val="22"/>
        </w:rPr>
        <w:t>herap</w:t>
      </w:r>
      <w:r w:rsidR="004B0908">
        <w:rPr>
          <w:rFonts w:ascii="Arial" w:hAnsi="Arial" w:cs="Arial"/>
          <w:sz w:val="22"/>
          <w:szCs w:val="22"/>
        </w:rPr>
        <w:t xml:space="preserve">eutic </w:t>
      </w:r>
      <w:r w:rsidR="00DB4AD7">
        <w:rPr>
          <w:rFonts w:ascii="Arial" w:hAnsi="Arial" w:cs="Arial"/>
          <w:sz w:val="22"/>
          <w:szCs w:val="22"/>
        </w:rPr>
        <w:t>s</w:t>
      </w:r>
      <w:r w:rsidR="004B0908">
        <w:rPr>
          <w:rFonts w:ascii="Arial" w:hAnsi="Arial" w:cs="Arial"/>
          <w:sz w:val="22"/>
          <w:szCs w:val="22"/>
        </w:rPr>
        <w:t>upport</w:t>
      </w:r>
      <w:r w:rsidR="009873FD">
        <w:rPr>
          <w:rFonts w:ascii="Arial" w:hAnsi="Arial" w:cs="Arial"/>
          <w:sz w:val="22"/>
          <w:szCs w:val="22"/>
        </w:rPr>
        <w:t xml:space="preserve">. Therapeutic support </w:t>
      </w:r>
      <w:r w:rsidRPr="004B0908">
        <w:rPr>
          <w:rFonts w:ascii="Arial" w:hAnsi="Arial" w:cs="Arial"/>
          <w:sz w:val="22"/>
          <w:szCs w:val="22"/>
        </w:rPr>
        <w:t xml:space="preserve">sometimes takes place in </w:t>
      </w:r>
      <w:r w:rsidR="009F3D4D">
        <w:rPr>
          <w:rFonts w:ascii="Arial" w:hAnsi="Arial" w:cs="Arial"/>
          <w:sz w:val="22"/>
          <w:szCs w:val="22"/>
        </w:rPr>
        <w:t>a</w:t>
      </w:r>
      <w:r w:rsidRPr="004B0908">
        <w:rPr>
          <w:rFonts w:ascii="Arial" w:hAnsi="Arial" w:cs="Arial"/>
          <w:sz w:val="22"/>
          <w:szCs w:val="22"/>
        </w:rPr>
        <w:t xml:space="preserve"> school</w:t>
      </w:r>
      <w:r w:rsidR="005842EE">
        <w:rPr>
          <w:rFonts w:ascii="Arial" w:hAnsi="Arial" w:cs="Arial"/>
          <w:sz w:val="22"/>
          <w:szCs w:val="22"/>
        </w:rPr>
        <w:t>/education</w:t>
      </w:r>
      <w:r w:rsidRPr="004B0908">
        <w:rPr>
          <w:rFonts w:ascii="Arial" w:hAnsi="Arial" w:cs="Arial"/>
          <w:sz w:val="22"/>
          <w:szCs w:val="22"/>
        </w:rPr>
        <w:t xml:space="preserve"> setting</w:t>
      </w:r>
      <w:r w:rsidR="009F3D4D">
        <w:rPr>
          <w:rFonts w:ascii="Arial" w:hAnsi="Arial" w:cs="Arial"/>
          <w:sz w:val="22"/>
          <w:szCs w:val="22"/>
        </w:rPr>
        <w:t xml:space="preserve"> and children/young people may</w:t>
      </w:r>
      <w:r w:rsidR="00484C33">
        <w:rPr>
          <w:rFonts w:ascii="Arial" w:hAnsi="Arial" w:cs="Arial"/>
          <w:sz w:val="22"/>
          <w:szCs w:val="22"/>
        </w:rPr>
        <w:t xml:space="preserve"> make </w:t>
      </w:r>
      <w:r w:rsidR="0047575B">
        <w:rPr>
          <w:rFonts w:ascii="Arial" w:hAnsi="Arial" w:cs="Arial"/>
          <w:sz w:val="22"/>
          <w:szCs w:val="22"/>
        </w:rPr>
        <w:t>disclosures to teachers/</w:t>
      </w:r>
      <w:r w:rsidR="0006375F">
        <w:rPr>
          <w:rFonts w:ascii="Arial" w:hAnsi="Arial" w:cs="Arial"/>
          <w:sz w:val="22"/>
          <w:szCs w:val="22"/>
        </w:rPr>
        <w:t xml:space="preserve">other </w:t>
      </w:r>
      <w:r w:rsidR="0047575B">
        <w:rPr>
          <w:rFonts w:ascii="Arial" w:hAnsi="Arial" w:cs="Arial"/>
          <w:sz w:val="22"/>
          <w:szCs w:val="22"/>
        </w:rPr>
        <w:t>education workers</w:t>
      </w:r>
      <w:r w:rsidRPr="004B0908">
        <w:rPr>
          <w:rFonts w:ascii="Arial" w:hAnsi="Arial" w:cs="Arial"/>
          <w:sz w:val="22"/>
          <w:szCs w:val="22"/>
        </w:rPr>
        <w:t>,</w:t>
      </w:r>
      <w:r w:rsidR="0006375F">
        <w:rPr>
          <w:rFonts w:ascii="Arial" w:hAnsi="Arial" w:cs="Arial"/>
          <w:sz w:val="22"/>
          <w:szCs w:val="22"/>
        </w:rPr>
        <w:t xml:space="preserve"> therefore it is imp</w:t>
      </w:r>
      <w:r w:rsidR="00A324FF">
        <w:rPr>
          <w:rFonts w:ascii="Arial" w:hAnsi="Arial" w:cs="Arial"/>
          <w:sz w:val="22"/>
          <w:szCs w:val="22"/>
        </w:rPr>
        <w:t>ortant that the Designated Safeguarding Lead</w:t>
      </w:r>
      <w:r w:rsidR="00044EB7">
        <w:rPr>
          <w:rFonts w:ascii="Arial" w:hAnsi="Arial" w:cs="Arial"/>
          <w:sz w:val="22"/>
          <w:szCs w:val="22"/>
        </w:rPr>
        <w:t>/other relevant person is aware that therapeutic support is being provided</w:t>
      </w:r>
      <w:r w:rsidR="00256510">
        <w:rPr>
          <w:rFonts w:ascii="Arial" w:hAnsi="Arial" w:cs="Arial"/>
          <w:sz w:val="22"/>
          <w:szCs w:val="22"/>
        </w:rPr>
        <w:t xml:space="preserve"> and that the</w:t>
      </w:r>
      <w:r w:rsidR="00321685">
        <w:rPr>
          <w:rFonts w:ascii="Arial" w:hAnsi="Arial" w:cs="Arial"/>
          <w:sz w:val="22"/>
          <w:szCs w:val="22"/>
        </w:rPr>
        <w:t xml:space="preserve"> school/education provider</w:t>
      </w:r>
      <w:r w:rsidR="00256510">
        <w:rPr>
          <w:rFonts w:ascii="Arial" w:hAnsi="Arial" w:cs="Arial"/>
          <w:sz w:val="22"/>
          <w:szCs w:val="22"/>
        </w:rPr>
        <w:t xml:space="preserve"> follow</w:t>
      </w:r>
      <w:r w:rsidR="00321685">
        <w:rPr>
          <w:rFonts w:ascii="Arial" w:hAnsi="Arial" w:cs="Arial"/>
          <w:sz w:val="22"/>
          <w:szCs w:val="22"/>
        </w:rPr>
        <w:t>s</w:t>
      </w:r>
      <w:r w:rsidRPr="004B0908">
        <w:rPr>
          <w:rFonts w:ascii="Arial" w:hAnsi="Arial" w:cs="Arial"/>
          <w:sz w:val="22"/>
          <w:szCs w:val="22"/>
        </w:rPr>
        <w:t xml:space="preserve"> the </w:t>
      </w:r>
      <w:r w:rsidR="005040FB">
        <w:rPr>
          <w:rFonts w:ascii="Arial" w:hAnsi="Arial" w:cs="Arial"/>
          <w:sz w:val="22"/>
          <w:szCs w:val="22"/>
        </w:rPr>
        <w:t xml:space="preserve">SCP </w:t>
      </w:r>
      <w:r w:rsidR="007B433C">
        <w:rPr>
          <w:rFonts w:ascii="Arial" w:hAnsi="Arial" w:cs="Arial"/>
          <w:sz w:val="22"/>
          <w:szCs w:val="22"/>
        </w:rPr>
        <w:t>policies and</w:t>
      </w:r>
      <w:r w:rsidRPr="004B0908">
        <w:rPr>
          <w:rFonts w:ascii="Arial" w:hAnsi="Arial" w:cs="Arial"/>
          <w:sz w:val="22"/>
          <w:szCs w:val="22"/>
        </w:rPr>
        <w:t xml:space="preserve"> procedures.</w:t>
      </w:r>
    </w:p>
    <w:p w14:paraId="4524BFBD" w14:textId="77777777" w:rsidR="00023FE8" w:rsidRPr="00A74ED0" w:rsidRDefault="00023FE8" w:rsidP="00696396">
      <w:pPr>
        <w:spacing w:after="0" w:line="240" w:lineRule="auto"/>
        <w:jc w:val="both"/>
        <w:rPr>
          <w:rFonts w:ascii="Arial" w:hAnsi="Arial" w:cs="Arial"/>
          <w:sz w:val="22"/>
          <w:szCs w:val="22"/>
        </w:rPr>
      </w:pPr>
    </w:p>
    <w:p w14:paraId="2DDC9100" w14:textId="22C50D42" w:rsidR="00023FE8" w:rsidRDefault="004B0908" w:rsidP="00D52CD3">
      <w:pPr>
        <w:spacing w:after="0" w:line="240" w:lineRule="auto"/>
        <w:jc w:val="both"/>
        <w:rPr>
          <w:rFonts w:ascii="Arial" w:hAnsi="Arial" w:cs="Arial"/>
          <w:sz w:val="22"/>
          <w:szCs w:val="22"/>
        </w:rPr>
      </w:pPr>
      <w:r>
        <w:rPr>
          <w:rFonts w:ascii="Arial" w:hAnsi="Arial" w:cs="Arial"/>
          <w:sz w:val="22"/>
          <w:szCs w:val="22"/>
        </w:rPr>
        <w:t>Providers of therapeutic support</w:t>
      </w:r>
      <w:r w:rsidR="00023FE8" w:rsidRPr="00A74ED0">
        <w:rPr>
          <w:rFonts w:ascii="Arial" w:hAnsi="Arial" w:cs="Arial"/>
          <w:sz w:val="22"/>
          <w:szCs w:val="22"/>
        </w:rPr>
        <w:t xml:space="preserve"> may wish to utilise an additional checklist or tick boxes in the</w:t>
      </w:r>
      <w:r w:rsidR="008C6113">
        <w:rPr>
          <w:rFonts w:ascii="Arial" w:hAnsi="Arial" w:cs="Arial"/>
          <w:sz w:val="22"/>
          <w:szCs w:val="22"/>
        </w:rPr>
        <w:t>ir</w:t>
      </w:r>
      <w:r w:rsidR="00023FE8" w:rsidRPr="00A74ED0">
        <w:rPr>
          <w:rFonts w:ascii="Arial" w:hAnsi="Arial" w:cs="Arial"/>
          <w:sz w:val="22"/>
          <w:szCs w:val="22"/>
        </w:rPr>
        <w:t xml:space="preserve"> electronic case record when delivering </w:t>
      </w:r>
      <w:r w:rsidR="008C6113">
        <w:rPr>
          <w:rFonts w:ascii="Arial" w:hAnsi="Arial" w:cs="Arial"/>
          <w:sz w:val="22"/>
          <w:szCs w:val="22"/>
        </w:rPr>
        <w:t>pre-trial therapeutic support</w:t>
      </w:r>
      <w:r w:rsidR="00023FE8" w:rsidRPr="00A74ED0">
        <w:rPr>
          <w:rFonts w:ascii="Arial" w:hAnsi="Arial" w:cs="Arial"/>
          <w:sz w:val="22"/>
          <w:szCs w:val="22"/>
        </w:rPr>
        <w:t>, with prompts, such as:</w:t>
      </w:r>
    </w:p>
    <w:p w14:paraId="20655775" w14:textId="77777777" w:rsidR="009873FD" w:rsidRPr="00A74ED0" w:rsidRDefault="009873FD" w:rsidP="00696396">
      <w:pPr>
        <w:spacing w:after="0" w:line="240" w:lineRule="auto"/>
        <w:jc w:val="both"/>
        <w:rPr>
          <w:rFonts w:ascii="Arial" w:hAnsi="Arial" w:cs="Arial"/>
          <w:sz w:val="22"/>
          <w:szCs w:val="22"/>
        </w:rPr>
      </w:pPr>
    </w:p>
    <w:p w14:paraId="01B37097" w14:textId="1948B41C" w:rsidR="00023FE8" w:rsidRPr="006F4DB6" w:rsidRDefault="00023FE8" w:rsidP="00696396">
      <w:pPr>
        <w:pStyle w:val="ListParagraph"/>
        <w:numPr>
          <w:ilvl w:val="0"/>
          <w:numId w:val="3"/>
        </w:numPr>
        <w:spacing w:after="0" w:line="240" w:lineRule="auto"/>
        <w:jc w:val="both"/>
        <w:rPr>
          <w:rFonts w:ascii="Arial" w:hAnsi="Arial" w:cs="Arial"/>
          <w:sz w:val="22"/>
          <w:szCs w:val="22"/>
        </w:rPr>
      </w:pPr>
      <w:r w:rsidRPr="006F4DB6">
        <w:rPr>
          <w:rFonts w:ascii="Arial" w:hAnsi="Arial" w:cs="Arial"/>
          <w:sz w:val="22"/>
          <w:szCs w:val="22"/>
        </w:rPr>
        <w:t xml:space="preserve">Has the therapist read the Summary of </w:t>
      </w:r>
      <w:r w:rsidR="009862AC">
        <w:rPr>
          <w:rFonts w:ascii="Arial" w:hAnsi="Arial" w:cs="Arial"/>
          <w:sz w:val="22"/>
          <w:szCs w:val="22"/>
        </w:rPr>
        <w:t xml:space="preserve">the </w:t>
      </w:r>
      <w:r w:rsidRPr="006F4DB6">
        <w:rPr>
          <w:rFonts w:ascii="Arial" w:hAnsi="Arial" w:cs="Arial"/>
          <w:sz w:val="22"/>
          <w:szCs w:val="22"/>
        </w:rPr>
        <w:t>Allegation?</w:t>
      </w:r>
    </w:p>
    <w:p w14:paraId="5BF2FE30" w14:textId="77777777" w:rsidR="00023FE8" w:rsidRPr="006F4DB6" w:rsidRDefault="00023FE8" w:rsidP="00696396">
      <w:pPr>
        <w:pStyle w:val="ListParagraph"/>
        <w:numPr>
          <w:ilvl w:val="0"/>
          <w:numId w:val="3"/>
        </w:numPr>
        <w:spacing w:after="0" w:line="240" w:lineRule="auto"/>
        <w:jc w:val="both"/>
        <w:rPr>
          <w:rFonts w:ascii="Arial" w:hAnsi="Arial" w:cs="Arial"/>
          <w:sz w:val="22"/>
          <w:szCs w:val="22"/>
        </w:rPr>
      </w:pPr>
      <w:r w:rsidRPr="006F4DB6">
        <w:rPr>
          <w:rFonts w:ascii="Arial" w:hAnsi="Arial" w:cs="Arial"/>
          <w:sz w:val="22"/>
          <w:szCs w:val="22"/>
        </w:rPr>
        <w:t>Was anything already alleged discussed?</w:t>
      </w:r>
    </w:p>
    <w:p w14:paraId="140E4D29" w14:textId="77777777" w:rsidR="00023FE8" w:rsidRPr="006F4DB6" w:rsidRDefault="00023FE8" w:rsidP="00696396">
      <w:pPr>
        <w:pStyle w:val="ListParagraph"/>
        <w:numPr>
          <w:ilvl w:val="0"/>
          <w:numId w:val="3"/>
        </w:numPr>
        <w:spacing w:after="0" w:line="240" w:lineRule="auto"/>
        <w:jc w:val="both"/>
        <w:rPr>
          <w:rFonts w:ascii="Arial" w:hAnsi="Arial" w:cs="Arial"/>
          <w:sz w:val="22"/>
          <w:szCs w:val="22"/>
        </w:rPr>
      </w:pPr>
      <w:r w:rsidRPr="006F4DB6">
        <w:rPr>
          <w:rFonts w:ascii="Arial" w:hAnsi="Arial" w:cs="Arial"/>
          <w:sz w:val="22"/>
          <w:szCs w:val="22"/>
        </w:rPr>
        <w:t>Were there any new or additional disclosures about this case?</w:t>
      </w:r>
    </w:p>
    <w:p w14:paraId="03B2E096" w14:textId="77777777" w:rsidR="00023FE8" w:rsidRPr="006F4DB6" w:rsidRDefault="00023FE8" w:rsidP="00696396">
      <w:pPr>
        <w:pStyle w:val="ListParagraph"/>
        <w:numPr>
          <w:ilvl w:val="0"/>
          <w:numId w:val="3"/>
        </w:numPr>
        <w:spacing w:after="0" w:line="240" w:lineRule="auto"/>
        <w:jc w:val="both"/>
        <w:rPr>
          <w:rFonts w:ascii="Arial" w:hAnsi="Arial" w:cs="Arial"/>
          <w:sz w:val="22"/>
          <w:szCs w:val="22"/>
        </w:rPr>
      </w:pPr>
      <w:r w:rsidRPr="006F4DB6">
        <w:rPr>
          <w:rFonts w:ascii="Arial" w:hAnsi="Arial" w:cs="Arial"/>
          <w:sz w:val="22"/>
          <w:szCs w:val="22"/>
        </w:rPr>
        <w:t xml:space="preserve">Were there any new disclosures about another incident? </w:t>
      </w:r>
    </w:p>
    <w:p w14:paraId="465C24CA" w14:textId="77777777" w:rsidR="004B0908" w:rsidRDefault="004B0908" w:rsidP="00696396">
      <w:pPr>
        <w:spacing w:after="0" w:line="240" w:lineRule="auto"/>
        <w:jc w:val="both"/>
        <w:rPr>
          <w:rFonts w:ascii="Arial" w:hAnsi="Arial" w:cs="Arial"/>
          <w:sz w:val="22"/>
          <w:szCs w:val="22"/>
        </w:rPr>
      </w:pPr>
    </w:p>
    <w:p w14:paraId="005E80EF" w14:textId="7C9A5BD7" w:rsidR="00023FE8" w:rsidRPr="00A74ED0" w:rsidRDefault="00023FE8" w:rsidP="00696396">
      <w:pPr>
        <w:spacing w:after="0" w:line="240" w:lineRule="auto"/>
        <w:jc w:val="both"/>
        <w:rPr>
          <w:rFonts w:ascii="Arial" w:hAnsi="Arial" w:cs="Arial"/>
          <w:sz w:val="22"/>
          <w:szCs w:val="22"/>
        </w:rPr>
      </w:pPr>
      <w:r w:rsidRPr="00A74ED0">
        <w:rPr>
          <w:rFonts w:ascii="Arial" w:hAnsi="Arial" w:cs="Arial"/>
          <w:sz w:val="22"/>
          <w:szCs w:val="22"/>
        </w:rPr>
        <w:t xml:space="preserve">See Appendix </w:t>
      </w:r>
      <w:r w:rsidR="009012A8">
        <w:rPr>
          <w:rFonts w:ascii="Arial" w:hAnsi="Arial" w:cs="Arial"/>
          <w:sz w:val="22"/>
          <w:szCs w:val="22"/>
        </w:rPr>
        <w:t>B</w:t>
      </w:r>
      <w:r w:rsidR="006B7143">
        <w:rPr>
          <w:rFonts w:ascii="Arial" w:hAnsi="Arial" w:cs="Arial"/>
          <w:sz w:val="22"/>
          <w:szCs w:val="22"/>
        </w:rPr>
        <w:t xml:space="preserve"> for a suggested checklist</w:t>
      </w:r>
      <w:r w:rsidR="004B0908">
        <w:rPr>
          <w:rFonts w:ascii="Arial" w:hAnsi="Arial" w:cs="Arial"/>
          <w:sz w:val="22"/>
          <w:szCs w:val="22"/>
        </w:rPr>
        <w:t>.</w:t>
      </w:r>
    </w:p>
    <w:p w14:paraId="44850B45" w14:textId="77777777" w:rsidR="00023FE8" w:rsidRPr="00A74ED0" w:rsidRDefault="00023FE8" w:rsidP="00696396">
      <w:pPr>
        <w:spacing w:after="0" w:line="240" w:lineRule="auto"/>
        <w:jc w:val="both"/>
        <w:rPr>
          <w:rFonts w:ascii="Arial" w:hAnsi="Arial" w:cs="Arial"/>
          <w:sz w:val="22"/>
          <w:szCs w:val="22"/>
        </w:rPr>
      </w:pPr>
    </w:p>
    <w:p w14:paraId="3F0E239E" w14:textId="1D895F24" w:rsidR="00023FE8" w:rsidRPr="00A74ED0" w:rsidRDefault="00023FE8" w:rsidP="00696396">
      <w:pPr>
        <w:spacing w:after="0" w:line="240" w:lineRule="auto"/>
        <w:jc w:val="both"/>
        <w:rPr>
          <w:rFonts w:ascii="Arial" w:hAnsi="Arial" w:cs="Arial"/>
          <w:sz w:val="22"/>
          <w:szCs w:val="22"/>
        </w:rPr>
      </w:pPr>
      <w:r w:rsidRPr="00A74ED0">
        <w:rPr>
          <w:rFonts w:ascii="Arial" w:hAnsi="Arial" w:cs="Arial"/>
          <w:sz w:val="22"/>
          <w:szCs w:val="22"/>
        </w:rPr>
        <w:t xml:space="preserve">If, during pre-trial </w:t>
      </w:r>
      <w:r w:rsidR="00573F70">
        <w:rPr>
          <w:rFonts w:ascii="Arial" w:hAnsi="Arial" w:cs="Arial"/>
          <w:sz w:val="22"/>
          <w:szCs w:val="22"/>
        </w:rPr>
        <w:t xml:space="preserve">therapeutic </w:t>
      </w:r>
      <w:r w:rsidR="00596BBA">
        <w:rPr>
          <w:rFonts w:ascii="Arial" w:hAnsi="Arial" w:cs="Arial"/>
          <w:sz w:val="22"/>
          <w:szCs w:val="22"/>
        </w:rPr>
        <w:t>support</w:t>
      </w:r>
      <w:r w:rsidRPr="00A74ED0">
        <w:rPr>
          <w:rFonts w:ascii="Arial" w:hAnsi="Arial" w:cs="Arial"/>
          <w:sz w:val="22"/>
          <w:szCs w:val="22"/>
        </w:rPr>
        <w:t xml:space="preserve">, the </w:t>
      </w:r>
      <w:r w:rsidR="00596BBA">
        <w:rPr>
          <w:rFonts w:ascii="Arial" w:hAnsi="Arial" w:cs="Arial"/>
          <w:sz w:val="22"/>
          <w:szCs w:val="22"/>
        </w:rPr>
        <w:t>child</w:t>
      </w:r>
      <w:r w:rsidR="00B41BAD">
        <w:rPr>
          <w:rFonts w:ascii="Arial" w:hAnsi="Arial" w:cs="Arial"/>
          <w:sz w:val="22"/>
          <w:szCs w:val="22"/>
        </w:rPr>
        <w:t>/young person</w:t>
      </w:r>
      <w:r w:rsidRPr="00A74ED0">
        <w:rPr>
          <w:rFonts w:ascii="Arial" w:hAnsi="Arial" w:cs="Arial"/>
          <w:sz w:val="22"/>
          <w:szCs w:val="22"/>
        </w:rPr>
        <w:t xml:space="preserve"> shares an additional or new disclosure, the service needs to record the disclosure in the notes and if a notes request is </w:t>
      </w:r>
      <w:r w:rsidRPr="00A74ED0">
        <w:rPr>
          <w:rFonts w:ascii="Arial" w:hAnsi="Arial" w:cs="Arial"/>
          <w:sz w:val="22"/>
          <w:szCs w:val="22"/>
        </w:rPr>
        <w:lastRenderedPageBreak/>
        <w:t xml:space="preserve">received from the </w:t>
      </w:r>
      <w:r w:rsidR="00B41BAD">
        <w:rPr>
          <w:rFonts w:ascii="Arial" w:hAnsi="Arial" w:cs="Arial"/>
          <w:sz w:val="22"/>
          <w:szCs w:val="22"/>
        </w:rPr>
        <w:t>police</w:t>
      </w:r>
      <w:r w:rsidRPr="00A74ED0">
        <w:rPr>
          <w:rFonts w:ascii="Arial" w:hAnsi="Arial" w:cs="Arial"/>
          <w:sz w:val="22"/>
          <w:szCs w:val="22"/>
        </w:rPr>
        <w:t xml:space="preserve"> these may need to be shared.</w:t>
      </w:r>
      <w:r w:rsidR="00B01721">
        <w:rPr>
          <w:rFonts w:ascii="Arial" w:hAnsi="Arial" w:cs="Arial"/>
          <w:sz w:val="22"/>
          <w:szCs w:val="22"/>
        </w:rPr>
        <w:t xml:space="preserve">  The service also needs to follow the SCP safeguarding and child protection polic</w:t>
      </w:r>
      <w:r w:rsidR="007C2315">
        <w:rPr>
          <w:rFonts w:ascii="Arial" w:hAnsi="Arial" w:cs="Arial"/>
          <w:sz w:val="22"/>
          <w:szCs w:val="22"/>
        </w:rPr>
        <w:t>i</w:t>
      </w:r>
      <w:r w:rsidR="00B01721">
        <w:rPr>
          <w:rFonts w:ascii="Arial" w:hAnsi="Arial" w:cs="Arial"/>
          <w:sz w:val="22"/>
          <w:szCs w:val="22"/>
        </w:rPr>
        <w:t xml:space="preserve">es and procedures as </w:t>
      </w:r>
      <w:r w:rsidR="005E4A58">
        <w:rPr>
          <w:rFonts w:ascii="Arial" w:hAnsi="Arial" w:cs="Arial"/>
          <w:sz w:val="22"/>
          <w:szCs w:val="22"/>
        </w:rPr>
        <w:t>appropriate</w:t>
      </w:r>
      <w:r w:rsidR="00B01721">
        <w:rPr>
          <w:rFonts w:ascii="Arial" w:hAnsi="Arial" w:cs="Arial"/>
          <w:sz w:val="22"/>
          <w:szCs w:val="22"/>
        </w:rPr>
        <w:t>.</w:t>
      </w:r>
    </w:p>
    <w:p w14:paraId="1C794C8D" w14:textId="77777777" w:rsidR="00023FE8" w:rsidRPr="00A74ED0" w:rsidRDefault="00023FE8" w:rsidP="00696396">
      <w:pPr>
        <w:spacing w:after="0" w:line="240" w:lineRule="auto"/>
        <w:jc w:val="both"/>
        <w:rPr>
          <w:rFonts w:ascii="Arial" w:hAnsi="Arial" w:cs="Arial"/>
          <w:sz w:val="22"/>
          <w:szCs w:val="22"/>
        </w:rPr>
      </w:pPr>
    </w:p>
    <w:p w14:paraId="747A8321" w14:textId="08FCCC6E" w:rsidR="00023FE8" w:rsidRPr="00A74ED0" w:rsidRDefault="00023FE8" w:rsidP="00696396">
      <w:pPr>
        <w:spacing w:after="0" w:line="240" w:lineRule="auto"/>
        <w:jc w:val="both"/>
        <w:rPr>
          <w:rFonts w:ascii="Arial" w:hAnsi="Arial" w:cs="Arial"/>
          <w:sz w:val="22"/>
          <w:szCs w:val="22"/>
        </w:rPr>
      </w:pPr>
      <w:r w:rsidRPr="00A74ED0">
        <w:rPr>
          <w:rFonts w:ascii="Arial" w:hAnsi="Arial" w:cs="Arial"/>
          <w:sz w:val="22"/>
          <w:szCs w:val="22"/>
        </w:rPr>
        <w:t>The therapy provider may find useful resources about note keeping in sessions</w:t>
      </w:r>
      <w:r w:rsidR="004A398F">
        <w:rPr>
          <w:rFonts w:ascii="Arial" w:hAnsi="Arial" w:cs="Arial"/>
          <w:sz w:val="22"/>
          <w:szCs w:val="22"/>
        </w:rPr>
        <w:t>,</w:t>
      </w:r>
      <w:r w:rsidRPr="00A74ED0">
        <w:rPr>
          <w:rFonts w:ascii="Arial" w:hAnsi="Arial" w:cs="Arial"/>
          <w:sz w:val="22"/>
          <w:szCs w:val="22"/>
        </w:rPr>
        <w:t xml:space="preserve"> responding to notes requests</w:t>
      </w:r>
      <w:r w:rsidR="004A398F">
        <w:rPr>
          <w:rFonts w:ascii="Arial" w:hAnsi="Arial" w:cs="Arial"/>
          <w:sz w:val="22"/>
          <w:szCs w:val="22"/>
        </w:rPr>
        <w:t>,</w:t>
      </w:r>
      <w:r w:rsidRPr="00A74ED0">
        <w:rPr>
          <w:rFonts w:ascii="Arial" w:hAnsi="Arial" w:cs="Arial"/>
          <w:sz w:val="22"/>
          <w:szCs w:val="22"/>
        </w:rPr>
        <w:t xml:space="preserve"> responding to court requests and the training and supervision of staff in the Pre-Trial </w:t>
      </w:r>
      <w:r w:rsidR="00596BBA">
        <w:rPr>
          <w:rFonts w:ascii="Arial" w:hAnsi="Arial" w:cs="Arial"/>
          <w:sz w:val="22"/>
          <w:szCs w:val="22"/>
        </w:rPr>
        <w:t xml:space="preserve">Support </w:t>
      </w:r>
      <w:r w:rsidRPr="00A74ED0">
        <w:rPr>
          <w:rFonts w:ascii="Arial" w:hAnsi="Arial" w:cs="Arial"/>
          <w:sz w:val="22"/>
          <w:szCs w:val="22"/>
        </w:rPr>
        <w:t>Protocol: A service – level policy for therapy providers by Bluestar Project:</w:t>
      </w:r>
    </w:p>
    <w:p w14:paraId="1B0574E3" w14:textId="77777777" w:rsidR="00023FE8" w:rsidRPr="00A74ED0" w:rsidRDefault="00023FE8" w:rsidP="00696396">
      <w:pPr>
        <w:spacing w:after="0" w:line="240" w:lineRule="auto"/>
        <w:jc w:val="both"/>
        <w:rPr>
          <w:rFonts w:ascii="Arial" w:hAnsi="Arial" w:cs="Arial"/>
          <w:sz w:val="22"/>
          <w:szCs w:val="22"/>
        </w:rPr>
      </w:pPr>
    </w:p>
    <w:p w14:paraId="3B61F185" w14:textId="653B5D45" w:rsidR="00023FE8" w:rsidRDefault="006F0E24" w:rsidP="00696396">
      <w:pPr>
        <w:spacing w:after="0" w:line="240" w:lineRule="auto"/>
        <w:jc w:val="both"/>
      </w:pPr>
      <w:r>
        <w:rPr>
          <w:rFonts w:ascii="Arial" w:hAnsi="Arial" w:cs="Arial"/>
          <w:sz w:val="22"/>
          <w:szCs w:val="22"/>
        </w:rPr>
        <w:t xml:space="preserve">The </w:t>
      </w:r>
      <w:r w:rsidR="00023FE8" w:rsidRPr="00A74ED0">
        <w:rPr>
          <w:rFonts w:ascii="Arial" w:hAnsi="Arial" w:cs="Arial"/>
          <w:sz w:val="22"/>
          <w:szCs w:val="22"/>
        </w:rPr>
        <w:t>Bluestar resources and templates</w:t>
      </w:r>
      <w:r>
        <w:rPr>
          <w:rFonts w:ascii="Arial" w:hAnsi="Arial" w:cs="Arial"/>
          <w:sz w:val="22"/>
          <w:szCs w:val="22"/>
        </w:rPr>
        <w:t xml:space="preserve"> can be accessed at</w:t>
      </w:r>
      <w:r w:rsidR="00023FE8" w:rsidRPr="00A74ED0">
        <w:rPr>
          <w:rFonts w:ascii="Arial" w:hAnsi="Arial" w:cs="Arial"/>
          <w:sz w:val="22"/>
          <w:szCs w:val="22"/>
        </w:rPr>
        <w:t xml:space="preserve"> </w:t>
      </w:r>
      <w:hyperlink r:id="rId14" w:history="1">
        <w:r w:rsidR="00023FE8" w:rsidRPr="00A74ED0">
          <w:rPr>
            <w:rStyle w:val="Hyperlink"/>
            <w:rFonts w:ascii="Arial" w:hAnsi="Arial" w:cs="Arial"/>
            <w:sz w:val="22"/>
            <w:szCs w:val="22"/>
          </w:rPr>
          <w:t>Pre-Trial Resources – Bluestar Project</w:t>
        </w:r>
      </w:hyperlink>
    </w:p>
    <w:p w14:paraId="124CA796" w14:textId="77777777" w:rsidR="009012A8" w:rsidRDefault="009012A8" w:rsidP="00696396">
      <w:pPr>
        <w:spacing w:after="0" w:line="240" w:lineRule="auto"/>
        <w:jc w:val="both"/>
      </w:pPr>
    </w:p>
    <w:p w14:paraId="0B262CB7" w14:textId="2E50C8A2" w:rsidR="00596BBA" w:rsidRPr="00696396" w:rsidRDefault="00596BBA" w:rsidP="00696396">
      <w:pPr>
        <w:spacing w:after="0" w:line="240" w:lineRule="auto"/>
        <w:jc w:val="both"/>
        <w:rPr>
          <w:rFonts w:ascii="Arial" w:hAnsi="Arial" w:cs="Arial"/>
          <w:sz w:val="22"/>
          <w:szCs w:val="22"/>
        </w:rPr>
      </w:pPr>
      <w:r w:rsidRPr="1F32CB83">
        <w:rPr>
          <w:rFonts w:ascii="Arial" w:hAnsi="Arial" w:cs="Arial"/>
          <w:sz w:val="22"/>
          <w:szCs w:val="22"/>
        </w:rPr>
        <w:t xml:space="preserve">If a </w:t>
      </w:r>
      <w:r w:rsidR="006F0E24" w:rsidRPr="1F32CB83">
        <w:rPr>
          <w:rFonts w:ascii="Arial" w:hAnsi="Arial" w:cs="Arial"/>
          <w:sz w:val="22"/>
          <w:szCs w:val="22"/>
        </w:rPr>
        <w:t>child/</w:t>
      </w:r>
      <w:r w:rsidRPr="1F32CB83">
        <w:rPr>
          <w:rFonts w:ascii="Arial" w:hAnsi="Arial" w:cs="Arial"/>
          <w:sz w:val="22"/>
          <w:szCs w:val="22"/>
        </w:rPr>
        <w:t>young person</w:t>
      </w:r>
      <w:r w:rsidR="00AA3116">
        <w:rPr>
          <w:rFonts w:ascii="Arial" w:hAnsi="Arial" w:cs="Arial"/>
          <w:sz w:val="22"/>
          <w:szCs w:val="22"/>
        </w:rPr>
        <w:t xml:space="preserve"> in the care of North East Lincolnshire Council</w:t>
      </w:r>
      <w:r w:rsidRPr="1F32CB83">
        <w:rPr>
          <w:rFonts w:ascii="Arial" w:hAnsi="Arial" w:cs="Arial"/>
          <w:sz w:val="22"/>
          <w:szCs w:val="22"/>
        </w:rPr>
        <w:t xml:space="preserve"> is placed outside of North East Lincolnshire</w:t>
      </w:r>
      <w:r w:rsidR="006F0E24" w:rsidRPr="1F32CB83">
        <w:rPr>
          <w:rFonts w:ascii="Arial" w:hAnsi="Arial" w:cs="Arial"/>
          <w:sz w:val="22"/>
          <w:szCs w:val="22"/>
        </w:rPr>
        <w:t xml:space="preserve"> area</w:t>
      </w:r>
      <w:r w:rsidRPr="1F32CB83">
        <w:rPr>
          <w:rFonts w:ascii="Arial" w:hAnsi="Arial" w:cs="Arial"/>
          <w:sz w:val="22"/>
          <w:szCs w:val="22"/>
        </w:rPr>
        <w:t xml:space="preserve"> but requires</w:t>
      </w:r>
      <w:r w:rsidR="00A870CD" w:rsidRPr="1F32CB83">
        <w:rPr>
          <w:rFonts w:ascii="Arial" w:hAnsi="Arial" w:cs="Arial"/>
          <w:sz w:val="22"/>
          <w:szCs w:val="22"/>
        </w:rPr>
        <w:t xml:space="preserve"> pre-</w:t>
      </w:r>
      <w:r w:rsidR="00C05AA3" w:rsidRPr="1F32CB83">
        <w:rPr>
          <w:rFonts w:ascii="Arial" w:hAnsi="Arial" w:cs="Arial"/>
          <w:sz w:val="22"/>
          <w:szCs w:val="22"/>
        </w:rPr>
        <w:t>trial</w:t>
      </w:r>
      <w:r w:rsidR="00A870CD" w:rsidRPr="1F32CB83">
        <w:rPr>
          <w:rFonts w:ascii="Arial" w:hAnsi="Arial" w:cs="Arial"/>
          <w:sz w:val="22"/>
          <w:szCs w:val="22"/>
        </w:rPr>
        <w:t xml:space="preserve"> therapeutic support</w:t>
      </w:r>
      <w:r w:rsidRPr="1F32CB83">
        <w:rPr>
          <w:rFonts w:ascii="Arial" w:hAnsi="Arial" w:cs="Arial"/>
          <w:sz w:val="22"/>
          <w:szCs w:val="22"/>
        </w:rPr>
        <w:t xml:space="preserve"> then the local CAMH</w:t>
      </w:r>
      <w:r w:rsidR="005E669E" w:rsidRPr="1F32CB83">
        <w:rPr>
          <w:rFonts w:ascii="Arial" w:hAnsi="Arial" w:cs="Arial"/>
          <w:sz w:val="22"/>
          <w:szCs w:val="22"/>
        </w:rPr>
        <w:t>S</w:t>
      </w:r>
      <w:r w:rsidRPr="1F32CB83">
        <w:rPr>
          <w:rFonts w:ascii="Arial" w:hAnsi="Arial" w:cs="Arial"/>
          <w:sz w:val="22"/>
          <w:szCs w:val="22"/>
        </w:rPr>
        <w:t xml:space="preserve"> service would be appropriate to contact. However, in circumstances in which this is not possible or additional support is required, then the Children’s Mental Health Commissioning Team can be contacted on </w:t>
      </w:r>
      <w:hyperlink r:id="rId15">
        <w:r w:rsidRPr="1F32CB83">
          <w:rPr>
            <w:rStyle w:val="Hyperlink"/>
            <w:rFonts w:ascii="Arial" w:hAnsi="Arial" w:cs="Arial"/>
            <w:sz w:val="22"/>
            <w:szCs w:val="22"/>
          </w:rPr>
          <w:t>hnyicb-nel.fmhd@nhs.net</w:t>
        </w:r>
      </w:hyperlink>
      <w:r w:rsidRPr="1F32CB83">
        <w:rPr>
          <w:rFonts w:ascii="Arial" w:hAnsi="Arial" w:cs="Arial"/>
          <w:sz w:val="22"/>
          <w:szCs w:val="22"/>
        </w:rPr>
        <w:t xml:space="preserve"> to discuss further.</w:t>
      </w:r>
    </w:p>
    <w:p w14:paraId="61A6C4B9" w14:textId="75E722A0" w:rsidR="1F32CB83" w:rsidRDefault="1F32CB83" w:rsidP="1F32CB83">
      <w:pPr>
        <w:spacing w:after="0" w:line="240" w:lineRule="auto"/>
        <w:jc w:val="both"/>
        <w:rPr>
          <w:rFonts w:ascii="Arial" w:hAnsi="Arial" w:cs="Arial"/>
          <w:sz w:val="22"/>
          <w:szCs w:val="22"/>
        </w:rPr>
      </w:pPr>
    </w:p>
    <w:p w14:paraId="213474B5" w14:textId="01F6C193" w:rsidR="1F32CB83" w:rsidRDefault="1F32CB83" w:rsidP="1F32CB83">
      <w:pPr>
        <w:spacing w:after="0" w:line="240" w:lineRule="auto"/>
        <w:jc w:val="both"/>
        <w:rPr>
          <w:rFonts w:ascii="Arial" w:hAnsi="Arial" w:cs="Arial"/>
          <w:sz w:val="22"/>
          <w:szCs w:val="22"/>
        </w:rPr>
      </w:pPr>
    </w:p>
    <w:p w14:paraId="5A34DA87" w14:textId="72108EC0" w:rsidR="00596BBA" w:rsidRDefault="00596BBA" w:rsidP="00C5A8A1">
      <w:pPr>
        <w:spacing w:after="0"/>
        <w:rPr>
          <w:rFonts w:ascii="Arial" w:eastAsia="Arial" w:hAnsi="Arial" w:cs="Arial"/>
          <w:sz w:val="22"/>
          <w:szCs w:val="22"/>
        </w:rPr>
      </w:pPr>
    </w:p>
    <w:p w14:paraId="24F543F3" w14:textId="2FD2D07C" w:rsidR="00596BBA" w:rsidRDefault="05B185FD" w:rsidP="00C5A8A1">
      <w:pPr>
        <w:spacing w:after="0"/>
      </w:pPr>
      <w:r w:rsidRPr="00C5A8A1">
        <w:rPr>
          <w:rFonts w:ascii="Aptos" w:eastAsia="Aptos" w:hAnsi="Aptos" w:cs="Aptos"/>
          <w:sz w:val="22"/>
          <w:szCs w:val="22"/>
        </w:rPr>
        <w:t xml:space="preserve"> </w:t>
      </w:r>
    </w:p>
    <w:p w14:paraId="029D28ED" w14:textId="0B18D73C" w:rsidR="00596BBA" w:rsidRDefault="00596BBA" w:rsidP="00C5A8A1">
      <w:pPr>
        <w:spacing w:after="0"/>
        <w:rPr>
          <w:rFonts w:ascii="Aptos" w:eastAsia="Aptos" w:hAnsi="Aptos" w:cs="Aptos"/>
          <w:sz w:val="22"/>
          <w:szCs w:val="22"/>
        </w:rPr>
      </w:pPr>
    </w:p>
    <w:p w14:paraId="528E3129" w14:textId="481F2F39" w:rsidR="00596BBA" w:rsidRDefault="00596BBA" w:rsidP="00596BBA">
      <w:pPr>
        <w:rPr>
          <w:rFonts w:ascii="Calibri" w:hAnsi="Calibri" w:cs="Calibri"/>
        </w:rPr>
      </w:pPr>
    </w:p>
    <w:p w14:paraId="40DED436" w14:textId="77777777" w:rsidR="009012A8" w:rsidRDefault="009012A8" w:rsidP="00023FE8"/>
    <w:p w14:paraId="6CA4CCCB" w14:textId="77777777" w:rsidR="00D52CD3" w:rsidRDefault="00D52CD3">
      <w:pPr>
        <w:rPr>
          <w:rFonts w:ascii="Arial" w:hAnsi="Arial" w:cs="Arial"/>
          <w:b/>
          <w:sz w:val="22"/>
          <w:szCs w:val="22"/>
        </w:rPr>
      </w:pPr>
      <w:r>
        <w:rPr>
          <w:rFonts w:ascii="Arial" w:hAnsi="Arial" w:cs="Arial"/>
          <w:b/>
          <w:sz w:val="22"/>
          <w:szCs w:val="22"/>
        </w:rPr>
        <w:br w:type="page"/>
      </w:r>
    </w:p>
    <w:p w14:paraId="010E701F" w14:textId="5563B1B2" w:rsidR="009012A8" w:rsidRPr="00A74ED0" w:rsidRDefault="009012A8" w:rsidP="009012A8">
      <w:pPr>
        <w:rPr>
          <w:rFonts w:ascii="Arial" w:hAnsi="Arial" w:cs="Arial"/>
          <w:b/>
          <w:sz w:val="22"/>
          <w:szCs w:val="22"/>
        </w:rPr>
      </w:pPr>
      <w:r w:rsidRPr="00A74ED0">
        <w:rPr>
          <w:rFonts w:ascii="Arial" w:hAnsi="Arial" w:cs="Arial"/>
          <w:b/>
          <w:sz w:val="22"/>
          <w:szCs w:val="22"/>
        </w:rPr>
        <w:lastRenderedPageBreak/>
        <w:t>APPENDIX 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012A8" w:rsidRPr="00A74ED0" w14:paraId="532A5D39" w14:textId="77777777" w:rsidTr="00B930F8">
        <w:trPr>
          <w:jc w:val="center"/>
        </w:trPr>
        <w:tc>
          <w:tcPr>
            <w:tcW w:w="10680" w:type="dxa"/>
            <w:shd w:val="clear" w:color="auto" w:fill="C0C0C0"/>
          </w:tcPr>
          <w:p w14:paraId="21F01914" w14:textId="64A7B14A"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t>Child</w:t>
            </w:r>
            <w:r w:rsidR="00553D07">
              <w:rPr>
                <w:rFonts w:ascii="Arial" w:hAnsi="Arial" w:cs="Arial"/>
                <w:b/>
                <w:noProof/>
                <w:sz w:val="22"/>
                <w:szCs w:val="22"/>
              </w:rPr>
              <w:t>/Young Person</w:t>
            </w:r>
            <w:r w:rsidRPr="00A74ED0">
              <w:rPr>
                <w:rFonts w:ascii="Arial" w:hAnsi="Arial" w:cs="Arial"/>
                <w:b/>
                <w:noProof/>
                <w:sz w:val="22"/>
                <w:szCs w:val="22"/>
              </w:rPr>
              <w:t xml:space="preserve"> Pre-Trial </w:t>
            </w:r>
            <w:r w:rsidR="00553D07">
              <w:rPr>
                <w:rFonts w:ascii="Arial" w:hAnsi="Arial" w:cs="Arial"/>
                <w:b/>
                <w:noProof/>
                <w:sz w:val="22"/>
                <w:szCs w:val="22"/>
              </w:rPr>
              <w:t>Therapeutic</w:t>
            </w:r>
            <w:r w:rsidR="00C944BA">
              <w:rPr>
                <w:rFonts w:ascii="Arial" w:hAnsi="Arial" w:cs="Arial"/>
                <w:b/>
                <w:noProof/>
                <w:sz w:val="22"/>
                <w:szCs w:val="22"/>
              </w:rPr>
              <w:t xml:space="preserve"> </w:t>
            </w:r>
            <w:r w:rsidR="001974D6">
              <w:rPr>
                <w:rFonts w:ascii="Arial" w:hAnsi="Arial" w:cs="Arial"/>
                <w:b/>
                <w:noProof/>
                <w:sz w:val="22"/>
                <w:szCs w:val="22"/>
              </w:rPr>
              <w:t>Support</w:t>
            </w:r>
          </w:p>
          <w:p w14:paraId="12FEC724" w14:textId="6904C382"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t xml:space="preserve">Summary of </w:t>
            </w:r>
            <w:r w:rsidR="00553D07">
              <w:rPr>
                <w:rFonts w:ascii="Arial" w:hAnsi="Arial" w:cs="Arial"/>
                <w:b/>
                <w:noProof/>
                <w:sz w:val="22"/>
                <w:szCs w:val="22"/>
              </w:rPr>
              <w:t xml:space="preserve">the </w:t>
            </w:r>
            <w:r w:rsidRPr="00A74ED0">
              <w:rPr>
                <w:rFonts w:ascii="Arial" w:hAnsi="Arial" w:cs="Arial"/>
                <w:b/>
                <w:noProof/>
                <w:sz w:val="22"/>
                <w:szCs w:val="22"/>
              </w:rPr>
              <w:t xml:space="preserve">Allegation </w:t>
            </w:r>
          </w:p>
        </w:tc>
      </w:tr>
    </w:tbl>
    <w:p w14:paraId="1B472B30" w14:textId="77777777" w:rsidR="009012A8" w:rsidRPr="00A74ED0" w:rsidRDefault="009012A8" w:rsidP="009012A8">
      <w:pPr>
        <w:rPr>
          <w:rFonts w:ascii="Arial" w:hAnsi="Arial" w:cs="Arial"/>
          <w:noProof/>
          <w:sz w:val="22"/>
          <w:szCs w:val="22"/>
        </w:rPr>
      </w:pPr>
    </w:p>
    <w:p w14:paraId="14509992" w14:textId="7E8FC5E2" w:rsidR="009012A8" w:rsidRPr="00A74ED0" w:rsidRDefault="009012A8" w:rsidP="009012A8">
      <w:pPr>
        <w:rPr>
          <w:rFonts w:ascii="Arial" w:hAnsi="Arial" w:cs="Arial"/>
          <w:sz w:val="22"/>
          <w:szCs w:val="22"/>
        </w:rPr>
      </w:pPr>
      <w:r w:rsidRPr="00A74ED0">
        <w:rPr>
          <w:rFonts w:ascii="Arial" w:hAnsi="Arial" w:cs="Arial"/>
          <w:b/>
          <w:noProof/>
          <w:sz w:val="22"/>
          <w:szCs w:val="22"/>
        </w:rPr>
        <w:t xml:space="preserve"> To be completed by the</w:t>
      </w:r>
      <w:r w:rsidR="00E63FC2">
        <w:rPr>
          <w:rFonts w:ascii="Arial" w:hAnsi="Arial" w:cs="Arial"/>
          <w:b/>
          <w:noProof/>
          <w:sz w:val="22"/>
          <w:szCs w:val="22"/>
        </w:rPr>
        <w:t xml:space="preserve"> investigating</w:t>
      </w:r>
      <w:r w:rsidRPr="00A74ED0">
        <w:rPr>
          <w:rFonts w:ascii="Arial" w:hAnsi="Arial" w:cs="Arial"/>
          <w:b/>
          <w:noProof/>
          <w:sz w:val="22"/>
          <w:szCs w:val="22"/>
        </w:rPr>
        <w:t xml:space="preserve"> Police Officer</w:t>
      </w:r>
      <w:r w:rsidR="00553D07">
        <w:rPr>
          <w:rFonts w:ascii="Arial" w:hAnsi="Arial" w:cs="Arial"/>
          <w:b/>
          <w:noProof/>
          <w:sz w:val="22"/>
          <w:szCs w:val="22"/>
        </w:rPr>
        <w:t>/their representative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497"/>
      </w:tblGrid>
      <w:tr w:rsidR="009012A8" w:rsidRPr="00A74ED0" w14:paraId="78FC081D" w14:textId="77777777" w:rsidTr="00B930F8">
        <w:trPr>
          <w:trHeight w:val="737"/>
          <w:jc w:val="center"/>
        </w:trPr>
        <w:tc>
          <w:tcPr>
            <w:tcW w:w="4519" w:type="dxa"/>
          </w:tcPr>
          <w:p w14:paraId="7320344D" w14:textId="4747BAAC" w:rsidR="009012A8" w:rsidRPr="00A74ED0" w:rsidRDefault="009012A8" w:rsidP="00B930F8">
            <w:pPr>
              <w:widowControl w:val="0"/>
              <w:rPr>
                <w:rFonts w:ascii="Arial" w:hAnsi="Arial" w:cs="Arial"/>
                <w:sz w:val="22"/>
                <w:szCs w:val="22"/>
              </w:rPr>
            </w:pPr>
            <w:r w:rsidRPr="00A74ED0">
              <w:rPr>
                <w:rFonts w:ascii="Arial" w:hAnsi="Arial" w:cs="Arial"/>
                <w:b/>
                <w:sz w:val="22"/>
                <w:szCs w:val="22"/>
              </w:rPr>
              <w:t xml:space="preserve">Name of </w:t>
            </w:r>
            <w:r w:rsidR="001974D6">
              <w:rPr>
                <w:rFonts w:ascii="Arial" w:hAnsi="Arial" w:cs="Arial"/>
                <w:b/>
                <w:sz w:val="22"/>
                <w:szCs w:val="22"/>
              </w:rPr>
              <w:t>child</w:t>
            </w:r>
          </w:p>
        </w:tc>
        <w:tc>
          <w:tcPr>
            <w:tcW w:w="4497" w:type="dxa"/>
          </w:tcPr>
          <w:p w14:paraId="35836C01" w14:textId="77777777" w:rsidR="009012A8" w:rsidRPr="00A74ED0" w:rsidRDefault="009012A8" w:rsidP="00B930F8">
            <w:pPr>
              <w:widowControl w:val="0"/>
              <w:rPr>
                <w:rFonts w:ascii="Arial" w:hAnsi="Arial" w:cs="Arial"/>
                <w:b/>
                <w:sz w:val="22"/>
                <w:szCs w:val="22"/>
              </w:rPr>
            </w:pPr>
            <w:r w:rsidRPr="00A74ED0">
              <w:rPr>
                <w:rFonts w:ascii="Arial" w:hAnsi="Arial" w:cs="Arial"/>
                <w:b/>
                <w:sz w:val="22"/>
                <w:szCs w:val="22"/>
              </w:rPr>
              <w:t>Date of birth:</w:t>
            </w:r>
          </w:p>
          <w:p w14:paraId="0DD329EC" w14:textId="77777777" w:rsidR="009012A8" w:rsidRPr="00A74ED0" w:rsidRDefault="009012A8" w:rsidP="00B930F8">
            <w:pPr>
              <w:widowControl w:val="0"/>
              <w:rPr>
                <w:rFonts w:ascii="Arial" w:hAnsi="Arial" w:cs="Arial"/>
                <w:sz w:val="22"/>
                <w:szCs w:val="22"/>
              </w:rPr>
            </w:pPr>
            <w:r w:rsidRPr="00A74ED0">
              <w:rPr>
                <w:rFonts w:ascii="Arial" w:hAnsi="Arial" w:cs="Arial"/>
                <w:sz w:val="22"/>
                <w:szCs w:val="22"/>
              </w:rPr>
              <w:fldChar w:fldCharType="begin">
                <w:ffData>
                  <w:name w:val="Text1"/>
                  <w:enabled/>
                  <w:calcOnExit w:val="0"/>
                  <w:textInput/>
                </w:ffData>
              </w:fldChar>
            </w:r>
            <w:r w:rsidRPr="00A74ED0">
              <w:rPr>
                <w:rFonts w:ascii="Arial" w:hAnsi="Arial" w:cs="Arial"/>
                <w:sz w:val="22"/>
                <w:szCs w:val="22"/>
              </w:rPr>
              <w:instrText xml:space="preserve"> FORMTEXT </w:instrText>
            </w:r>
            <w:r w:rsidRPr="00A74ED0">
              <w:rPr>
                <w:rFonts w:ascii="Arial" w:hAnsi="Arial" w:cs="Arial"/>
                <w:sz w:val="22"/>
                <w:szCs w:val="22"/>
              </w:rPr>
            </w:r>
            <w:r w:rsidRPr="00A74ED0">
              <w:rPr>
                <w:rFonts w:ascii="Arial" w:hAnsi="Arial" w:cs="Arial"/>
                <w:sz w:val="22"/>
                <w:szCs w:val="22"/>
              </w:rPr>
              <w:fldChar w:fldCharType="separate"/>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sz w:val="22"/>
                <w:szCs w:val="22"/>
              </w:rPr>
              <w:fldChar w:fldCharType="end"/>
            </w:r>
          </w:p>
        </w:tc>
      </w:tr>
      <w:tr w:rsidR="009012A8" w:rsidRPr="00A74ED0" w14:paraId="1636FB11" w14:textId="77777777" w:rsidTr="00B930F8">
        <w:trPr>
          <w:jc w:val="center"/>
        </w:trPr>
        <w:tc>
          <w:tcPr>
            <w:tcW w:w="4519" w:type="dxa"/>
          </w:tcPr>
          <w:p w14:paraId="77D04861" w14:textId="77777777" w:rsidR="009012A8" w:rsidRPr="00A74ED0" w:rsidRDefault="009012A8" w:rsidP="00B930F8">
            <w:pPr>
              <w:widowControl w:val="0"/>
              <w:rPr>
                <w:rFonts w:ascii="Arial" w:hAnsi="Arial" w:cs="Arial"/>
                <w:sz w:val="22"/>
                <w:szCs w:val="22"/>
              </w:rPr>
            </w:pPr>
            <w:r w:rsidRPr="00A74ED0">
              <w:rPr>
                <w:rFonts w:ascii="Arial" w:hAnsi="Arial" w:cs="Arial"/>
                <w:b/>
                <w:sz w:val="22"/>
                <w:szCs w:val="22"/>
              </w:rPr>
              <w:t>Name of alleged perpetrator</w:t>
            </w:r>
            <w:r w:rsidRPr="00A74ED0">
              <w:rPr>
                <w:rFonts w:ascii="Arial" w:hAnsi="Arial" w:cs="Arial"/>
                <w:sz w:val="22"/>
                <w:szCs w:val="22"/>
              </w:rPr>
              <w:fldChar w:fldCharType="begin">
                <w:ffData>
                  <w:name w:val="Text1"/>
                  <w:enabled/>
                  <w:calcOnExit w:val="0"/>
                  <w:textInput/>
                </w:ffData>
              </w:fldChar>
            </w:r>
            <w:r w:rsidRPr="00A74ED0">
              <w:rPr>
                <w:rFonts w:ascii="Arial" w:hAnsi="Arial" w:cs="Arial"/>
                <w:sz w:val="22"/>
                <w:szCs w:val="22"/>
              </w:rPr>
              <w:instrText xml:space="preserve"> FORMTEXT </w:instrText>
            </w:r>
            <w:r w:rsidRPr="00A74ED0">
              <w:rPr>
                <w:rFonts w:ascii="Arial" w:hAnsi="Arial" w:cs="Arial"/>
                <w:sz w:val="22"/>
                <w:szCs w:val="22"/>
              </w:rPr>
            </w:r>
            <w:r w:rsidRPr="00A74ED0">
              <w:rPr>
                <w:rFonts w:ascii="Arial" w:hAnsi="Arial" w:cs="Arial"/>
                <w:sz w:val="22"/>
                <w:szCs w:val="22"/>
              </w:rPr>
              <w:fldChar w:fldCharType="separate"/>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sz w:val="22"/>
                <w:szCs w:val="22"/>
              </w:rPr>
              <w:fldChar w:fldCharType="end"/>
            </w:r>
          </w:p>
        </w:tc>
        <w:tc>
          <w:tcPr>
            <w:tcW w:w="4497" w:type="dxa"/>
          </w:tcPr>
          <w:p w14:paraId="0C759738" w14:textId="77777777" w:rsidR="009012A8" w:rsidRPr="00A74ED0" w:rsidRDefault="009012A8" w:rsidP="00B930F8">
            <w:pPr>
              <w:widowControl w:val="0"/>
              <w:rPr>
                <w:rFonts w:ascii="Arial" w:hAnsi="Arial" w:cs="Arial"/>
                <w:sz w:val="22"/>
                <w:szCs w:val="22"/>
              </w:rPr>
            </w:pPr>
            <w:r w:rsidRPr="00A74ED0">
              <w:rPr>
                <w:rFonts w:ascii="Arial" w:hAnsi="Arial" w:cs="Arial"/>
                <w:b/>
                <w:sz w:val="22"/>
                <w:szCs w:val="22"/>
              </w:rPr>
              <w:t>Has the alleged perpetrator been charged?</w:t>
            </w:r>
            <w:r w:rsidRPr="00A74ED0">
              <w:rPr>
                <w:rFonts w:ascii="Arial" w:hAnsi="Arial" w:cs="Arial"/>
                <w:sz w:val="22"/>
                <w:szCs w:val="22"/>
              </w:rPr>
              <w:fldChar w:fldCharType="begin">
                <w:ffData>
                  <w:name w:val="Text1"/>
                  <w:enabled/>
                  <w:calcOnExit w:val="0"/>
                  <w:textInput/>
                </w:ffData>
              </w:fldChar>
            </w:r>
            <w:r w:rsidRPr="00A74ED0">
              <w:rPr>
                <w:rFonts w:ascii="Arial" w:hAnsi="Arial" w:cs="Arial"/>
                <w:sz w:val="22"/>
                <w:szCs w:val="22"/>
              </w:rPr>
              <w:instrText xml:space="preserve"> FORMTEXT </w:instrText>
            </w:r>
            <w:r w:rsidRPr="00A74ED0">
              <w:rPr>
                <w:rFonts w:ascii="Arial" w:hAnsi="Arial" w:cs="Arial"/>
                <w:sz w:val="22"/>
                <w:szCs w:val="22"/>
              </w:rPr>
            </w:r>
            <w:r w:rsidRPr="00A74ED0">
              <w:rPr>
                <w:rFonts w:ascii="Arial" w:hAnsi="Arial" w:cs="Arial"/>
                <w:sz w:val="22"/>
                <w:szCs w:val="22"/>
              </w:rPr>
              <w:fldChar w:fldCharType="separate"/>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sz w:val="22"/>
                <w:szCs w:val="22"/>
              </w:rPr>
              <w:fldChar w:fldCharType="end"/>
            </w:r>
            <w:r w:rsidRPr="00A74ED0">
              <w:rPr>
                <w:rFonts w:ascii="Arial" w:hAnsi="Arial" w:cs="Arial"/>
                <w:sz w:val="22"/>
                <w:szCs w:val="22"/>
              </w:rPr>
              <w:t xml:space="preserve"> Yes/No</w:t>
            </w:r>
          </w:p>
        </w:tc>
      </w:tr>
      <w:tr w:rsidR="009012A8" w:rsidRPr="00A74ED0" w14:paraId="7F2DBDBA" w14:textId="77777777" w:rsidTr="00B930F8">
        <w:trPr>
          <w:jc w:val="center"/>
        </w:trPr>
        <w:tc>
          <w:tcPr>
            <w:tcW w:w="9016" w:type="dxa"/>
            <w:gridSpan w:val="2"/>
          </w:tcPr>
          <w:p w14:paraId="564A65BC" w14:textId="77777777" w:rsidR="009012A8" w:rsidRPr="00A74ED0" w:rsidRDefault="009012A8" w:rsidP="00B930F8">
            <w:pPr>
              <w:widowControl w:val="0"/>
              <w:rPr>
                <w:rFonts w:ascii="Arial" w:hAnsi="Arial" w:cs="Arial"/>
                <w:b/>
                <w:sz w:val="22"/>
                <w:szCs w:val="22"/>
              </w:rPr>
            </w:pPr>
          </w:p>
        </w:tc>
      </w:tr>
      <w:tr w:rsidR="009012A8" w:rsidRPr="00A74ED0" w14:paraId="73B5D494" w14:textId="77777777" w:rsidTr="00B930F8">
        <w:trPr>
          <w:trHeight w:val="2362"/>
          <w:jc w:val="center"/>
        </w:trPr>
        <w:tc>
          <w:tcPr>
            <w:tcW w:w="9016" w:type="dxa"/>
            <w:gridSpan w:val="2"/>
          </w:tcPr>
          <w:p w14:paraId="18D48002" w14:textId="5D27C800" w:rsidR="009012A8" w:rsidRPr="00A74ED0" w:rsidRDefault="009012A8" w:rsidP="00B930F8">
            <w:pPr>
              <w:widowControl w:val="0"/>
              <w:rPr>
                <w:rFonts w:ascii="Arial" w:hAnsi="Arial" w:cs="Arial"/>
                <w:b/>
                <w:sz w:val="22"/>
                <w:szCs w:val="22"/>
              </w:rPr>
            </w:pPr>
            <w:r w:rsidRPr="00A74ED0">
              <w:rPr>
                <w:rFonts w:ascii="Arial" w:hAnsi="Arial" w:cs="Arial"/>
                <w:b/>
                <w:sz w:val="22"/>
                <w:szCs w:val="22"/>
              </w:rPr>
              <w:t>Brief details of charges</w:t>
            </w:r>
            <w:r w:rsidRPr="00A474A5">
              <w:rPr>
                <w:rFonts w:ascii="Arial" w:hAnsi="Arial" w:cs="Arial"/>
                <w:bCs/>
                <w:sz w:val="22"/>
                <w:szCs w:val="22"/>
              </w:rPr>
              <w:t>: (</w:t>
            </w:r>
            <w:r w:rsidR="00A474A5" w:rsidRPr="00A474A5">
              <w:rPr>
                <w:rFonts w:ascii="Arial" w:hAnsi="Arial" w:cs="Arial"/>
                <w:bCs/>
                <w:sz w:val="22"/>
                <w:szCs w:val="22"/>
              </w:rPr>
              <w:t>P</w:t>
            </w:r>
            <w:r w:rsidRPr="00A474A5">
              <w:rPr>
                <w:rFonts w:ascii="Arial" w:hAnsi="Arial" w:cs="Arial"/>
                <w:bCs/>
                <w:sz w:val="22"/>
                <w:szCs w:val="22"/>
              </w:rPr>
              <w:t xml:space="preserve">lease include the current stage reached in </w:t>
            </w:r>
            <w:r w:rsidR="002917ED" w:rsidRPr="00A474A5">
              <w:rPr>
                <w:rFonts w:ascii="Arial" w:hAnsi="Arial" w:cs="Arial"/>
                <w:bCs/>
                <w:sz w:val="22"/>
                <w:szCs w:val="22"/>
              </w:rPr>
              <w:t>criminal</w:t>
            </w:r>
            <w:r w:rsidR="000C16B9" w:rsidRPr="00A474A5">
              <w:rPr>
                <w:rFonts w:ascii="Arial" w:hAnsi="Arial" w:cs="Arial"/>
                <w:bCs/>
                <w:sz w:val="22"/>
                <w:szCs w:val="22"/>
              </w:rPr>
              <w:t xml:space="preserve"> investigation/</w:t>
            </w:r>
            <w:r w:rsidR="002917ED" w:rsidRPr="00A474A5">
              <w:rPr>
                <w:rFonts w:ascii="Arial" w:hAnsi="Arial" w:cs="Arial"/>
                <w:bCs/>
                <w:sz w:val="22"/>
                <w:szCs w:val="22"/>
              </w:rPr>
              <w:t>prosecution</w:t>
            </w:r>
            <w:r w:rsidRPr="00A474A5">
              <w:rPr>
                <w:rFonts w:ascii="Arial" w:hAnsi="Arial" w:cs="Arial"/>
                <w:bCs/>
                <w:sz w:val="22"/>
                <w:szCs w:val="22"/>
              </w:rPr>
              <w:t>)</w:t>
            </w:r>
          </w:p>
          <w:p w14:paraId="2B3F94E2" w14:textId="77777777" w:rsidR="009012A8" w:rsidRPr="00A74ED0" w:rsidRDefault="009012A8" w:rsidP="00B930F8">
            <w:pPr>
              <w:widowControl w:val="0"/>
              <w:rPr>
                <w:rFonts w:ascii="Arial" w:hAnsi="Arial" w:cs="Arial"/>
                <w:sz w:val="22"/>
                <w:szCs w:val="22"/>
              </w:rPr>
            </w:pPr>
            <w:r w:rsidRPr="00A74ED0">
              <w:rPr>
                <w:rFonts w:ascii="Arial" w:hAnsi="Arial" w:cs="Arial"/>
                <w:sz w:val="22"/>
                <w:szCs w:val="22"/>
              </w:rPr>
              <w:fldChar w:fldCharType="begin">
                <w:ffData>
                  <w:name w:val="Text2"/>
                  <w:enabled/>
                  <w:calcOnExit w:val="0"/>
                  <w:textInput/>
                </w:ffData>
              </w:fldChar>
            </w:r>
            <w:bookmarkStart w:id="0" w:name="Text2"/>
            <w:r w:rsidRPr="00A74ED0">
              <w:rPr>
                <w:rFonts w:ascii="Arial" w:hAnsi="Arial" w:cs="Arial"/>
                <w:sz w:val="22"/>
                <w:szCs w:val="22"/>
              </w:rPr>
              <w:instrText xml:space="preserve"> FORMTEXT </w:instrText>
            </w:r>
            <w:r w:rsidRPr="00A74ED0">
              <w:rPr>
                <w:rFonts w:ascii="Arial" w:hAnsi="Arial" w:cs="Arial"/>
                <w:sz w:val="22"/>
                <w:szCs w:val="22"/>
              </w:rPr>
            </w:r>
            <w:r w:rsidRPr="00A74ED0">
              <w:rPr>
                <w:rFonts w:ascii="Arial" w:hAnsi="Arial" w:cs="Arial"/>
                <w:sz w:val="22"/>
                <w:szCs w:val="22"/>
              </w:rPr>
              <w:fldChar w:fldCharType="separate"/>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sz w:val="22"/>
                <w:szCs w:val="22"/>
              </w:rPr>
              <w:fldChar w:fldCharType="end"/>
            </w:r>
            <w:bookmarkEnd w:id="0"/>
          </w:p>
          <w:p w14:paraId="413F78DE" w14:textId="77777777" w:rsidR="009012A8" w:rsidRPr="00A74ED0" w:rsidRDefault="009012A8" w:rsidP="00B930F8">
            <w:pPr>
              <w:widowControl w:val="0"/>
              <w:rPr>
                <w:rFonts w:ascii="Arial" w:hAnsi="Arial" w:cs="Arial"/>
                <w:b/>
                <w:sz w:val="22"/>
                <w:szCs w:val="22"/>
              </w:rPr>
            </w:pPr>
          </w:p>
          <w:p w14:paraId="3B0CC387" w14:textId="77777777" w:rsidR="009012A8" w:rsidRPr="00A74ED0" w:rsidRDefault="009012A8" w:rsidP="00B930F8">
            <w:pPr>
              <w:widowControl w:val="0"/>
              <w:rPr>
                <w:rFonts w:ascii="Arial" w:hAnsi="Arial" w:cs="Arial"/>
                <w:b/>
                <w:sz w:val="22"/>
                <w:szCs w:val="22"/>
              </w:rPr>
            </w:pPr>
          </w:p>
        </w:tc>
      </w:tr>
      <w:tr w:rsidR="009012A8" w:rsidRPr="00A74ED0" w14:paraId="47E2967D" w14:textId="77777777" w:rsidTr="00B930F8">
        <w:trPr>
          <w:trHeight w:val="3328"/>
          <w:jc w:val="center"/>
        </w:trPr>
        <w:tc>
          <w:tcPr>
            <w:tcW w:w="9016" w:type="dxa"/>
            <w:gridSpan w:val="2"/>
          </w:tcPr>
          <w:p w14:paraId="21A916FF" w14:textId="5A307FF7" w:rsidR="009012A8" w:rsidRPr="00A74ED0" w:rsidRDefault="009012A8" w:rsidP="00B930F8">
            <w:pPr>
              <w:widowControl w:val="0"/>
              <w:rPr>
                <w:rFonts w:ascii="Arial" w:hAnsi="Arial" w:cs="Arial"/>
                <w:sz w:val="22"/>
                <w:szCs w:val="22"/>
              </w:rPr>
            </w:pPr>
            <w:r w:rsidRPr="00A74ED0">
              <w:rPr>
                <w:rFonts w:ascii="Arial" w:hAnsi="Arial" w:cs="Arial"/>
                <w:b/>
                <w:sz w:val="22"/>
                <w:szCs w:val="22"/>
              </w:rPr>
              <w:t>Summary of the allegation</w:t>
            </w:r>
            <w:r w:rsidR="00BC1582">
              <w:rPr>
                <w:rFonts w:ascii="Arial" w:hAnsi="Arial" w:cs="Arial"/>
                <w:b/>
                <w:sz w:val="22"/>
                <w:szCs w:val="22"/>
              </w:rPr>
              <w:t>(</w:t>
            </w:r>
            <w:r w:rsidRPr="00A74ED0">
              <w:rPr>
                <w:rFonts w:ascii="Arial" w:hAnsi="Arial" w:cs="Arial"/>
                <w:b/>
                <w:sz w:val="22"/>
                <w:szCs w:val="22"/>
              </w:rPr>
              <w:t>s</w:t>
            </w:r>
            <w:r w:rsidR="00BC1582">
              <w:rPr>
                <w:rFonts w:ascii="Arial" w:hAnsi="Arial" w:cs="Arial"/>
                <w:b/>
                <w:sz w:val="22"/>
                <w:szCs w:val="22"/>
              </w:rPr>
              <w:t>)</w:t>
            </w:r>
            <w:r w:rsidRPr="00A74ED0">
              <w:rPr>
                <w:rFonts w:ascii="Arial" w:hAnsi="Arial" w:cs="Arial"/>
                <w:b/>
                <w:sz w:val="22"/>
                <w:szCs w:val="22"/>
              </w:rPr>
              <w:t xml:space="preserve"> made by the </w:t>
            </w:r>
            <w:r w:rsidR="001974D6">
              <w:rPr>
                <w:rFonts w:ascii="Arial" w:hAnsi="Arial" w:cs="Arial"/>
                <w:b/>
                <w:sz w:val="22"/>
                <w:szCs w:val="22"/>
              </w:rPr>
              <w:t>child</w:t>
            </w:r>
            <w:r w:rsidR="00BC1582">
              <w:rPr>
                <w:rFonts w:ascii="Arial" w:hAnsi="Arial" w:cs="Arial"/>
                <w:b/>
                <w:sz w:val="22"/>
                <w:szCs w:val="22"/>
              </w:rPr>
              <w:t>/young person.</w:t>
            </w:r>
            <w:r w:rsidR="001974D6" w:rsidRPr="00A74ED0">
              <w:rPr>
                <w:rFonts w:ascii="Arial" w:hAnsi="Arial" w:cs="Arial"/>
                <w:b/>
                <w:sz w:val="22"/>
                <w:szCs w:val="22"/>
              </w:rPr>
              <w:t xml:space="preserve"> </w:t>
            </w:r>
            <w:r w:rsidRPr="00A474A5">
              <w:rPr>
                <w:rFonts w:ascii="Arial" w:hAnsi="Arial" w:cs="Arial"/>
                <w:bCs/>
                <w:sz w:val="22"/>
                <w:szCs w:val="22"/>
              </w:rPr>
              <w:t>(Please note, this summary should provide enough information for the therapist working with the </w:t>
            </w:r>
            <w:r w:rsidR="009C4C02" w:rsidRPr="00A474A5">
              <w:rPr>
                <w:rFonts w:ascii="Arial" w:hAnsi="Arial" w:cs="Arial"/>
                <w:bCs/>
                <w:sz w:val="22"/>
                <w:szCs w:val="22"/>
              </w:rPr>
              <w:t>child/young person</w:t>
            </w:r>
            <w:r w:rsidRPr="00A474A5">
              <w:rPr>
                <w:rFonts w:ascii="Arial" w:hAnsi="Arial" w:cs="Arial"/>
                <w:bCs/>
                <w:sz w:val="22"/>
                <w:szCs w:val="22"/>
              </w:rPr>
              <w:t xml:space="preserve"> to recognise a variation from the original allegation</w:t>
            </w:r>
            <w:r w:rsidR="001519CB" w:rsidRPr="00A474A5">
              <w:rPr>
                <w:rFonts w:ascii="Arial" w:hAnsi="Arial" w:cs="Arial"/>
                <w:bCs/>
                <w:sz w:val="22"/>
                <w:szCs w:val="22"/>
              </w:rPr>
              <w:t>(</w:t>
            </w:r>
            <w:r w:rsidRPr="00A474A5">
              <w:rPr>
                <w:rFonts w:ascii="Arial" w:hAnsi="Arial" w:cs="Arial"/>
                <w:bCs/>
                <w:sz w:val="22"/>
                <w:szCs w:val="22"/>
              </w:rPr>
              <w:t>s</w:t>
            </w:r>
            <w:r w:rsidR="001519CB" w:rsidRPr="00A474A5">
              <w:rPr>
                <w:rFonts w:ascii="Arial" w:hAnsi="Arial" w:cs="Arial"/>
                <w:bCs/>
                <w:sz w:val="22"/>
                <w:szCs w:val="22"/>
              </w:rPr>
              <w:t>)</w:t>
            </w:r>
            <w:r w:rsidRPr="00A474A5">
              <w:rPr>
                <w:rFonts w:ascii="Arial" w:hAnsi="Arial" w:cs="Arial"/>
                <w:bCs/>
                <w:sz w:val="22"/>
                <w:szCs w:val="22"/>
              </w:rPr>
              <w:t xml:space="preserve"> made or to distinguish a new </w:t>
            </w:r>
            <w:r w:rsidR="00C00CC4" w:rsidRPr="00A474A5">
              <w:rPr>
                <w:rFonts w:ascii="Arial" w:hAnsi="Arial" w:cs="Arial"/>
                <w:bCs/>
                <w:sz w:val="22"/>
                <w:szCs w:val="22"/>
              </w:rPr>
              <w:t>allegation</w:t>
            </w:r>
            <w:r w:rsidRPr="00A474A5">
              <w:rPr>
                <w:rFonts w:ascii="Arial" w:hAnsi="Arial" w:cs="Arial"/>
                <w:bCs/>
                <w:sz w:val="22"/>
                <w:szCs w:val="22"/>
              </w:rPr>
              <w:t>.)</w:t>
            </w:r>
            <w:r w:rsidRPr="00A474A5">
              <w:rPr>
                <w:rFonts w:ascii="Arial" w:hAnsi="Arial" w:cs="Arial"/>
                <w:bCs/>
                <w:sz w:val="22"/>
                <w:szCs w:val="22"/>
              </w:rPr>
              <w:fldChar w:fldCharType="begin">
                <w:ffData>
                  <w:name w:val="Text2"/>
                  <w:enabled/>
                  <w:calcOnExit w:val="0"/>
                  <w:textInput/>
                </w:ffData>
              </w:fldChar>
            </w:r>
            <w:r w:rsidRPr="00A474A5">
              <w:rPr>
                <w:rFonts w:ascii="Arial" w:hAnsi="Arial" w:cs="Arial"/>
                <w:bCs/>
                <w:sz w:val="22"/>
                <w:szCs w:val="22"/>
              </w:rPr>
              <w:instrText xml:space="preserve"> FORMTEXT </w:instrText>
            </w:r>
            <w:r w:rsidRPr="00A474A5">
              <w:rPr>
                <w:rFonts w:ascii="Arial" w:hAnsi="Arial" w:cs="Arial"/>
                <w:bCs/>
                <w:sz w:val="22"/>
                <w:szCs w:val="22"/>
              </w:rPr>
            </w:r>
            <w:r w:rsidRPr="00A474A5">
              <w:rPr>
                <w:rFonts w:ascii="Arial" w:hAnsi="Arial" w:cs="Arial"/>
                <w:bCs/>
                <w:sz w:val="22"/>
                <w:szCs w:val="22"/>
              </w:rPr>
              <w:fldChar w:fldCharType="separate"/>
            </w:r>
            <w:r w:rsidRPr="00A474A5">
              <w:rPr>
                <w:rFonts w:ascii="Arial" w:hAnsi="Arial" w:cs="Arial"/>
                <w:bCs/>
                <w:noProof/>
                <w:sz w:val="22"/>
                <w:szCs w:val="22"/>
              </w:rPr>
              <w:t> </w:t>
            </w:r>
            <w:r w:rsidRPr="00A474A5">
              <w:rPr>
                <w:rFonts w:ascii="Arial" w:hAnsi="Arial" w:cs="Arial"/>
                <w:bCs/>
                <w:noProof/>
                <w:sz w:val="22"/>
                <w:szCs w:val="22"/>
              </w:rPr>
              <w:t> </w:t>
            </w:r>
            <w:r w:rsidRPr="00A474A5">
              <w:rPr>
                <w:rFonts w:ascii="Arial" w:hAnsi="Arial" w:cs="Arial"/>
                <w:bCs/>
                <w:noProof/>
                <w:sz w:val="22"/>
                <w:szCs w:val="22"/>
              </w:rPr>
              <w:t> </w:t>
            </w:r>
            <w:r w:rsidRPr="00A474A5">
              <w:rPr>
                <w:rFonts w:ascii="Arial" w:hAnsi="Arial" w:cs="Arial"/>
                <w:bCs/>
                <w:noProof/>
                <w:sz w:val="22"/>
                <w:szCs w:val="22"/>
              </w:rPr>
              <w:t> </w:t>
            </w:r>
            <w:r w:rsidRPr="00A474A5">
              <w:rPr>
                <w:rFonts w:ascii="Arial" w:hAnsi="Arial" w:cs="Arial"/>
                <w:bCs/>
                <w:noProof/>
                <w:sz w:val="22"/>
                <w:szCs w:val="22"/>
              </w:rPr>
              <w:t> </w:t>
            </w:r>
            <w:r w:rsidRPr="00A474A5">
              <w:rPr>
                <w:rFonts w:ascii="Arial" w:hAnsi="Arial" w:cs="Arial"/>
                <w:bCs/>
                <w:sz w:val="22"/>
                <w:szCs w:val="22"/>
              </w:rPr>
              <w:fldChar w:fldCharType="end"/>
            </w:r>
          </w:p>
          <w:p w14:paraId="6EE3F765" w14:textId="77777777" w:rsidR="009012A8" w:rsidRPr="00A74ED0" w:rsidRDefault="009012A8" w:rsidP="00B930F8">
            <w:pPr>
              <w:widowControl w:val="0"/>
              <w:rPr>
                <w:rFonts w:ascii="Arial" w:hAnsi="Arial" w:cs="Arial"/>
                <w:b/>
                <w:sz w:val="22"/>
                <w:szCs w:val="22"/>
              </w:rPr>
            </w:pPr>
          </w:p>
          <w:p w14:paraId="3A96D7D3" w14:textId="77777777" w:rsidR="009012A8" w:rsidRPr="00A74ED0" w:rsidRDefault="009012A8" w:rsidP="00B930F8">
            <w:pPr>
              <w:widowControl w:val="0"/>
              <w:rPr>
                <w:rFonts w:ascii="Arial" w:hAnsi="Arial" w:cs="Arial"/>
                <w:b/>
                <w:sz w:val="22"/>
                <w:szCs w:val="22"/>
              </w:rPr>
            </w:pPr>
          </w:p>
        </w:tc>
      </w:tr>
      <w:tr w:rsidR="009012A8" w:rsidRPr="00A74ED0" w14:paraId="3D9B152C" w14:textId="77777777" w:rsidTr="00B930F8">
        <w:trPr>
          <w:jc w:val="center"/>
        </w:trPr>
        <w:tc>
          <w:tcPr>
            <w:tcW w:w="4519" w:type="dxa"/>
          </w:tcPr>
          <w:p w14:paraId="5AB41545" w14:textId="5608C8A0" w:rsidR="009012A8" w:rsidRPr="00A74ED0" w:rsidRDefault="009012A8" w:rsidP="00B930F8">
            <w:pPr>
              <w:widowControl w:val="0"/>
              <w:rPr>
                <w:rFonts w:ascii="Arial" w:hAnsi="Arial" w:cs="Arial"/>
                <w:b/>
                <w:sz w:val="22"/>
                <w:szCs w:val="22"/>
              </w:rPr>
            </w:pPr>
            <w:r w:rsidRPr="00A74ED0">
              <w:rPr>
                <w:rFonts w:ascii="Arial" w:hAnsi="Arial" w:cs="Arial"/>
                <w:b/>
                <w:sz w:val="22"/>
                <w:szCs w:val="22"/>
              </w:rPr>
              <w:t xml:space="preserve">Date:  </w:t>
            </w:r>
            <w:r w:rsidRPr="00A74ED0">
              <w:rPr>
                <w:rFonts w:ascii="Arial" w:hAnsi="Arial" w:cs="Arial"/>
                <w:sz w:val="22"/>
                <w:szCs w:val="22"/>
              </w:rPr>
              <w:fldChar w:fldCharType="begin">
                <w:ffData>
                  <w:name w:val="Text2"/>
                  <w:enabled/>
                  <w:calcOnExit w:val="0"/>
                  <w:textInput/>
                </w:ffData>
              </w:fldChar>
            </w:r>
            <w:r w:rsidRPr="00A74ED0">
              <w:rPr>
                <w:rFonts w:ascii="Arial" w:hAnsi="Arial" w:cs="Arial"/>
                <w:sz w:val="22"/>
                <w:szCs w:val="22"/>
              </w:rPr>
              <w:instrText xml:space="preserve"> FORMTEXT </w:instrText>
            </w:r>
            <w:r w:rsidRPr="00A74ED0">
              <w:rPr>
                <w:rFonts w:ascii="Arial" w:hAnsi="Arial" w:cs="Arial"/>
                <w:sz w:val="22"/>
                <w:szCs w:val="22"/>
              </w:rPr>
            </w:r>
            <w:r w:rsidRPr="00A74ED0">
              <w:rPr>
                <w:rFonts w:ascii="Arial" w:hAnsi="Arial" w:cs="Arial"/>
                <w:sz w:val="22"/>
                <w:szCs w:val="22"/>
              </w:rPr>
              <w:fldChar w:fldCharType="separate"/>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sz w:val="22"/>
                <w:szCs w:val="22"/>
              </w:rPr>
              <w:fldChar w:fldCharType="end"/>
            </w:r>
          </w:p>
        </w:tc>
        <w:tc>
          <w:tcPr>
            <w:tcW w:w="4497" w:type="dxa"/>
          </w:tcPr>
          <w:p w14:paraId="49A0EC6E" w14:textId="77777777" w:rsidR="009012A8" w:rsidRPr="00A74ED0" w:rsidRDefault="009012A8" w:rsidP="00B930F8">
            <w:pPr>
              <w:widowControl w:val="0"/>
              <w:rPr>
                <w:rFonts w:ascii="Arial" w:hAnsi="Arial" w:cs="Arial"/>
                <w:b/>
                <w:sz w:val="22"/>
                <w:szCs w:val="22"/>
              </w:rPr>
            </w:pPr>
            <w:r w:rsidRPr="00A74ED0">
              <w:rPr>
                <w:rFonts w:ascii="Arial" w:hAnsi="Arial" w:cs="Arial"/>
                <w:b/>
                <w:sz w:val="22"/>
                <w:szCs w:val="22"/>
              </w:rPr>
              <w:t xml:space="preserve">Signed: </w:t>
            </w:r>
          </w:p>
        </w:tc>
      </w:tr>
      <w:tr w:rsidR="009012A8" w:rsidRPr="00A74ED0" w14:paraId="29058ACB" w14:textId="77777777" w:rsidTr="00B930F8">
        <w:trPr>
          <w:jc w:val="center"/>
        </w:trPr>
        <w:tc>
          <w:tcPr>
            <w:tcW w:w="4519" w:type="dxa"/>
          </w:tcPr>
          <w:p w14:paraId="01881154" w14:textId="2F210806" w:rsidR="009012A8" w:rsidRPr="00A74ED0" w:rsidRDefault="009012A8" w:rsidP="00B930F8">
            <w:pPr>
              <w:widowControl w:val="0"/>
              <w:rPr>
                <w:rFonts w:ascii="Arial" w:hAnsi="Arial" w:cs="Arial"/>
                <w:b/>
                <w:sz w:val="22"/>
                <w:szCs w:val="22"/>
              </w:rPr>
            </w:pPr>
            <w:r w:rsidRPr="00A74ED0">
              <w:rPr>
                <w:rFonts w:ascii="Arial" w:hAnsi="Arial" w:cs="Arial"/>
                <w:b/>
                <w:sz w:val="22"/>
                <w:szCs w:val="22"/>
              </w:rPr>
              <w:t xml:space="preserve">Name of </w:t>
            </w:r>
            <w:r w:rsidR="001519CB">
              <w:rPr>
                <w:rFonts w:ascii="Arial" w:hAnsi="Arial" w:cs="Arial"/>
                <w:b/>
                <w:sz w:val="22"/>
                <w:szCs w:val="22"/>
              </w:rPr>
              <w:t>Police O</w:t>
            </w:r>
            <w:r w:rsidRPr="00A74ED0">
              <w:rPr>
                <w:rFonts w:ascii="Arial" w:hAnsi="Arial" w:cs="Arial"/>
                <w:b/>
                <w:sz w:val="22"/>
                <w:szCs w:val="22"/>
              </w:rPr>
              <w:t>fficer</w:t>
            </w:r>
            <w:r w:rsidR="00C944BA">
              <w:rPr>
                <w:rFonts w:ascii="Arial" w:hAnsi="Arial" w:cs="Arial"/>
                <w:b/>
                <w:sz w:val="22"/>
                <w:szCs w:val="22"/>
              </w:rPr>
              <w:t>/representative</w:t>
            </w:r>
            <w:r w:rsidRPr="00A74ED0">
              <w:rPr>
                <w:rFonts w:ascii="Arial" w:hAnsi="Arial" w:cs="Arial"/>
                <w:b/>
                <w:sz w:val="22"/>
                <w:szCs w:val="22"/>
              </w:rPr>
              <w:t>:</w:t>
            </w:r>
          </w:p>
          <w:p w14:paraId="5C0D7CE9" w14:textId="77777777" w:rsidR="009012A8" w:rsidRPr="00A74ED0" w:rsidRDefault="009012A8" w:rsidP="00B930F8">
            <w:pPr>
              <w:widowControl w:val="0"/>
              <w:rPr>
                <w:rFonts w:ascii="Arial" w:hAnsi="Arial" w:cs="Arial"/>
                <w:sz w:val="22"/>
                <w:szCs w:val="22"/>
              </w:rPr>
            </w:pPr>
            <w:r w:rsidRPr="00A74ED0">
              <w:rPr>
                <w:rFonts w:ascii="Arial" w:hAnsi="Arial" w:cs="Arial"/>
                <w:sz w:val="22"/>
                <w:szCs w:val="22"/>
              </w:rPr>
              <w:fldChar w:fldCharType="begin">
                <w:ffData>
                  <w:name w:val="Text2"/>
                  <w:enabled/>
                  <w:calcOnExit w:val="0"/>
                  <w:textInput/>
                </w:ffData>
              </w:fldChar>
            </w:r>
            <w:r w:rsidRPr="00A74ED0">
              <w:rPr>
                <w:rFonts w:ascii="Arial" w:hAnsi="Arial" w:cs="Arial"/>
                <w:sz w:val="22"/>
                <w:szCs w:val="22"/>
              </w:rPr>
              <w:instrText xml:space="preserve"> FORMTEXT </w:instrText>
            </w:r>
            <w:r w:rsidRPr="00A74ED0">
              <w:rPr>
                <w:rFonts w:ascii="Arial" w:hAnsi="Arial" w:cs="Arial"/>
                <w:sz w:val="22"/>
                <w:szCs w:val="22"/>
              </w:rPr>
            </w:r>
            <w:r w:rsidRPr="00A74ED0">
              <w:rPr>
                <w:rFonts w:ascii="Arial" w:hAnsi="Arial" w:cs="Arial"/>
                <w:sz w:val="22"/>
                <w:szCs w:val="22"/>
              </w:rPr>
              <w:fldChar w:fldCharType="separate"/>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sz w:val="22"/>
                <w:szCs w:val="22"/>
              </w:rPr>
              <w:fldChar w:fldCharType="end"/>
            </w:r>
          </w:p>
        </w:tc>
        <w:tc>
          <w:tcPr>
            <w:tcW w:w="4497" w:type="dxa"/>
          </w:tcPr>
          <w:p w14:paraId="0C7DD5BC" w14:textId="77777777" w:rsidR="009012A8" w:rsidRPr="00A74ED0" w:rsidRDefault="009012A8" w:rsidP="00B930F8">
            <w:pPr>
              <w:widowControl w:val="0"/>
              <w:rPr>
                <w:rFonts w:ascii="Arial" w:hAnsi="Arial" w:cs="Arial"/>
                <w:sz w:val="22"/>
                <w:szCs w:val="22"/>
              </w:rPr>
            </w:pPr>
            <w:r w:rsidRPr="00A74ED0">
              <w:rPr>
                <w:rFonts w:ascii="Arial" w:hAnsi="Arial" w:cs="Arial"/>
                <w:sz w:val="22"/>
                <w:szCs w:val="22"/>
              </w:rPr>
              <w:t>Email and telephone number</w:t>
            </w:r>
            <w:r w:rsidRPr="00A74ED0">
              <w:rPr>
                <w:rFonts w:ascii="Arial" w:hAnsi="Arial" w:cs="Arial"/>
                <w:sz w:val="22"/>
                <w:szCs w:val="22"/>
              </w:rPr>
              <w:fldChar w:fldCharType="begin">
                <w:ffData>
                  <w:name w:val="Text2"/>
                  <w:enabled/>
                  <w:calcOnExit w:val="0"/>
                  <w:textInput/>
                </w:ffData>
              </w:fldChar>
            </w:r>
            <w:r w:rsidRPr="00A74ED0">
              <w:rPr>
                <w:rFonts w:ascii="Arial" w:hAnsi="Arial" w:cs="Arial"/>
                <w:sz w:val="22"/>
                <w:szCs w:val="22"/>
              </w:rPr>
              <w:instrText xml:space="preserve"> FORMTEXT </w:instrText>
            </w:r>
            <w:r w:rsidRPr="00A74ED0">
              <w:rPr>
                <w:rFonts w:ascii="Arial" w:hAnsi="Arial" w:cs="Arial"/>
                <w:sz w:val="22"/>
                <w:szCs w:val="22"/>
              </w:rPr>
            </w:r>
            <w:r w:rsidRPr="00A74ED0">
              <w:rPr>
                <w:rFonts w:ascii="Arial" w:hAnsi="Arial" w:cs="Arial"/>
                <w:sz w:val="22"/>
                <w:szCs w:val="22"/>
              </w:rPr>
              <w:fldChar w:fldCharType="separate"/>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sz w:val="22"/>
                <w:szCs w:val="22"/>
              </w:rPr>
              <w:fldChar w:fldCharType="end"/>
            </w:r>
          </w:p>
          <w:p w14:paraId="527D3921" w14:textId="77777777" w:rsidR="009012A8" w:rsidRPr="00A74ED0" w:rsidRDefault="009012A8" w:rsidP="00B930F8">
            <w:pPr>
              <w:widowControl w:val="0"/>
              <w:rPr>
                <w:rFonts w:ascii="Arial" w:hAnsi="Arial" w:cs="Arial"/>
                <w:b/>
                <w:sz w:val="22"/>
                <w:szCs w:val="22"/>
              </w:rPr>
            </w:pPr>
          </w:p>
        </w:tc>
      </w:tr>
    </w:tbl>
    <w:p w14:paraId="54AA657C" w14:textId="77777777" w:rsidR="009012A8" w:rsidRDefault="009012A8" w:rsidP="009012A8">
      <w:pPr>
        <w:rPr>
          <w:rFonts w:ascii="Arial" w:hAnsi="Arial" w:cs="Arial"/>
          <w:b/>
          <w:sz w:val="22"/>
          <w:szCs w:val="22"/>
        </w:rPr>
      </w:pPr>
    </w:p>
    <w:p w14:paraId="28043AC9" w14:textId="77777777" w:rsidR="009012A8" w:rsidRDefault="009012A8" w:rsidP="009012A8">
      <w:pPr>
        <w:rPr>
          <w:rFonts w:ascii="Arial" w:hAnsi="Arial" w:cs="Arial"/>
          <w:b/>
          <w:sz w:val="22"/>
          <w:szCs w:val="22"/>
        </w:rPr>
      </w:pPr>
    </w:p>
    <w:p w14:paraId="45500AB5" w14:textId="77777777" w:rsidR="009012A8" w:rsidRDefault="009012A8" w:rsidP="009012A8">
      <w:pPr>
        <w:rPr>
          <w:rFonts w:ascii="Arial" w:hAnsi="Arial" w:cs="Arial"/>
          <w:b/>
          <w:sz w:val="22"/>
          <w:szCs w:val="22"/>
        </w:rPr>
      </w:pPr>
    </w:p>
    <w:p w14:paraId="2AB7ABDB" w14:textId="77777777" w:rsidR="009012A8" w:rsidRDefault="009012A8" w:rsidP="009012A8">
      <w:pPr>
        <w:rPr>
          <w:rFonts w:ascii="Arial" w:hAnsi="Arial" w:cs="Arial"/>
          <w:b/>
          <w:sz w:val="22"/>
          <w:szCs w:val="22"/>
        </w:rPr>
      </w:pPr>
    </w:p>
    <w:p w14:paraId="47AF0AB1" w14:textId="77777777" w:rsidR="009012A8" w:rsidRPr="00A74ED0" w:rsidRDefault="009012A8" w:rsidP="009012A8">
      <w:pPr>
        <w:rPr>
          <w:rFonts w:ascii="Arial" w:hAnsi="Arial" w:cs="Arial"/>
          <w:sz w:val="22"/>
          <w:szCs w:val="22"/>
        </w:rPr>
      </w:pPr>
    </w:p>
    <w:p w14:paraId="2139F375" w14:textId="4859C1BA" w:rsidR="009012A8" w:rsidRPr="00A74ED0" w:rsidRDefault="009012A8" w:rsidP="009012A8">
      <w:pPr>
        <w:rPr>
          <w:rFonts w:ascii="Arial" w:hAnsi="Arial" w:cs="Arial"/>
          <w:b/>
          <w:sz w:val="22"/>
          <w:szCs w:val="22"/>
        </w:rPr>
      </w:pPr>
      <w:r w:rsidRPr="00A74ED0">
        <w:rPr>
          <w:rFonts w:ascii="Arial" w:hAnsi="Arial" w:cs="Arial"/>
          <w:b/>
          <w:sz w:val="22"/>
          <w:szCs w:val="22"/>
        </w:rPr>
        <w:lastRenderedPageBreak/>
        <w:t xml:space="preserve">APPENDIX </w:t>
      </w:r>
      <w:r>
        <w:rPr>
          <w:rFonts w:ascii="Arial" w:hAnsi="Arial" w:cs="Arial"/>
          <w:b/>
          <w:sz w:val="22"/>
          <w:szCs w:val="22"/>
        </w:rPr>
        <w:t>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012A8" w:rsidRPr="00A74ED0" w14:paraId="3B39FE90" w14:textId="77777777" w:rsidTr="00B930F8">
        <w:trPr>
          <w:jc w:val="center"/>
        </w:trPr>
        <w:tc>
          <w:tcPr>
            <w:tcW w:w="10680" w:type="dxa"/>
            <w:shd w:val="clear" w:color="auto" w:fill="C0C0C0"/>
          </w:tcPr>
          <w:p w14:paraId="473D8A19" w14:textId="77777777" w:rsidR="009012A8" w:rsidRPr="00A74ED0" w:rsidRDefault="009012A8" w:rsidP="00B930F8">
            <w:pPr>
              <w:widowControl w:val="0"/>
              <w:jc w:val="center"/>
              <w:rPr>
                <w:rFonts w:ascii="Arial" w:hAnsi="Arial" w:cs="Arial"/>
                <w:b/>
                <w:noProof/>
                <w:sz w:val="22"/>
                <w:szCs w:val="22"/>
              </w:rPr>
            </w:pPr>
          </w:p>
          <w:p w14:paraId="1EE7BC92" w14:textId="213DA7DF"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t>Pre-Trial Therap</w:t>
            </w:r>
            <w:r w:rsidR="00C944BA">
              <w:rPr>
                <w:rFonts w:ascii="Arial" w:hAnsi="Arial" w:cs="Arial"/>
                <w:b/>
                <w:noProof/>
                <w:sz w:val="22"/>
                <w:szCs w:val="22"/>
              </w:rPr>
              <w:t>eutic Support</w:t>
            </w:r>
            <w:r w:rsidRPr="00A74ED0">
              <w:rPr>
                <w:rFonts w:ascii="Arial" w:hAnsi="Arial" w:cs="Arial"/>
                <w:b/>
                <w:noProof/>
                <w:sz w:val="22"/>
                <w:szCs w:val="22"/>
              </w:rPr>
              <w:t xml:space="preserve"> Checklist</w:t>
            </w:r>
          </w:p>
        </w:tc>
      </w:tr>
    </w:tbl>
    <w:p w14:paraId="63CF26AB" w14:textId="77777777" w:rsidR="009012A8" w:rsidRPr="00A74ED0" w:rsidRDefault="009012A8" w:rsidP="009012A8">
      <w:pPr>
        <w:rPr>
          <w:rFonts w:ascii="Arial" w:hAnsi="Arial" w:cs="Arial"/>
          <w:b/>
          <w:noProof/>
          <w:sz w:val="22"/>
          <w:szCs w:val="22"/>
        </w:rPr>
      </w:pPr>
      <w:r w:rsidRPr="00A74ED0">
        <w:rPr>
          <w:rFonts w:ascii="Arial" w:hAnsi="Arial" w:cs="Arial"/>
          <w:b/>
          <w:noProof/>
          <w:sz w:val="22"/>
          <w:szCs w:val="22"/>
        </w:rPr>
        <w:t xml:space="preserve"> </w:t>
      </w:r>
    </w:p>
    <w:p w14:paraId="1D0B5F7D" w14:textId="2E379A66" w:rsidR="009012A8" w:rsidRPr="00A74ED0" w:rsidRDefault="009012A8" w:rsidP="009012A8">
      <w:pPr>
        <w:jc w:val="center"/>
        <w:rPr>
          <w:rFonts w:ascii="Arial" w:hAnsi="Arial" w:cs="Arial"/>
          <w:b/>
          <w:noProof/>
          <w:sz w:val="22"/>
          <w:szCs w:val="22"/>
        </w:rPr>
      </w:pPr>
      <w:r w:rsidRPr="00A74ED0">
        <w:rPr>
          <w:rFonts w:ascii="Arial" w:hAnsi="Arial" w:cs="Arial"/>
          <w:b/>
          <w:noProof/>
          <w:sz w:val="22"/>
          <w:szCs w:val="22"/>
        </w:rPr>
        <w:t xml:space="preserve">To be completed by the </w:t>
      </w:r>
      <w:r w:rsidR="005F4C34">
        <w:rPr>
          <w:rFonts w:ascii="Arial" w:hAnsi="Arial" w:cs="Arial"/>
          <w:b/>
          <w:noProof/>
          <w:sz w:val="22"/>
          <w:szCs w:val="22"/>
        </w:rPr>
        <w:t>provider of therapeutic support</w:t>
      </w:r>
    </w:p>
    <w:p w14:paraId="585B116E" w14:textId="77777777" w:rsidR="009012A8" w:rsidRPr="00A74ED0" w:rsidRDefault="009012A8" w:rsidP="009012A8">
      <w:pPr>
        <w:jc w:val="center"/>
        <w:rPr>
          <w:rFonts w:ascii="Arial" w:hAnsi="Arial" w:cs="Arial"/>
          <w:b/>
          <w:noProof/>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21F43" w:rsidRPr="00A74ED0" w14:paraId="1AFA3313" w14:textId="77777777" w:rsidTr="00B930F8">
        <w:trPr>
          <w:trHeight w:val="906"/>
          <w:jc w:val="center"/>
        </w:trPr>
        <w:tc>
          <w:tcPr>
            <w:tcW w:w="9016" w:type="dxa"/>
          </w:tcPr>
          <w:p w14:paraId="257F00C0" w14:textId="77777777" w:rsidR="00521F43" w:rsidRPr="00521F43" w:rsidRDefault="00521F43" w:rsidP="008E2180">
            <w:pPr>
              <w:widowControl w:val="0"/>
              <w:tabs>
                <w:tab w:val="left" w:pos="240"/>
              </w:tabs>
              <w:rPr>
                <w:rFonts w:ascii="Arial" w:hAnsi="Arial" w:cs="Arial"/>
                <w:b/>
                <w:bCs/>
                <w:noProof/>
                <w:sz w:val="22"/>
                <w:szCs w:val="22"/>
              </w:rPr>
            </w:pPr>
            <w:r w:rsidRPr="00521F43">
              <w:rPr>
                <w:rFonts w:ascii="Arial" w:hAnsi="Arial" w:cs="Arial"/>
                <w:b/>
                <w:bCs/>
                <w:noProof/>
                <w:sz w:val="22"/>
                <w:szCs w:val="22"/>
              </w:rPr>
              <w:t xml:space="preserve">Child/Young Person’s Name: </w:t>
            </w:r>
          </w:p>
          <w:p w14:paraId="38B88CB1" w14:textId="4A0AEF61" w:rsidR="00521F43" w:rsidRPr="00A74ED0" w:rsidRDefault="00521F43" w:rsidP="008E2180">
            <w:pPr>
              <w:widowControl w:val="0"/>
              <w:tabs>
                <w:tab w:val="left" w:pos="240"/>
              </w:tabs>
              <w:rPr>
                <w:rFonts w:ascii="Arial" w:hAnsi="Arial" w:cs="Arial"/>
                <w:noProof/>
                <w:sz w:val="22"/>
                <w:szCs w:val="22"/>
              </w:rPr>
            </w:pPr>
          </w:p>
        </w:tc>
      </w:tr>
      <w:tr w:rsidR="00521F43" w:rsidRPr="00A74ED0" w14:paraId="2545CF1D" w14:textId="77777777" w:rsidTr="000B3E07">
        <w:trPr>
          <w:trHeight w:val="863"/>
          <w:jc w:val="center"/>
        </w:trPr>
        <w:tc>
          <w:tcPr>
            <w:tcW w:w="9016" w:type="dxa"/>
          </w:tcPr>
          <w:p w14:paraId="5100C301" w14:textId="0D2EF6AC" w:rsidR="00521F43" w:rsidRPr="00F13234" w:rsidRDefault="00521F43" w:rsidP="008E2180">
            <w:pPr>
              <w:widowControl w:val="0"/>
              <w:tabs>
                <w:tab w:val="left" w:pos="240"/>
              </w:tabs>
              <w:rPr>
                <w:rFonts w:ascii="Arial" w:hAnsi="Arial" w:cs="Arial"/>
                <w:noProof/>
                <w:sz w:val="22"/>
                <w:szCs w:val="22"/>
              </w:rPr>
            </w:pPr>
            <w:r w:rsidRPr="00521F43">
              <w:rPr>
                <w:rFonts w:ascii="Arial" w:hAnsi="Arial" w:cs="Arial"/>
                <w:b/>
                <w:bCs/>
                <w:noProof/>
                <w:sz w:val="22"/>
                <w:szCs w:val="22"/>
              </w:rPr>
              <w:t>DOB:</w:t>
            </w:r>
          </w:p>
        </w:tc>
      </w:tr>
      <w:tr w:rsidR="00521F43" w:rsidRPr="00A74ED0" w14:paraId="37A33C83" w14:textId="77777777" w:rsidTr="00B930F8">
        <w:trPr>
          <w:trHeight w:val="906"/>
          <w:jc w:val="center"/>
        </w:trPr>
        <w:tc>
          <w:tcPr>
            <w:tcW w:w="9016" w:type="dxa"/>
          </w:tcPr>
          <w:p w14:paraId="02274589" w14:textId="663A6C6C" w:rsidR="00521F43" w:rsidRPr="00F13234" w:rsidRDefault="00521F43" w:rsidP="008E2180">
            <w:pPr>
              <w:widowControl w:val="0"/>
              <w:tabs>
                <w:tab w:val="left" w:pos="240"/>
              </w:tabs>
              <w:rPr>
                <w:rFonts w:ascii="Arial" w:hAnsi="Arial" w:cs="Arial"/>
                <w:noProof/>
                <w:sz w:val="22"/>
                <w:szCs w:val="22"/>
              </w:rPr>
            </w:pPr>
            <w:r w:rsidRPr="00521F43">
              <w:rPr>
                <w:rFonts w:ascii="Arial" w:hAnsi="Arial" w:cs="Arial"/>
                <w:b/>
                <w:bCs/>
                <w:noProof/>
                <w:sz w:val="22"/>
                <w:szCs w:val="22"/>
              </w:rPr>
              <w:t>Date of Session:</w:t>
            </w:r>
          </w:p>
        </w:tc>
      </w:tr>
    </w:tbl>
    <w:p w14:paraId="5BFFA63A" w14:textId="77777777" w:rsidR="009012A8" w:rsidRPr="00A74ED0" w:rsidRDefault="009012A8" w:rsidP="009012A8">
      <w:pPr>
        <w:rPr>
          <w:rFonts w:ascii="Arial" w:hAnsi="Arial" w:cs="Arial"/>
          <w:b/>
          <w:noProof/>
          <w:sz w:val="22"/>
          <w:szCs w:val="22"/>
          <w:u w:val="single"/>
        </w:rPr>
      </w:pPr>
    </w:p>
    <w:p w14:paraId="7998E1AC" w14:textId="77777777" w:rsidR="009012A8" w:rsidRPr="00696396" w:rsidRDefault="009012A8" w:rsidP="009012A8">
      <w:pPr>
        <w:jc w:val="center"/>
        <w:rPr>
          <w:rFonts w:ascii="Arial" w:hAnsi="Arial" w:cs="Arial"/>
          <w:b/>
          <w:noProof/>
          <w:sz w:val="22"/>
          <w:szCs w:val="22"/>
        </w:rPr>
      </w:pPr>
      <w:r w:rsidRPr="00696396">
        <w:rPr>
          <w:rFonts w:ascii="Arial" w:hAnsi="Arial" w:cs="Arial"/>
          <w:b/>
          <w:noProof/>
          <w:sz w:val="22"/>
          <w:szCs w:val="22"/>
        </w:rPr>
        <w:t>Details of the Session</w:t>
      </w:r>
    </w:p>
    <w:p w14:paraId="7916852F" w14:textId="77777777" w:rsidR="009012A8" w:rsidRPr="00A74ED0" w:rsidRDefault="009012A8" w:rsidP="009012A8">
      <w:pPr>
        <w:jc w:val="center"/>
        <w:rPr>
          <w:rFonts w:ascii="Arial" w:hAnsi="Arial" w:cs="Arial"/>
          <w:i/>
          <w:noProof/>
          <w:sz w:val="22"/>
          <w:szCs w:val="22"/>
        </w:rPr>
      </w:pPr>
      <w:r w:rsidRPr="00A74ED0">
        <w:rPr>
          <w:rFonts w:ascii="Arial" w:hAnsi="Arial" w:cs="Arial"/>
          <w:b/>
          <w:noProof/>
          <w:sz w:val="22"/>
          <w:szCs w:val="22"/>
        </w:rPr>
        <w:tab/>
      </w:r>
      <w:r w:rsidRPr="00A74ED0">
        <w:rPr>
          <w:rFonts w:ascii="Arial" w:hAnsi="Arial" w:cs="Arial"/>
          <w:b/>
          <w:noProof/>
          <w:sz w:val="22"/>
          <w:szCs w:val="22"/>
        </w:rPr>
        <w:tab/>
      </w:r>
      <w:r w:rsidRPr="00A74ED0">
        <w:rPr>
          <w:rFonts w:ascii="Arial" w:hAnsi="Arial" w:cs="Arial"/>
          <w:b/>
          <w:noProof/>
          <w:sz w:val="22"/>
          <w:szCs w:val="22"/>
        </w:rPr>
        <w:tab/>
      </w:r>
      <w:r w:rsidRPr="00A74ED0">
        <w:rPr>
          <w:rFonts w:ascii="Arial" w:hAnsi="Arial" w:cs="Arial"/>
          <w:b/>
          <w:noProof/>
          <w:sz w:val="22"/>
          <w:szCs w:val="22"/>
        </w:rPr>
        <w:tab/>
      </w:r>
      <w:r w:rsidRPr="00A74ED0">
        <w:rPr>
          <w:rFonts w:ascii="Arial" w:hAnsi="Arial" w:cs="Arial"/>
          <w:b/>
          <w:noProof/>
          <w:sz w:val="22"/>
          <w:szCs w:val="22"/>
        </w:rPr>
        <w:tab/>
      </w:r>
      <w:r w:rsidRPr="00A74ED0">
        <w:rPr>
          <w:rFonts w:ascii="Arial" w:hAnsi="Arial" w:cs="Arial"/>
          <w:b/>
          <w:noProof/>
          <w:sz w:val="22"/>
          <w:szCs w:val="22"/>
        </w:rPr>
        <w:tab/>
      </w:r>
      <w:r w:rsidRPr="00A74ED0">
        <w:rPr>
          <w:rFonts w:ascii="Arial" w:hAnsi="Arial" w:cs="Arial"/>
          <w:b/>
          <w:noProof/>
          <w:sz w:val="22"/>
          <w:szCs w:val="22"/>
        </w:rPr>
        <w:tab/>
      </w:r>
      <w:r w:rsidRPr="00A74ED0">
        <w:rPr>
          <w:rFonts w:ascii="Arial" w:hAnsi="Arial" w:cs="Arial"/>
          <w:b/>
          <w:noProof/>
          <w:sz w:val="22"/>
          <w:szCs w:val="22"/>
        </w:rPr>
        <w:tab/>
      </w:r>
      <w:r w:rsidRPr="00A74ED0">
        <w:rPr>
          <w:rFonts w:ascii="Arial" w:hAnsi="Arial" w:cs="Arial"/>
          <w:i/>
          <w:noProof/>
          <w:sz w:val="22"/>
          <w:szCs w:val="22"/>
        </w:rPr>
        <w:t xml:space="preserve">                     (please tick)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6969"/>
        <w:gridCol w:w="798"/>
        <w:gridCol w:w="739"/>
      </w:tblGrid>
      <w:tr w:rsidR="009012A8" w:rsidRPr="00A74ED0" w14:paraId="6AC1A7BC" w14:textId="77777777" w:rsidTr="005E669E">
        <w:trPr>
          <w:jc w:val="center"/>
        </w:trPr>
        <w:tc>
          <w:tcPr>
            <w:tcW w:w="510" w:type="dxa"/>
          </w:tcPr>
          <w:p w14:paraId="70004618"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t>1</w:t>
            </w:r>
          </w:p>
        </w:tc>
        <w:tc>
          <w:tcPr>
            <w:tcW w:w="6969" w:type="dxa"/>
          </w:tcPr>
          <w:p w14:paraId="558E07D2" w14:textId="0C775606" w:rsidR="009012A8" w:rsidRPr="00A74ED0" w:rsidRDefault="009012A8" w:rsidP="00B930F8">
            <w:pPr>
              <w:widowControl w:val="0"/>
              <w:rPr>
                <w:rFonts w:ascii="Arial" w:hAnsi="Arial" w:cs="Arial"/>
                <w:b/>
                <w:noProof/>
                <w:sz w:val="22"/>
                <w:szCs w:val="22"/>
              </w:rPr>
            </w:pPr>
            <w:r w:rsidRPr="00A74ED0">
              <w:rPr>
                <w:rFonts w:ascii="Arial" w:hAnsi="Arial" w:cs="Arial"/>
                <w:b/>
                <w:noProof/>
                <w:sz w:val="22"/>
                <w:szCs w:val="22"/>
              </w:rPr>
              <w:t>Has the summary of the allegation</w:t>
            </w:r>
            <w:r w:rsidR="00785A21">
              <w:rPr>
                <w:rFonts w:ascii="Arial" w:hAnsi="Arial" w:cs="Arial"/>
                <w:b/>
                <w:noProof/>
                <w:sz w:val="22"/>
                <w:szCs w:val="22"/>
              </w:rPr>
              <w:t>(</w:t>
            </w:r>
            <w:r w:rsidRPr="00A74ED0">
              <w:rPr>
                <w:rFonts w:ascii="Arial" w:hAnsi="Arial" w:cs="Arial"/>
                <w:b/>
                <w:noProof/>
                <w:sz w:val="22"/>
                <w:szCs w:val="22"/>
              </w:rPr>
              <w:t>s</w:t>
            </w:r>
            <w:r w:rsidR="00785A21">
              <w:rPr>
                <w:rFonts w:ascii="Arial" w:hAnsi="Arial" w:cs="Arial"/>
                <w:b/>
                <w:noProof/>
                <w:sz w:val="22"/>
                <w:szCs w:val="22"/>
              </w:rPr>
              <w:t>)</w:t>
            </w:r>
            <w:r w:rsidRPr="00A74ED0">
              <w:rPr>
                <w:rFonts w:ascii="Arial" w:hAnsi="Arial" w:cs="Arial"/>
                <w:b/>
                <w:noProof/>
                <w:sz w:val="22"/>
                <w:szCs w:val="22"/>
              </w:rPr>
              <w:t xml:space="preserve"> made by the</w:t>
            </w:r>
            <w:r w:rsidR="00785A21">
              <w:rPr>
                <w:rFonts w:ascii="Arial" w:hAnsi="Arial" w:cs="Arial"/>
                <w:b/>
                <w:noProof/>
                <w:sz w:val="22"/>
                <w:szCs w:val="22"/>
              </w:rPr>
              <w:t xml:space="preserve"> child/</w:t>
            </w:r>
            <w:r w:rsidRPr="00A74ED0">
              <w:rPr>
                <w:rFonts w:ascii="Arial" w:hAnsi="Arial" w:cs="Arial"/>
                <w:b/>
                <w:noProof/>
                <w:sz w:val="22"/>
                <w:szCs w:val="22"/>
              </w:rPr>
              <w:t xml:space="preserve">young </w:t>
            </w:r>
            <w:r w:rsidR="00785A21">
              <w:rPr>
                <w:rFonts w:ascii="Arial" w:hAnsi="Arial" w:cs="Arial"/>
                <w:b/>
                <w:noProof/>
                <w:sz w:val="22"/>
                <w:szCs w:val="22"/>
              </w:rPr>
              <w:t>person</w:t>
            </w:r>
            <w:r w:rsidRPr="00A74ED0">
              <w:rPr>
                <w:rFonts w:ascii="Arial" w:hAnsi="Arial" w:cs="Arial"/>
                <w:b/>
                <w:noProof/>
                <w:sz w:val="22"/>
                <w:szCs w:val="22"/>
              </w:rPr>
              <w:t xml:space="preserve"> been read prior to the session?</w:t>
            </w:r>
          </w:p>
        </w:tc>
        <w:tc>
          <w:tcPr>
            <w:tcW w:w="798" w:type="dxa"/>
          </w:tcPr>
          <w:p w14:paraId="44CEDBEE"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t>Yes</w:t>
            </w:r>
          </w:p>
          <w:p w14:paraId="4ED80EBB"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fldChar w:fldCharType="begin">
                <w:ffData>
                  <w:name w:val=""/>
                  <w:enabled w:val="0"/>
                  <w:calcOnExit w:val="0"/>
                  <w:checkBox>
                    <w:sizeAuto/>
                    <w:default w:val="0"/>
                  </w:checkBox>
                </w:ffData>
              </w:fldChar>
            </w:r>
            <w:r w:rsidRPr="00A74ED0">
              <w:rPr>
                <w:rFonts w:ascii="Arial" w:hAnsi="Arial" w:cs="Arial"/>
                <w:b/>
                <w:noProof/>
                <w:sz w:val="22"/>
                <w:szCs w:val="22"/>
              </w:rPr>
              <w:instrText xml:space="preserve"> FORMCHECKBOX </w:instrText>
            </w:r>
            <w:r w:rsidRPr="00A74ED0">
              <w:rPr>
                <w:rFonts w:ascii="Arial" w:hAnsi="Arial" w:cs="Arial"/>
                <w:b/>
                <w:noProof/>
                <w:sz w:val="22"/>
                <w:szCs w:val="22"/>
              </w:rPr>
            </w:r>
            <w:r w:rsidRPr="00A74ED0">
              <w:rPr>
                <w:rFonts w:ascii="Arial" w:hAnsi="Arial" w:cs="Arial"/>
                <w:b/>
                <w:noProof/>
                <w:sz w:val="22"/>
                <w:szCs w:val="22"/>
              </w:rPr>
              <w:fldChar w:fldCharType="separate"/>
            </w:r>
            <w:r w:rsidRPr="00A74ED0">
              <w:rPr>
                <w:rFonts w:ascii="Arial" w:hAnsi="Arial" w:cs="Arial"/>
                <w:b/>
                <w:noProof/>
                <w:sz w:val="22"/>
                <w:szCs w:val="22"/>
              </w:rPr>
              <w:fldChar w:fldCharType="end"/>
            </w:r>
          </w:p>
        </w:tc>
        <w:tc>
          <w:tcPr>
            <w:tcW w:w="739" w:type="dxa"/>
          </w:tcPr>
          <w:p w14:paraId="51B9EA88"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t>No</w:t>
            </w:r>
          </w:p>
          <w:p w14:paraId="64675200"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fldChar w:fldCharType="begin">
                <w:ffData>
                  <w:name w:val=""/>
                  <w:enabled w:val="0"/>
                  <w:calcOnExit w:val="0"/>
                  <w:checkBox>
                    <w:sizeAuto/>
                    <w:default w:val="0"/>
                  </w:checkBox>
                </w:ffData>
              </w:fldChar>
            </w:r>
            <w:r w:rsidRPr="00A74ED0">
              <w:rPr>
                <w:rFonts w:ascii="Arial" w:hAnsi="Arial" w:cs="Arial"/>
                <w:b/>
                <w:noProof/>
                <w:sz w:val="22"/>
                <w:szCs w:val="22"/>
              </w:rPr>
              <w:instrText xml:space="preserve"> FORMCHECKBOX </w:instrText>
            </w:r>
            <w:r w:rsidRPr="00A74ED0">
              <w:rPr>
                <w:rFonts w:ascii="Arial" w:hAnsi="Arial" w:cs="Arial"/>
                <w:b/>
                <w:noProof/>
                <w:sz w:val="22"/>
                <w:szCs w:val="22"/>
              </w:rPr>
            </w:r>
            <w:r w:rsidRPr="00A74ED0">
              <w:rPr>
                <w:rFonts w:ascii="Arial" w:hAnsi="Arial" w:cs="Arial"/>
                <w:b/>
                <w:noProof/>
                <w:sz w:val="22"/>
                <w:szCs w:val="22"/>
              </w:rPr>
              <w:fldChar w:fldCharType="separate"/>
            </w:r>
            <w:r w:rsidRPr="00A74ED0">
              <w:rPr>
                <w:rFonts w:ascii="Arial" w:hAnsi="Arial" w:cs="Arial"/>
                <w:b/>
                <w:noProof/>
                <w:sz w:val="22"/>
                <w:szCs w:val="22"/>
              </w:rPr>
              <w:fldChar w:fldCharType="end"/>
            </w:r>
          </w:p>
        </w:tc>
      </w:tr>
      <w:tr w:rsidR="009012A8" w:rsidRPr="00A74ED0" w14:paraId="6D081016" w14:textId="77777777" w:rsidTr="005E669E">
        <w:trPr>
          <w:jc w:val="center"/>
        </w:trPr>
        <w:tc>
          <w:tcPr>
            <w:tcW w:w="510" w:type="dxa"/>
          </w:tcPr>
          <w:p w14:paraId="60C7A024" w14:textId="292D79FE" w:rsidR="009012A8" w:rsidRPr="00A74ED0" w:rsidRDefault="001974D6" w:rsidP="00B930F8">
            <w:pPr>
              <w:widowControl w:val="0"/>
              <w:jc w:val="center"/>
              <w:rPr>
                <w:rFonts w:ascii="Arial" w:hAnsi="Arial" w:cs="Arial"/>
                <w:b/>
                <w:noProof/>
                <w:sz w:val="22"/>
                <w:szCs w:val="22"/>
              </w:rPr>
            </w:pPr>
            <w:r>
              <w:rPr>
                <w:rFonts w:ascii="Arial" w:hAnsi="Arial" w:cs="Arial"/>
                <w:b/>
                <w:noProof/>
                <w:sz w:val="22"/>
                <w:szCs w:val="22"/>
              </w:rPr>
              <w:t>2</w:t>
            </w:r>
          </w:p>
        </w:tc>
        <w:tc>
          <w:tcPr>
            <w:tcW w:w="6969" w:type="dxa"/>
          </w:tcPr>
          <w:p w14:paraId="655780EF" w14:textId="592BCB4B" w:rsidR="009012A8" w:rsidRPr="00A74ED0" w:rsidRDefault="009012A8" w:rsidP="00B930F8">
            <w:pPr>
              <w:widowControl w:val="0"/>
              <w:rPr>
                <w:rFonts w:ascii="Arial" w:hAnsi="Arial" w:cs="Arial"/>
                <w:b/>
                <w:noProof/>
                <w:sz w:val="22"/>
                <w:szCs w:val="22"/>
              </w:rPr>
            </w:pPr>
            <w:r w:rsidRPr="00A74ED0">
              <w:rPr>
                <w:rFonts w:ascii="Arial" w:hAnsi="Arial" w:cs="Arial"/>
                <w:b/>
                <w:noProof/>
                <w:sz w:val="22"/>
                <w:szCs w:val="22"/>
              </w:rPr>
              <w:t>Did the child</w:t>
            </w:r>
            <w:r w:rsidR="00785A21">
              <w:rPr>
                <w:rFonts w:ascii="Arial" w:hAnsi="Arial" w:cs="Arial"/>
                <w:b/>
                <w:noProof/>
                <w:sz w:val="22"/>
                <w:szCs w:val="22"/>
              </w:rPr>
              <w:t>/young person</w:t>
            </w:r>
            <w:r w:rsidRPr="00A74ED0">
              <w:rPr>
                <w:rFonts w:ascii="Arial" w:hAnsi="Arial" w:cs="Arial"/>
                <w:b/>
                <w:noProof/>
                <w:sz w:val="22"/>
                <w:szCs w:val="22"/>
              </w:rPr>
              <w:t xml:space="preserve"> discuss any details of the allegation</w:t>
            </w:r>
            <w:r w:rsidR="00925C48">
              <w:rPr>
                <w:rFonts w:ascii="Arial" w:hAnsi="Arial" w:cs="Arial"/>
                <w:b/>
                <w:noProof/>
                <w:sz w:val="22"/>
                <w:szCs w:val="22"/>
              </w:rPr>
              <w:t>(</w:t>
            </w:r>
            <w:r w:rsidRPr="00A74ED0">
              <w:rPr>
                <w:rFonts w:ascii="Arial" w:hAnsi="Arial" w:cs="Arial"/>
                <w:b/>
                <w:noProof/>
                <w:sz w:val="22"/>
                <w:szCs w:val="22"/>
              </w:rPr>
              <w:t>s</w:t>
            </w:r>
            <w:r w:rsidR="00925C48">
              <w:rPr>
                <w:rFonts w:ascii="Arial" w:hAnsi="Arial" w:cs="Arial"/>
                <w:b/>
                <w:noProof/>
                <w:sz w:val="22"/>
                <w:szCs w:val="22"/>
              </w:rPr>
              <w:t>)</w:t>
            </w:r>
            <w:r w:rsidRPr="00A74ED0">
              <w:rPr>
                <w:rFonts w:ascii="Arial" w:hAnsi="Arial" w:cs="Arial"/>
                <w:b/>
                <w:noProof/>
                <w:sz w:val="22"/>
                <w:szCs w:val="22"/>
              </w:rPr>
              <w:t xml:space="preserve"> against the alleged perpetrator?</w:t>
            </w:r>
          </w:p>
        </w:tc>
        <w:tc>
          <w:tcPr>
            <w:tcW w:w="798" w:type="dxa"/>
          </w:tcPr>
          <w:p w14:paraId="68FA3454"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t>Yes</w:t>
            </w:r>
          </w:p>
          <w:p w14:paraId="61B65CBF"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fldChar w:fldCharType="begin">
                <w:ffData>
                  <w:name w:val=""/>
                  <w:enabled w:val="0"/>
                  <w:calcOnExit w:val="0"/>
                  <w:checkBox>
                    <w:sizeAuto/>
                    <w:default w:val="0"/>
                  </w:checkBox>
                </w:ffData>
              </w:fldChar>
            </w:r>
            <w:r w:rsidRPr="00A74ED0">
              <w:rPr>
                <w:rFonts w:ascii="Arial" w:hAnsi="Arial" w:cs="Arial"/>
                <w:b/>
                <w:noProof/>
                <w:sz w:val="22"/>
                <w:szCs w:val="22"/>
              </w:rPr>
              <w:instrText xml:space="preserve"> FORMCHECKBOX </w:instrText>
            </w:r>
            <w:r w:rsidRPr="00A74ED0">
              <w:rPr>
                <w:rFonts w:ascii="Arial" w:hAnsi="Arial" w:cs="Arial"/>
                <w:b/>
                <w:noProof/>
                <w:sz w:val="22"/>
                <w:szCs w:val="22"/>
              </w:rPr>
            </w:r>
            <w:r w:rsidRPr="00A74ED0">
              <w:rPr>
                <w:rFonts w:ascii="Arial" w:hAnsi="Arial" w:cs="Arial"/>
                <w:b/>
                <w:noProof/>
                <w:sz w:val="22"/>
                <w:szCs w:val="22"/>
              </w:rPr>
              <w:fldChar w:fldCharType="separate"/>
            </w:r>
            <w:r w:rsidRPr="00A74ED0">
              <w:rPr>
                <w:rFonts w:ascii="Arial" w:hAnsi="Arial" w:cs="Arial"/>
                <w:b/>
                <w:noProof/>
                <w:sz w:val="22"/>
                <w:szCs w:val="22"/>
              </w:rPr>
              <w:fldChar w:fldCharType="end"/>
            </w:r>
          </w:p>
        </w:tc>
        <w:tc>
          <w:tcPr>
            <w:tcW w:w="739" w:type="dxa"/>
          </w:tcPr>
          <w:p w14:paraId="2C10EA3F"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t>No</w:t>
            </w:r>
          </w:p>
          <w:p w14:paraId="1FF74B14"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fldChar w:fldCharType="begin">
                <w:ffData>
                  <w:name w:val=""/>
                  <w:enabled w:val="0"/>
                  <w:calcOnExit w:val="0"/>
                  <w:checkBox>
                    <w:sizeAuto/>
                    <w:default w:val="0"/>
                  </w:checkBox>
                </w:ffData>
              </w:fldChar>
            </w:r>
            <w:r w:rsidRPr="00A74ED0">
              <w:rPr>
                <w:rFonts w:ascii="Arial" w:hAnsi="Arial" w:cs="Arial"/>
                <w:b/>
                <w:noProof/>
                <w:sz w:val="22"/>
                <w:szCs w:val="22"/>
              </w:rPr>
              <w:instrText xml:space="preserve"> FORMCHECKBOX </w:instrText>
            </w:r>
            <w:r w:rsidRPr="00A74ED0">
              <w:rPr>
                <w:rFonts w:ascii="Arial" w:hAnsi="Arial" w:cs="Arial"/>
                <w:b/>
                <w:noProof/>
                <w:sz w:val="22"/>
                <w:szCs w:val="22"/>
              </w:rPr>
            </w:r>
            <w:r w:rsidRPr="00A74ED0">
              <w:rPr>
                <w:rFonts w:ascii="Arial" w:hAnsi="Arial" w:cs="Arial"/>
                <w:b/>
                <w:noProof/>
                <w:sz w:val="22"/>
                <w:szCs w:val="22"/>
              </w:rPr>
              <w:fldChar w:fldCharType="separate"/>
            </w:r>
            <w:r w:rsidRPr="00A74ED0">
              <w:rPr>
                <w:rFonts w:ascii="Arial" w:hAnsi="Arial" w:cs="Arial"/>
                <w:b/>
                <w:noProof/>
                <w:sz w:val="22"/>
                <w:szCs w:val="22"/>
              </w:rPr>
              <w:fldChar w:fldCharType="end"/>
            </w:r>
          </w:p>
        </w:tc>
      </w:tr>
      <w:tr w:rsidR="009012A8" w:rsidRPr="00A74ED0" w14:paraId="471C6931" w14:textId="77777777" w:rsidTr="005E669E">
        <w:trPr>
          <w:jc w:val="center"/>
        </w:trPr>
        <w:tc>
          <w:tcPr>
            <w:tcW w:w="510" w:type="dxa"/>
          </w:tcPr>
          <w:p w14:paraId="695E0351" w14:textId="50ADC8C8" w:rsidR="009012A8" w:rsidRPr="00A74ED0" w:rsidRDefault="001974D6" w:rsidP="00B930F8">
            <w:pPr>
              <w:widowControl w:val="0"/>
              <w:jc w:val="center"/>
              <w:rPr>
                <w:rFonts w:ascii="Arial" w:hAnsi="Arial" w:cs="Arial"/>
                <w:b/>
                <w:noProof/>
                <w:sz w:val="22"/>
                <w:szCs w:val="22"/>
              </w:rPr>
            </w:pPr>
            <w:r>
              <w:rPr>
                <w:rFonts w:ascii="Arial" w:hAnsi="Arial" w:cs="Arial"/>
                <w:b/>
                <w:noProof/>
                <w:sz w:val="22"/>
                <w:szCs w:val="22"/>
              </w:rPr>
              <w:t>3</w:t>
            </w:r>
          </w:p>
        </w:tc>
        <w:tc>
          <w:tcPr>
            <w:tcW w:w="6969" w:type="dxa"/>
          </w:tcPr>
          <w:p w14:paraId="56B226D9" w14:textId="526DA7D2" w:rsidR="009012A8" w:rsidRPr="00A74ED0" w:rsidRDefault="009012A8" w:rsidP="00B930F8">
            <w:pPr>
              <w:widowControl w:val="0"/>
              <w:rPr>
                <w:rFonts w:ascii="Arial" w:hAnsi="Arial" w:cs="Arial"/>
                <w:b/>
                <w:noProof/>
                <w:sz w:val="22"/>
                <w:szCs w:val="22"/>
              </w:rPr>
            </w:pPr>
            <w:r w:rsidRPr="00A74ED0">
              <w:rPr>
                <w:rFonts w:ascii="Arial" w:hAnsi="Arial" w:cs="Arial"/>
                <w:b/>
                <w:noProof/>
                <w:sz w:val="22"/>
                <w:szCs w:val="22"/>
              </w:rPr>
              <w:t>If yes, were there any inconsistencies between the details given and the allegation</w:t>
            </w:r>
            <w:r w:rsidR="00925C48">
              <w:rPr>
                <w:rFonts w:ascii="Arial" w:hAnsi="Arial" w:cs="Arial"/>
                <w:b/>
                <w:noProof/>
                <w:sz w:val="22"/>
                <w:szCs w:val="22"/>
              </w:rPr>
              <w:t>(</w:t>
            </w:r>
            <w:r w:rsidRPr="00A74ED0">
              <w:rPr>
                <w:rFonts w:ascii="Arial" w:hAnsi="Arial" w:cs="Arial"/>
                <w:b/>
                <w:noProof/>
                <w:sz w:val="22"/>
                <w:szCs w:val="22"/>
              </w:rPr>
              <w:t>s</w:t>
            </w:r>
            <w:r w:rsidR="00925C48">
              <w:rPr>
                <w:rFonts w:ascii="Arial" w:hAnsi="Arial" w:cs="Arial"/>
                <w:b/>
                <w:noProof/>
                <w:sz w:val="22"/>
                <w:szCs w:val="22"/>
              </w:rPr>
              <w:t>)</w:t>
            </w:r>
            <w:r w:rsidRPr="00A74ED0">
              <w:rPr>
                <w:rFonts w:ascii="Arial" w:hAnsi="Arial" w:cs="Arial"/>
                <w:b/>
                <w:noProof/>
                <w:sz w:val="22"/>
                <w:szCs w:val="22"/>
              </w:rPr>
              <w:t xml:space="preserve"> made by the child</w:t>
            </w:r>
            <w:r w:rsidR="00925C48">
              <w:rPr>
                <w:rFonts w:ascii="Arial" w:hAnsi="Arial" w:cs="Arial"/>
                <w:b/>
                <w:noProof/>
                <w:sz w:val="22"/>
                <w:szCs w:val="22"/>
              </w:rPr>
              <w:t>/young person</w:t>
            </w:r>
            <w:r w:rsidRPr="00A74ED0">
              <w:rPr>
                <w:rFonts w:ascii="Arial" w:hAnsi="Arial" w:cs="Arial"/>
                <w:b/>
                <w:noProof/>
                <w:sz w:val="22"/>
                <w:szCs w:val="22"/>
              </w:rPr>
              <w:t xml:space="preserve"> contained in the </w:t>
            </w:r>
            <w:r w:rsidR="00925C48">
              <w:rPr>
                <w:rFonts w:ascii="Arial" w:hAnsi="Arial" w:cs="Arial"/>
                <w:b/>
                <w:noProof/>
                <w:sz w:val="22"/>
                <w:szCs w:val="22"/>
              </w:rPr>
              <w:t>p</w:t>
            </w:r>
            <w:r w:rsidRPr="00A74ED0">
              <w:rPr>
                <w:rFonts w:ascii="Arial" w:hAnsi="Arial" w:cs="Arial"/>
                <w:b/>
                <w:noProof/>
                <w:sz w:val="22"/>
                <w:szCs w:val="22"/>
              </w:rPr>
              <w:t>olice summary?</w:t>
            </w:r>
          </w:p>
          <w:p w14:paraId="0B89264E" w14:textId="2FAFAD41" w:rsidR="009012A8" w:rsidRPr="00A74ED0" w:rsidRDefault="009012A8" w:rsidP="00B930F8">
            <w:pPr>
              <w:widowControl w:val="0"/>
              <w:rPr>
                <w:rFonts w:ascii="Arial" w:hAnsi="Arial" w:cs="Arial"/>
                <w:b/>
                <w:noProof/>
                <w:sz w:val="22"/>
                <w:szCs w:val="22"/>
              </w:rPr>
            </w:pPr>
            <w:r w:rsidRPr="00A74ED0">
              <w:rPr>
                <w:rFonts w:ascii="Arial" w:hAnsi="Arial" w:cs="Arial"/>
                <w:b/>
                <w:noProof/>
                <w:sz w:val="22"/>
                <w:szCs w:val="22"/>
              </w:rPr>
              <w:t>If</w:t>
            </w:r>
            <w:r w:rsidRPr="00A74ED0">
              <w:rPr>
                <w:rFonts w:ascii="Arial" w:hAnsi="Arial" w:cs="Arial"/>
                <w:b/>
                <w:noProof/>
                <w:sz w:val="22"/>
                <w:szCs w:val="22"/>
                <w:u w:val="single"/>
              </w:rPr>
              <w:t xml:space="preserve"> yes</w:t>
            </w:r>
            <w:r w:rsidRPr="00A74ED0">
              <w:rPr>
                <w:rFonts w:ascii="Arial" w:hAnsi="Arial" w:cs="Arial"/>
                <w:b/>
                <w:noProof/>
                <w:sz w:val="22"/>
                <w:szCs w:val="22"/>
              </w:rPr>
              <w:t xml:space="preserve"> give details below</w:t>
            </w:r>
            <w:r w:rsidR="005040FB">
              <w:rPr>
                <w:rFonts w:ascii="Arial" w:hAnsi="Arial" w:cs="Arial"/>
                <w:b/>
                <w:noProof/>
                <w:sz w:val="22"/>
                <w:szCs w:val="22"/>
              </w:rPr>
              <w:t>.</w:t>
            </w:r>
          </w:p>
        </w:tc>
        <w:tc>
          <w:tcPr>
            <w:tcW w:w="798" w:type="dxa"/>
          </w:tcPr>
          <w:p w14:paraId="278F3F27"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t>Yes</w:t>
            </w:r>
          </w:p>
          <w:p w14:paraId="3D767337"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fldChar w:fldCharType="begin">
                <w:ffData>
                  <w:name w:val=""/>
                  <w:enabled w:val="0"/>
                  <w:calcOnExit w:val="0"/>
                  <w:checkBox>
                    <w:sizeAuto/>
                    <w:default w:val="0"/>
                  </w:checkBox>
                </w:ffData>
              </w:fldChar>
            </w:r>
            <w:r w:rsidRPr="00A74ED0">
              <w:rPr>
                <w:rFonts w:ascii="Arial" w:hAnsi="Arial" w:cs="Arial"/>
                <w:b/>
                <w:noProof/>
                <w:sz w:val="22"/>
                <w:szCs w:val="22"/>
              </w:rPr>
              <w:instrText xml:space="preserve"> FORMCHECKBOX </w:instrText>
            </w:r>
            <w:r w:rsidRPr="00A74ED0">
              <w:rPr>
                <w:rFonts w:ascii="Arial" w:hAnsi="Arial" w:cs="Arial"/>
                <w:b/>
                <w:noProof/>
                <w:sz w:val="22"/>
                <w:szCs w:val="22"/>
              </w:rPr>
            </w:r>
            <w:r w:rsidRPr="00A74ED0">
              <w:rPr>
                <w:rFonts w:ascii="Arial" w:hAnsi="Arial" w:cs="Arial"/>
                <w:b/>
                <w:noProof/>
                <w:sz w:val="22"/>
                <w:szCs w:val="22"/>
              </w:rPr>
              <w:fldChar w:fldCharType="separate"/>
            </w:r>
            <w:r w:rsidRPr="00A74ED0">
              <w:rPr>
                <w:rFonts w:ascii="Arial" w:hAnsi="Arial" w:cs="Arial"/>
                <w:b/>
                <w:noProof/>
                <w:sz w:val="22"/>
                <w:szCs w:val="22"/>
              </w:rPr>
              <w:fldChar w:fldCharType="end"/>
            </w:r>
          </w:p>
        </w:tc>
        <w:tc>
          <w:tcPr>
            <w:tcW w:w="739" w:type="dxa"/>
          </w:tcPr>
          <w:p w14:paraId="042ED9BA"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t>No</w:t>
            </w:r>
          </w:p>
          <w:p w14:paraId="146378C2"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fldChar w:fldCharType="begin">
                <w:ffData>
                  <w:name w:val=""/>
                  <w:enabled w:val="0"/>
                  <w:calcOnExit w:val="0"/>
                  <w:checkBox>
                    <w:sizeAuto/>
                    <w:default w:val="0"/>
                  </w:checkBox>
                </w:ffData>
              </w:fldChar>
            </w:r>
            <w:r w:rsidRPr="00A74ED0">
              <w:rPr>
                <w:rFonts w:ascii="Arial" w:hAnsi="Arial" w:cs="Arial"/>
                <w:b/>
                <w:noProof/>
                <w:sz w:val="22"/>
                <w:szCs w:val="22"/>
              </w:rPr>
              <w:instrText xml:space="preserve"> FORMCHECKBOX </w:instrText>
            </w:r>
            <w:r w:rsidRPr="00A74ED0">
              <w:rPr>
                <w:rFonts w:ascii="Arial" w:hAnsi="Arial" w:cs="Arial"/>
                <w:b/>
                <w:noProof/>
                <w:sz w:val="22"/>
                <w:szCs w:val="22"/>
              </w:rPr>
            </w:r>
            <w:r w:rsidRPr="00A74ED0">
              <w:rPr>
                <w:rFonts w:ascii="Arial" w:hAnsi="Arial" w:cs="Arial"/>
                <w:b/>
                <w:noProof/>
                <w:sz w:val="22"/>
                <w:szCs w:val="22"/>
              </w:rPr>
              <w:fldChar w:fldCharType="separate"/>
            </w:r>
            <w:r w:rsidRPr="00A74ED0">
              <w:rPr>
                <w:rFonts w:ascii="Arial" w:hAnsi="Arial" w:cs="Arial"/>
                <w:b/>
                <w:noProof/>
                <w:sz w:val="22"/>
                <w:szCs w:val="22"/>
              </w:rPr>
              <w:fldChar w:fldCharType="end"/>
            </w:r>
          </w:p>
        </w:tc>
      </w:tr>
      <w:tr w:rsidR="009012A8" w:rsidRPr="00A74ED0" w14:paraId="126A608E" w14:textId="77777777" w:rsidTr="005E669E">
        <w:trPr>
          <w:jc w:val="center"/>
        </w:trPr>
        <w:tc>
          <w:tcPr>
            <w:tcW w:w="510" w:type="dxa"/>
          </w:tcPr>
          <w:p w14:paraId="27FC57EA" w14:textId="35FC93BF" w:rsidR="009012A8" w:rsidRPr="00A74ED0" w:rsidRDefault="001974D6" w:rsidP="00B930F8">
            <w:pPr>
              <w:widowControl w:val="0"/>
              <w:jc w:val="center"/>
              <w:rPr>
                <w:rFonts w:ascii="Arial" w:hAnsi="Arial" w:cs="Arial"/>
                <w:b/>
                <w:noProof/>
                <w:sz w:val="22"/>
                <w:szCs w:val="22"/>
              </w:rPr>
            </w:pPr>
            <w:r>
              <w:rPr>
                <w:rFonts w:ascii="Arial" w:hAnsi="Arial" w:cs="Arial"/>
                <w:b/>
                <w:noProof/>
                <w:sz w:val="22"/>
                <w:szCs w:val="22"/>
              </w:rPr>
              <w:t>4</w:t>
            </w:r>
          </w:p>
        </w:tc>
        <w:tc>
          <w:tcPr>
            <w:tcW w:w="6969" w:type="dxa"/>
          </w:tcPr>
          <w:p w14:paraId="16C5810E" w14:textId="53CC006D" w:rsidR="009012A8" w:rsidRPr="00A74ED0" w:rsidRDefault="009012A8" w:rsidP="00B930F8">
            <w:pPr>
              <w:widowControl w:val="0"/>
              <w:rPr>
                <w:rFonts w:ascii="Arial" w:hAnsi="Arial" w:cs="Arial"/>
                <w:b/>
                <w:noProof/>
                <w:sz w:val="22"/>
                <w:szCs w:val="22"/>
              </w:rPr>
            </w:pPr>
            <w:r w:rsidRPr="00A74ED0">
              <w:rPr>
                <w:rFonts w:ascii="Arial" w:hAnsi="Arial" w:cs="Arial"/>
                <w:b/>
                <w:noProof/>
                <w:sz w:val="22"/>
                <w:szCs w:val="22"/>
              </w:rPr>
              <w:t>Did the child</w:t>
            </w:r>
            <w:r w:rsidR="00925C48">
              <w:rPr>
                <w:rFonts w:ascii="Arial" w:hAnsi="Arial" w:cs="Arial"/>
                <w:b/>
                <w:noProof/>
                <w:sz w:val="22"/>
                <w:szCs w:val="22"/>
              </w:rPr>
              <w:t>/young person</w:t>
            </w:r>
            <w:r w:rsidRPr="00A74ED0">
              <w:rPr>
                <w:rFonts w:ascii="Arial" w:hAnsi="Arial" w:cs="Arial"/>
                <w:b/>
                <w:noProof/>
                <w:sz w:val="22"/>
                <w:szCs w:val="22"/>
              </w:rPr>
              <w:t xml:space="preserve"> disclose any new allegations against the alleged perpetrator?</w:t>
            </w:r>
          </w:p>
          <w:p w14:paraId="31F4AFC8" w14:textId="3F52C679" w:rsidR="009012A8" w:rsidRPr="00A74ED0" w:rsidRDefault="009012A8" w:rsidP="00B930F8">
            <w:pPr>
              <w:widowControl w:val="0"/>
              <w:rPr>
                <w:rFonts w:ascii="Arial" w:hAnsi="Arial" w:cs="Arial"/>
                <w:b/>
                <w:noProof/>
                <w:sz w:val="22"/>
                <w:szCs w:val="22"/>
              </w:rPr>
            </w:pPr>
            <w:r w:rsidRPr="00A74ED0">
              <w:rPr>
                <w:rFonts w:ascii="Arial" w:hAnsi="Arial" w:cs="Arial"/>
                <w:b/>
                <w:noProof/>
                <w:sz w:val="22"/>
                <w:szCs w:val="22"/>
              </w:rPr>
              <w:t xml:space="preserve">If </w:t>
            </w:r>
            <w:r w:rsidRPr="00A74ED0">
              <w:rPr>
                <w:rFonts w:ascii="Arial" w:hAnsi="Arial" w:cs="Arial"/>
                <w:b/>
                <w:noProof/>
                <w:sz w:val="22"/>
                <w:szCs w:val="22"/>
                <w:u w:val="single"/>
              </w:rPr>
              <w:t xml:space="preserve">yes </w:t>
            </w:r>
            <w:r w:rsidRPr="00A74ED0">
              <w:rPr>
                <w:rFonts w:ascii="Arial" w:hAnsi="Arial" w:cs="Arial"/>
                <w:b/>
                <w:noProof/>
                <w:sz w:val="22"/>
                <w:szCs w:val="22"/>
              </w:rPr>
              <w:t>give details below</w:t>
            </w:r>
            <w:r w:rsidR="005040FB">
              <w:rPr>
                <w:rFonts w:ascii="Arial" w:hAnsi="Arial" w:cs="Arial"/>
                <w:b/>
                <w:noProof/>
                <w:sz w:val="22"/>
                <w:szCs w:val="22"/>
              </w:rPr>
              <w:t>.</w:t>
            </w:r>
          </w:p>
        </w:tc>
        <w:tc>
          <w:tcPr>
            <w:tcW w:w="798" w:type="dxa"/>
          </w:tcPr>
          <w:p w14:paraId="13086041"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t>Yes</w:t>
            </w:r>
          </w:p>
          <w:p w14:paraId="436153DD"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fldChar w:fldCharType="begin">
                <w:ffData>
                  <w:name w:val=""/>
                  <w:enabled w:val="0"/>
                  <w:calcOnExit w:val="0"/>
                  <w:checkBox>
                    <w:sizeAuto/>
                    <w:default w:val="0"/>
                  </w:checkBox>
                </w:ffData>
              </w:fldChar>
            </w:r>
            <w:r w:rsidRPr="00A74ED0">
              <w:rPr>
                <w:rFonts w:ascii="Arial" w:hAnsi="Arial" w:cs="Arial"/>
                <w:b/>
                <w:noProof/>
                <w:sz w:val="22"/>
                <w:szCs w:val="22"/>
              </w:rPr>
              <w:instrText xml:space="preserve"> FORMCHECKBOX </w:instrText>
            </w:r>
            <w:r w:rsidRPr="00A74ED0">
              <w:rPr>
                <w:rFonts w:ascii="Arial" w:hAnsi="Arial" w:cs="Arial"/>
                <w:b/>
                <w:noProof/>
                <w:sz w:val="22"/>
                <w:szCs w:val="22"/>
              </w:rPr>
            </w:r>
            <w:r w:rsidRPr="00A74ED0">
              <w:rPr>
                <w:rFonts w:ascii="Arial" w:hAnsi="Arial" w:cs="Arial"/>
                <w:b/>
                <w:noProof/>
                <w:sz w:val="22"/>
                <w:szCs w:val="22"/>
              </w:rPr>
              <w:fldChar w:fldCharType="separate"/>
            </w:r>
            <w:r w:rsidRPr="00A74ED0">
              <w:rPr>
                <w:rFonts w:ascii="Arial" w:hAnsi="Arial" w:cs="Arial"/>
                <w:b/>
                <w:noProof/>
                <w:sz w:val="22"/>
                <w:szCs w:val="22"/>
              </w:rPr>
              <w:fldChar w:fldCharType="end"/>
            </w:r>
          </w:p>
        </w:tc>
        <w:tc>
          <w:tcPr>
            <w:tcW w:w="739" w:type="dxa"/>
          </w:tcPr>
          <w:p w14:paraId="07DB0C3F"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t>No</w:t>
            </w:r>
          </w:p>
          <w:p w14:paraId="797180E2"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fldChar w:fldCharType="begin">
                <w:ffData>
                  <w:name w:val=""/>
                  <w:enabled w:val="0"/>
                  <w:calcOnExit w:val="0"/>
                  <w:checkBox>
                    <w:sizeAuto/>
                    <w:default w:val="0"/>
                  </w:checkBox>
                </w:ffData>
              </w:fldChar>
            </w:r>
            <w:r w:rsidRPr="00A74ED0">
              <w:rPr>
                <w:rFonts w:ascii="Arial" w:hAnsi="Arial" w:cs="Arial"/>
                <w:b/>
                <w:noProof/>
                <w:sz w:val="22"/>
                <w:szCs w:val="22"/>
              </w:rPr>
              <w:instrText xml:space="preserve"> FORMCHECKBOX </w:instrText>
            </w:r>
            <w:r w:rsidRPr="00A74ED0">
              <w:rPr>
                <w:rFonts w:ascii="Arial" w:hAnsi="Arial" w:cs="Arial"/>
                <w:b/>
                <w:noProof/>
                <w:sz w:val="22"/>
                <w:szCs w:val="22"/>
              </w:rPr>
            </w:r>
            <w:r w:rsidRPr="00A74ED0">
              <w:rPr>
                <w:rFonts w:ascii="Arial" w:hAnsi="Arial" w:cs="Arial"/>
                <w:b/>
                <w:noProof/>
                <w:sz w:val="22"/>
                <w:szCs w:val="22"/>
              </w:rPr>
              <w:fldChar w:fldCharType="separate"/>
            </w:r>
            <w:r w:rsidRPr="00A74ED0">
              <w:rPr>
                <w:rFonts w:ascii="Arial" w:hAnsi="Arial" w:cs="Arial"/>
                <w:b/>
                <w:noProof/>
                <w:sz w:val="22"/>
                <w:szCs w:val="22"/>
              </w:rPr>
              <w:fldChar w:fldCharType="end"/>
            </w:r>
          </w:p>
        </w:tc>
      </w:tr>
      <w:tr w:rsidR="009012A8" w:rsidRPr="00A74ED0" w14:paraId="72702B5F" w14:textId="77777777" w:rsidTr="005E669E">
        <w:trPr>
          <w:jc w:val="center"/>
        </w:trPr>
        <w:tc>
          <w:tcPr>
            <w:tcW w:w="510" w:type="dxa"/>
          </w:tcPr>
          <w:p w14:paraId="1606E435" w14:textId="35BCE03A" w:rsidR="009012A8" w:rsidRPr="00A74ED0" w:rsidRDefault="001974D6" w:rsidP="00B930F8">
            <w:pPr>
              <w:widowControl w:val="0"/>
              <w:jc w:val="center"/>
              <w:rPr>
                <w:rFonts w:ascii="Arial" w:hAnsi="Arial" w:cs="Arial"/>
                <w:b/>
                <w:noProof/>
                <w:sz w:val="22"/>
                <w:szCs w:val="22"/>
              </w:rPr>
            </w:pPr>
            <w:r>
              <w:rPr>
                <w:rFonts w:ascii="Arial" w:hAnsi="Arial" w:cs="Arial"/>
                <w:b/>
                <w:noProof/>
                <w:sz w:val="22"/>
                <w:szCs w:val="22"/>
              </w:rPr>
              <w:t>5</w:t>
            </w:r>
          </w:p>
        </w:tc>
        <w:tc>
          <w:tcPr>
            <w:tcW w:w="6969" w:type="dxa"/>
          </w:tcPr>
          <w:p w14:paraId="216D76B5" w14:textId="5439355B" w:rsidR="009012A8" w:rsidRPr="00A74ED0" w:rsidRDefault="009012A8" w:rsidP="00B930F8">
            <w:pPr>
              <w:widowControl w:val="0"/>
              <w:rPr>
                <w:rFonts w:ascii="Arial" w:hAnsi="Arial" w:cs="Arial"/>
                <w:b/>
                <w:noProof/>
                <w:sz w:val="22"/>
                <w:szCs w:val="22"/>
              </w:rPr>
            </w:pPr>
            <w:r w:rsidRPr="00A74ED0">
              <w:rPr>
                <w:rFonts w:ascii="Arial" w:hAnsi="Arial" w:cs="Arial"/>
                <w:b/>
                <w:noProof/>
                <w:sz w:val="22"/>
                <w:szCs w:val="22"/>
              </w:rPr>
              <w:t>Did the child</w:t>
            </w:r>
            <w:r w:rsidR="00925C48">
              <w:rPr>
                <w:rFonts w:ascii="Arial" w:hAnsi="Arial" w:cs="Arial"/>
                <w:b/>
                <w:noProof/>
                <w:sz w:val="22"/>
                <w:szCs w:val="22"/>
              </w:rPr>
              <w:t>/young person</w:t>
            </w:r>
            <w:r w:rsidRPr="00A74ED0">
              <w:rPr>
                <w:rFonts w:ascii="Arial" w:hAnsi="Arial" w:cs="Arial"/>
                <w:b/>
                <w:noProof/>
                <w:sz w:val="22"/>
                <w:szCs w:val="22"/>
              </w:rPr>
              <w:t xml:space="preserve"> disclose any further abusive experiences by or toward any other persons?</w:t>
            </w:r>
          </w:p>
          <w:p w14:paraId="7F6FD318" w14:textId="31C0C325" w:rsidR="009012A8" w:rsidRPr="00A74ED0" w:rsidRDefault="009012A8" w:rsidP="00B930F8">
            <w:pPr>
              <w:widowControl w:val="0"/>
              <w:rPr>
                <w:rFonts w:ascii="Arial" w:hAnsi="Arial" w:cs="Arial"/>
                <w:b/>
                <w:noProof/>
                <w:sz w:val="22"/>
                <w:szCs w:val="22"/>
              </w:rPr>
            </w:pPr>
            <w:r w:rsidRPr="00A74ED0">
              <w:rPr>
                <w:rFonts w:ascii="Arial" w:hAnsi="Arial" w:cs="Arial"/>
                <w:b/>
                <w:noProof/>
                <w:sz w:val="22"/>
                <w:szCs w:val="22"/>
              </w:rPr>
              <w:t xml:space="preserve">If </w:t>
            </w:r>
            <w:r w:rsidRPr="00A74ED0">
              <w:rPr>
                <w:rFonts w:ascii="Arial" w:hAnsi="Arial" w:cs="Arial"/>
                <w:b/>
                <w:noProof/>
                <w:sz w:val="22"/>
                <w:szCs w:val="22"/>
                <w:u w:val="single"/>
              </w:rPr>
              <w:t>yes</w:t>
            </w:r>
            <w:r w:rsidRPr="00A74ED0">
              <w:rPr>
                <w:rFonts w:ascii="Arial" w:hAnsi="Arial" w:cs="Arial"/>
                <w:b/>
                <w:noProof/>
                <w:sz w:val="22"/>
                <w:szCs w:val="22"/>
              </w:rPr>
              <w:t xml:space="preserve"> </w:t>
            </w:r>
            <w:r w:rsidR="005040FB">
              <w:rPr>
                <w:rFonts w:ascii="Arial" w:hAnsi="Arial" w:cs="Arial"/>
                <w:b/>
                <w:noProof/>
                <w:sz w:val="22"/>
                <w:szCs w:val="22"/>
              </w:rPr>
              <w:t>follow</w:t>
            </w:r>
            <w:r w:rsidRPr="00A74ED0">
              <w:rPr>
                <w:rFonts w:ascii="Arial" w:hAnsi="Arial" w:cs="Arial"/>
                <w:b/>
                <w:noProof/>
                <w:sz w:val="22"/>
                <w:szCs w:val="22"/>
              </w:rPr>
              <w:t xml:space="preserve"> SCP </w:t>
            </w:r>
            <w:r w:rsidR="005040FB">
              <w:rPr>
                <w:rFonts w:ascii="Arial" w:hAnsi="Arial" w:cs="Arial"/>
                <w:b/>
                <w:noProof/>
                <w:sz w:val="22"/>
                <w:szCs w:val="22"/>
              </w:rPr>
              <w:t xml:space="preserve">policies and </w:t>
            </w:r>
            <w:r w:rsidRPr="00A74ED0">
              <w:rPr>
                <w:rFonts w:ascii="Arial" w:hAnsi="Arial" w:cs="Arial"/>
                <w:b/>
                <w:noProof/>
                <w:sz w:val="22"/>
                <w:szCs w:val="22"/>
              </w:rPr>
              <w:t>prodedures.</w:t>
            </w:r>
          </w:p>
          <w:p w14:paraId="0D3FE30B" w14:textId="77777777" w:rsidR="00F13234" w:rsidRDefault="009012A8" w:rsidP="00B930F8">
            <w:pPr>
              <w:widowControl w:val="0"/>
              <w:rPr>
                <w:rFonts w:ascii="Arial" w:hAnsi="Arial" w:cs="Arial"/>
                <w:b/>
                <w:noProof/>
                <w:sz w:val="22"/>
                <w:szCs w:val="22"/>
              </w:rPr>
            </w:pPr>
            <w:r w:rsidRPr="00A74ED0">
              <w:rPr>
                <w:rFonts w:ascii="Arial" w:hAnsi="Arial" w:cs="Arial"/>
                <w:b/>
                <w:noProof/>
                <w:sz w:val="22"/>
                <w:szCs w:val="22"/>
              </w:rPr>
              <w:t xml:space="preserve">Date reported </w:t>
            </w:r>
            <w:r w:rsidRPr="00A74ED0">
              <w:rPr>
                <w:rFonts w:ascii="Arial" w:hAnsi="Arial" w:cs="Arial"/>
                <w:noProof/>
                <w:sz w:val="22"/>
                <w:szCs w:val="22"/>
              </w:rPr>
              <w:t>_</w:t>
            </w:r>
            <w:r w:rsidRPr="00A74ED0">
              <w:rPr>
                <w:rFonts w:ascii="Arial" w:hAnsi="Arial" w:cs="Arial"/>
                <w:noProof/>
                <w:sz w:val="22"/>
                <w:szCs w:val="22"/>
              </w:rPr>
              <w:fldChar w:fldCharType="begin">
                <w:ffData>
                  <w:name w:val="Text1"/>
                  <w:enabled/>
                  <w:calcOnExit w:val="0"/>
                  <w:textInput/>
                </w:ffData>
              </w:fldChar>
            </w:r>
            <w:r w:rsidRPr="00A74ED0">
              <w:rPr>
                <w:rFonts w:ascii="Arial" w:hAnsi="Arial" w:cs="Arial"/>
                <w:noProof/>
                <w:sz w:val="22"/>
                <w:szCs w:val="22"/>
              </w:rPr>
              <w:instrText xml:space="preserve"> FORMTEXT </w:instrText>
            </w:r>
            <w:r w:rsidRPr="00A74ED0">
              <w:rPr>
                <w:rFonts w:ascii="Arial" w:hAnsi="Arial" w:cs="Arial"/>
                <w:noProof/>
                <w:sz w:val="22"/>
                <w:szCs w:val="22"/>
              </w:rPr>
            </w:r>
            <w:r w:rsidRPr="00A74ED0">
              <w:rPr>
                <w:rFonts w:ascii="Arial" w:hAnsi="Arial" w:cs="Arial"/>
                <w:noProof/>
                <w:sz w:val="22"/>
                <w:szCs w:val="22"/>
              </w:rPr>
              <w:fldChar w:fldCharType="separate"/>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fldChar w:fldCharType="end"/>
            </w:r>
            <w:r w:rsidRPr="00A74ED0">
              <w:rPr>
                <w:rFonts w:ascii="Arial" w:hAnsi="Arial" w:cs="Arial"/>
                <w:noProof/>
                <w:sz w:val="22"/>
                <w:szCs w:val="22"/>
              </w:rPr>
              <w:t>_______________</w:t>
            </w:r>
            <w:r w:rsidRPr="00A74ED0">
              <w:rPr>
                <w:rFonts w:ascii="Arial" w:hAnsi="Arial" w:cs="Arial"/>
                <w:b/>
                <w:noProof/>
                <w:sz w:val="22"/>
                <w:szCs w:val="22"/>
              </w:rPr>
              <w:t xml:space="preserve"> </w:t>
            </w:r>
          </w:p>
          <w:p w14:paraId="00023BA8" w14:textId="489B6A0A" w:rsidR="009012A8" w:rsidRPr="00A74ED0" w:rsidRDefault="009012A8" w:rsidP="00B930F8">
            <w:pPr>
              <w:widowControl w:val="0"/>
              <w:rPr>
                <w:rFonts w:ascii="Arial" w:hAnsi="Arial" w:cs="Arial"/>
                <w:b/>
                <w:noProof/>
                <w:sz w:val="22"/>
                <w:szCs w:val="22"/>
              </w:rPr>
            </w:pPr>
            <w:r w:rsidRPr="00A74ED0">
              <w:rPr>
                <w:rFonts w:ascii="Arial" w:hAnsi="Arial" w:cs="Arial"/>
                <w:b/>
                <w:noProof/>
                <w:sz w:val="22"/>
                <w:szCs w:val="22"/>
              </w:rPr>
              <w:t xml:space="preserve">Who to </w:t>
            </w:r>
            <w:r w:rsidRPr="00A74ED0">
              <w:rPr>
                <w:rFonts w:ascii="Arial" w:hAnsi="Arial" w:cs="Arial"/>
                <w:noProof/>
                <w:sz w:val="22"/>
                <w:szCs w:val="22"/>
              </w:rPr>
              <w:t>_</w:t>
            </w:r>
            <w:r w:rsidRPr="00A74ED0">
              <w:rPr>
                <w:rFonts w:ascii="Arial" w:hAnsi="Arial" w:cs="Arial"/>
                <w:noProof/>
                <w:sz w:val="22"/>
                <w:szCs w:val="22"/>
              </w:rPr>
              <w:fldChar w:fldCharType="begin">
                <w:ffData>
                  <w:name w:val="Text1"/>
                  <w:enabled/>
                  <w:calcOnExit w:val="0"/>
                  <w:textInput/>
                </w:ffData>
              </w:fldChar>
            </w:r>
            <w:r w:rsidRPr="00A74ED0">
              <w:rPr>
                <w:rFonts w:ascii="Arial" w:hAnsi="Arial" w:cs="Arial"/>
                <w:noProof/>
                <w:sz w:val="22"/>
                <w:szCs w:val="22"/>
              </w:rPr>
              <w:instrText xml:space="preserve"> FORMTEXT </w:instrText>
            </w:r>
            <w:r w:rsidRPr="00A74ED0">
              <w:rPr>
                <w:rFonts w:ascii="Arial" w:hAnsi="Arial" w:cs="Arial"/>
                <w:noProof/>
                <w:sz w:val="22"/>
                <w:szCs w:val="22"/>
              </w:rPr>
            </w:r>
            <w:r w:rsidRPr="00A74ED0">
              <w:rPr>
                <w:rFonts w:ascii="Arial" w:hAnsi="Arial" w:cs="Arial"/>
                <w:noProof/>
                <w:sz w:val="22"/>
                <w:szCs w:val="22"/>
              </w:rPr>
              <w:fldChar w:fldCharType="separate"/>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fldChar w:fldCharType="end"/>
            </w:r>
            <w:r w:rsidRPr="00A74ED0">
              <w:rPr>
                <w:rFonts w:ascii="Arial" w:hAnsi="Arial" w:cs="Arial"/>
                <w:noProof/>
                <w:sz w:val="22"/>
                <w:szCs w:val="22"/>
              </w:rPr>
              <w:t>___________</w:t>
            </w:r>
          </w:p>
        </w:tc>
        <w:tc>
          <w:tcPr>
            <w:tcW w:w="798" w:type="dxa"/>
          </w:tcPr>
          <w:p w14:paraId="70B739ED"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t>Yes</w:t>
            </w:r>
          </w:p>
          <w:p w14:paraId="40362525"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fldChar w:fldCharType="begin">
                <w:ffData>
                  <w:name w:val=""/>
                  <w:enabled w:val="0"/>
                  <w:calcOnExit w:val="0"/>
                  <w:checkBox>
                    <w:sizeAuto/>
                    <w:default w:val="0"/>
                  </w:checkBox>
                </w:ffData>
              </w:fldChar>
            </w:r>
            <w:r w:rsidRPr="00A74ED0">
              <w:rPr>
                <w:rFonts w:ascii="Arial" w:hAnsi="Arial" w:cs="Arial"/>
                <w:b/>
                <w:noProof/>
                <w:sz w:val="22"/>
                <w:szCs w:val="22"/>
              </w:rPr>
              <w:instrText xml:space="preserve"> FORMCHECKBOX </w:instrText>
            </w:r>
            <w:r w:rsidRPr="00A74ED0">
              <w:rPr>
                <w:rFonts w:ascii="Arial" w:hAnsi="Arial" w:cs="Arial"/>
                <w:b/>
                <w:noProof/>
                <w:sz w:val="22"/>
                <w:szCs w:val="22"/>
              </w:rPr>
            </w:r>
            <w:r w:rsidRPr="00A74ED0">
              <w:rPr>
                <w:rFonts w:ascii="Arial" w:hAnsi="Arial" w:cs="Arial"/>
                <w:b/>
                <w:noProof/>
                <w:sz w:val="22"/>
                <w:szCs w:val="22"/>
              </w:rPr>
              <w:fldChar w:fldCharType="separate"/>
            </w:r>
            <w:r w:rsidRPr="00A74ED0">
              <w:rPr>
                <w:rFonts w:ascii="Arial" w:hAnsi="Arial" w:cs="Arial"/>
                <w:b/>
                <w:noProof/>
                <w:sz w:val="22"/>
                <w:szCs w:val="22"/>
              </w:rPr>
              <w:fldChar w:fldCharType="end"/>
            </w:r>
          </w:p>
        </w:tc>
        <w:tc>
          <w:tcPr>
            <w:tcW w:w="739" w:type="dxa"/>
          </w:tcPr>
          <w:p w14:paraId="783BE15E"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t>No</w:t>
            </w:r>
          </w:p>
          <w:p w14:paraId="2C41C6B0" w14:textId="77777777" w:rsidR="009012A8" w:rsidRPr="00A74ED0" w:rsidRDefault="009012A8" w:rsidP="00B930F8">
            <w:pPr>
              <w:widowControl w:val="0"/>
              <w:jc w:val="center"/>
              <w:rPr>
                <w:rFonts w:ascii="Arial" w:hAnsi="Arial" w:cs="Arial"/>
                <w:b/>
                <w:noProof/>
                <w:sz w:val="22"/>
                <w:szCs w:val="22"/>
              </w:rPr>
            </w:pPr>
            <w:r w:rsidRPr="00A74ED0">
              <w:rPr>
                <w:rFonts w:ascii="Arial" w:hAnsi="Arial" w:cs="Arial"/>
                <w:b/>
                <w:noProof/>
                <w:sz w:val="22"/>
                <w:szCs w:val="22"/>
              </w:rPr>
              <w:fldChar w:fldCharType="begin">
                <w:ffData>
                  <w:name w:val=""/>
                  <w:enabled w:val="0"/>
                  <w:calcOnExit w:val="0"/>
                  <w:checkBox>
                    <w:sizeAuto/>
                    <w:default w:val="0"/>
                  </w:checkBox>
                </w:ffData>
              </w:fldChar>
            </w:r>
            <w:r w:rsidRPr="00A74ED0">
              <w:rPr>
                <w:rFonts w:ascii="Arial" w:hAnsi="Arial" w:cs="Arial"/>
                <w:b/>
                <w:noProof/>
                <w:sz w:val="22"/>
                <w:szCs w:val="22"/>
              </w:rPr>
              <w:instrText xml:space="preserve"> FORMCHECKBOX </w:instrText>
            </w:r>
            <w:r w:rsidRPr="00A74ED0">
              <w:rPr>
                <w:rFonts w:ascii="Arial" w:hAnsi="Arial" w:cs="Arial"/>
                <w:b/>
                <w:noProof/>
                <w:sz w:val="22"/>
                <w:szCs w:val="22"/>
              </w:rPr>
            </w:r>
            <w:r w:rsidRPr="00A74ED0">
              <w:rPr>
                <w:rFonts w:ascii="Arial" w:hAnsi="Arial" w:cs="Arial"/>
                <w:b/>
                <w:noProof/>
                <w:sz w:val="22"/>
                <w:szCs w:val="22"/>
              </w:rPr>
              <w:fldChar w:fldCharType="separate"/>
            </w:r>
            <w:r w:rsidRPr="00A74ED0">
              <w:rPr>
                <w:rFonts w:ascii="Arial" w:hAnsi="Arial" w:cs="Arial"/>
                <w:b/>
                <w:noProof/>
                <w:sz w:val="22"/>
                <w:szCs w:val="22"/>
              </w:rPr>
              <w:fldChar w:fldCharType="end"/>
            </w:r>
          </w:p>
        </w:tc>
      </w:tr>
    </w:tbl>
    <w:p w14:paraId="3AEE8E06" w14:textId="77777777" w:rsidR="009012A8" w:rsidRPr="00A74ED0" w:rsidRDefault="009012A8" w:rsidP="009012A8">
      <w:pPr>
        <w:rPr>
          <w:rFonts w:ascii="Arial" w:hAnsi="Arial"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2401"/>
        <w:gridCol w:w="5020"/>
      </w:tblGrid>
      <w:tr w:rsidR="009012A8" w:rsidRPr="00A74ED0" w14:paraId="4CFB0EA8" w14:textId="77777777" w:rsidTr="00157CBD">
        <w:tc>
          <w:tcPr>
            <w:tcW w:w="9016" w:type="dxa"/>
            <w:gridSpan w:val="3"/>
            <w:shd w:val="clear" w:color="auto" w:fill="E6E6E6"/>
          </w:tcPr>
          <w:p w14:paraId="6CCB43F5" w14:textId="4B0B292C" w:rsidR="009012A8" w:rsidRPr="00696396" w:rsidRDefault="009012A8" w:rsidP="00B930F8">
            <w:pPr>
              <w:widowControl w:val="0"/>
              <w:rPr>
                <w:rFonts w:ascii="Arial" w:hAnsi="Arial" w:cs="Arial"/>
                <w:b/>
                <w:noProof/>
                <w:sz w:val="22"/>
                <w:szCs w:val="22"/>
              </w:rPr>
            </w:pPr>
            <w:r w:rsidRPr="00696396">
              <w:rPr>
                <w:rFonts w:ascii="Arial" w:hAnsi="Arial" w:cs="Arial"/>
                <w:b/>
                <w:noProof/>
                <w:sz w:val="22"/>
                <w:szCs w:val="22"/>
              </w:rPr>
              <w:lastRenderedPageBreak/>
              <w:t>Details of Thera</w:t>
            </w:r>
            <w:r w:rsidR="005F4C34" w:rsidRPr="00696396">
              <w:rPr>
                <w:rFonts w:ascii="Arial" w:hAnsi="Arial" w:cs="Arial"/>
                <w:b/>
                <w:noProof/>
                <w:sz w:val="22"/>
                <w:szCs w:val="22"/>
              </w:rPr>
              <w:t xml:space="preserve">py </w:t>
            </w:r>
            <w:r w:rsidR="007A5814" w:rsidRPr="00696396">
              <w:rPr>
                <w:rFonts w:ascii="Arial" w:hAnsi="Arial" w:cs="Arial"/>
                <w:b/>
                <w:noProof/>
                <w:sz w:val="22"/>
                <w:szCs w:val="22"/>
              </w:rPr>
              <w:t>P</w:t>
            </w:r>
            <w:r w:rsidR="005F4C34" w:rsidRPr="00696396">
              <w:rPr>
                <w:rFonts w:ascii="Arial" w:hAnsi="Arial" w:cs="Arial"/>
                <w:b/>
                <w:noProof/>
                <w:sz w:val="22"/>
                <w:szCs w:val="22"/>
              </w:rPr>
              <w:t>rovider</w:t>
            </w:r>
          </w:p>
        </w:tc>
      </w:tr>
      <w:tr w:rsidR="009012A8" w:rsidRPr="00A74ED0" w14:paraId="00339763" w14:textId="77777777" w:rsidTr="00157CBD">
        <w:tc>
          <w:tcPr>
            <w:tcW w:w="1595" w:type="dxa"/>
          </w:tcPr>
          <w:p w14:paraId="566E1839" w14:textId="77777777" w:rsidR="009012A8" w:rsidRPr="00A74ED0" w:rsidRDefault="009012A8" w:rsidP="00B930F8">
            <w:pPr>
              <w:widowControl w:val="0"/>
              <w:rPr>
                <w:rFonts w:ascii="Arial" w:hAnsi="Arial" w:cs="Arial"/>
                <w:b/>
                <w:noProof/>
                <w:sz w:val="22"/>
                <w:szCs w:val="22"/>
              </w:rPr>
            </w:pPr>
          </w:p>
        </w:tc>
        <w:tc>
          <w:tcPr>
            <w:tcW w:w="2401" w:type="dxa"/>
          </w:tcPr>
          <w:p w14:paraId="58A430B3" w14:textId="77777777" w:rsidR="009012A8" w:rsidRPr="00A74ED0" w:rsidRDefault="009012A8" w:rsidP="00B930F8">
            <w:pPr>
              <w:widowControl w:val="0"/>
              <w:jc w:val="right"/>
              <w:rPr>
                <w:rFonts w:ascii="Arial" w:hAnsi="Arial" w:cs="Arial"/>
                <w:b/>
                <w:noProof/>
                <w:sz w:val="22"/>
                <w:szCs w:val="22"/>
              </w:rPr>
            </w:pPr>
            <w:r w:rsidRPr="00A74ED0">
              <w:rPr>
                <w:rFonts w:ascii="Arial" w:hAnsi="Arial" w:cs="Arial"/>
                <w:b/>
                <w:noProof/>
                <w:sz w:val="22"/>
                <w:szCs w:val="22"/>
              </w:rPr>
              <w:t xml:space="preserve">Name: </w:t>
            </w:r>
          </w:p>
        </w:tc>
        <w:tc>
          <w:tcPr>
            <w:tcW w:w="5020" w:type="dxa"/>
          </w:tcPr>
          <w:p w14:paraId="2DED35BE" w14:textId="77777777" w:rsidR="009012A8" w:rsidRPr="00A74ED0" w:rsidRDefault="009012A8" w:rsidP="00B930F8">
            <w:pPr>
              <w:widowControl w:val="0"/>
              <w:rPr>
                <w:rFonts w:ascii="Arial" w:hAnsi="Arial" w:cs="Arial"/>
                <w:sz w:val="22"/>
                <w:szCs w:val="22"/>
              </w:rPr>
            </w:pPr>
            <w:r w:rsidRPr="000B3E07">
              <w:rPr>
                <w:rFonts w:ascii="Arial" w:hAnsi="Arial" w:cs="Arial"/>
                <w:noProof/>
                <w:sz w:val="22"/>
                <w:szCs w:val="22"/>
              </w:rPr>
              <w:fldChar w:fldCharType="begin">
                <w:ffData>
                  <w:name w:val="Text1"/>
                  <w:enabled/>
                  <w:calcOnExit w:val="0"/>
                  <w:textInput/>
                </w:ffData>
              </w:fldChar>
            </w:r>
            <w:r w:rsidRPr="000B3E07">
              <w:rPr>
                <w:rFonts w:ascii="Arial" w:hAnsi="Arial" w:cs="Arial"/>
                <w:noProof/>
                <w:sz w:val="22"/>
                <w:szCs w:val="22"/>
              </w:rPr>
              <w:instrText xml:space="preserve"> FORMTEXT </w:instrText>
            </w:r>
            <w:r w:rsidRPr="000B3E07">
              <w:rPr>
                <w:rFonts w:ascii="Arial" w:hAnsi="Arial" w:cs="Arial"/>
                <w:noProof/>
                <w:sz w:val="22"/>
                <w:szCs w:val="22"/>
              </w:rPr>
            </w:r>
            <w:r w:rsidRPr="000B3E07">
              <w:rPr>
                <w:rFonts w:ascii="Arial" w:hAnsi="Arial" w:cs="Arial"/>
                <w:noProof/>
                <w:sz w:val="22"/>
                <w:szCs w:val="22"/>
              </w:rPr>
              <w:fldChar w:fldCharType="separate"/>
            </w:r>
            <w:r w:rsidRPr="000B3E07">
              <w:rPr>
                <w:rFonts w:ascii="Arial" w:hAnsi="Arial" w:cs="Arial"/>
                <w:noProof/>
                <w:sz w:val="22"/>
                <w:szCs w:val="22"/>
              </w:rPr>
              <w:t> </w:t>
            </w:r>
            <w:r w:rsidRPr="000B3E07">
              <w:rPr>
                <w:rFonts w:ascii="Arial" w:hAnsi="Arial" w:cs="Arial"/>
                <w:noProof/>
                <w:sz w:val="22"/>
                <w:szCs w:val="22"/>
              </w:rPr>
              <w:t> </w:t>
            </w:r>
            <w:r w:rsidRPr="000B3E07">
              <w:rPr>
                <w:rFonts w:ascii="Arial" w:hAnsi="Arial" w:cs="Arial"/>
                <w:noProof/>
                <w:sz w:val="22"/>
                <w:szCs w:val="22"/>
              </w:rPr>
              <w:t> </w:t>
            </w:r>
            <w:r w:rsidRPr="000B3E07">
              <w:rPr>
                <w:rFonts w:ascii="Arial" w:hAnsi="Arial" w:cs="Arial"/>
                <w:noProof/>
                <w:sz w:val="22"/>
                <w:szCs w:val="22"/>
              </w:rPr>
              <w:t> </w:t>
            </w:r>
            <w:r w:rsidRPr="000B3E07">
              <w:rPr>
                <w:rFonts w:ascii="Arial" w:hAnsi="Arial" w:cs="Arial"/>
                <w:noProof/>
                <w:sz w:val="22"/>
                <w:szCs w:val="22"/>
              </w:rPr>
              <w:t> </w:t>
            </w:r>
            <w:r w:rsidRPr="000B3E07">
              <w:rPr>
                <w:rFonts w:ascii="Arial" w:hAnsi="Arial" w:cs="Arial"/>
                <w:noProof/>
                <w:sz w:val="22"/>
                <w:szCs w:val="22"/>
              </w:rPr>
              <w:fldChar w:fldCharType="end"/>
            </w:r>
          </w:p>
        </w:tc>
      </w:tr>
      <w:tr w:rsidR="00157CBD" w:rsidRPr="00A74ED0" w14:paraId="39CD1CB1" w14:textId="77777777" w:rsidTr="00157CBD">
        <w:trPr>
          <w:trHeight w:val="380"/>
        </w:trPr>
        <w:tc>
          <w:tcPr>
            <w:tcW w:w="1595" w:type="dxa"/>
          </w:tcPr>
          <w:p w14:paraId="2F73229B" w14:textId="77777777" w:rsidR="00157CBD" w:rsidRPr="00A74ED0" w:rsidRDefault="00157CBD" w:rsidP="00B930F8">
            <w:pPr>
              <w:widowControl w:val="0"/>
              <w:rPr>
                <w:rFonts w:ascii="Arial" w:hAnsi="Arial" w:cs="Arial"/>
                <w:b/>
                <w:noProof/>
                <w:sz w:val="22"/>
                <w:szCs w:val="22"/>
              </w:rPr>
            </w:pPr>
          </w:p>
        </w:tc>
        <w:tc>
          <w:tcPr>
            <w:tcW w:w="2401" w:type="dxa"/>
          </w:tcPr>
          <w:p w14:paraId="6AB86AD4" w14:textId="4C7FB7F3" w:rsidR="00157CBD" w:rsidRPr="00157CBD" w:rsidRDefault="00157CBD" w:rsidP="00157CBD">
            <w:pPr>
              <w:widowControl w:val="0"/>
              <w:jc w:val="right"/>
              <w:rPr>
                <w:rFonts w:ascii="Arial" w:hAnsi="Arial" w:cs="Arial"/>
                <w:b/>
                <w:noProof/>
                <w:sz w:val="22"/>
                <w:szCs w:val="22"/>
              </w:rPr>
            </w:pPr>
            <w:r w:rsidRPr="00157CBD">
              <w:rPr>
                <w:rFonts w:ascii="Arial" w:hAnsi="Arial" w:cs="Arial"/>
                <w:b/>
                <w:noProof/>
                <w:sz w:val="22"/>
                <w:szCs w:val="22"/>
              </w:rPr>
              <w:t>Job Title</w:t>
            </w:r>
            <w:r w:rsidR="00F13234">
              <w:rPr>
                <w:rFonts w:ascii="Arial" w:hAnsi="Arial" w:cs="Arial"/>
                <w:b/>
                <w:noProof/>
                <w:sz w:val="22"/>
                <w:szCs w:val="22"/>
              </w:rPr>
              <w:t>:</w:t>
            </w:r>
            <w:r w:rsidRPr="00157CBD">
              <w:rPr>
                <w:rFonts w:ascii="Arial" w:hAnsi="Arial" w:cs="Arial"/>
                <w:b/>
                <w:noProof/>
                <w:sz w:val="22"/>
                <w:szCs w:val="22"/>
              </w:rPr>
              <w:t xml:space="preserve">  </w:t>
            </w:r>
          </w:p>
          <w:p w14:paraId="6F0352CC" w14:textId="77777777" w:rsidR="00157CBD" w:rsidRPr="00A74ED0" w:rsidRDefault="00157CBD" w:rsidP="00B930F8">
            <w:pPr>
              <w:widowControl w:val="0"/>
              <w:jc w:val="right"/>
              <w:rPr>
                <w:rFonts w:ascii="Arial" w:hAnsi="Arial" w:cs="Arial"/>
                <w:b/>
                <w:noProof/>
                <w:sz w:val="22"/>
                <w:szCs w:val="22"/>
              </w:rPr>
            </w:pPr>
          </w:p>
        </w:tc>
        <w:tc>
          <w:tcPr>
            <w:tcW w:w="5020" w:type="dxa"/>
          </w:tcPr>
          <w:p w14:paraId="6D8C48AE" w14:textId="5AC0C6D5" w:rsidR="00157CBD" w:rsidRPr="00F13234" w:rsidRDefault="00157CBD" w:rsidP="00B930F8">
            <w:pPr>
              <w:widowControl w:val="0"/>
              <w:rPr>
                <w:rFonts w:ascii="Arial" w:hAnsi="Arial" w:cs="Arial"/>
                <w:noProof/>
                <w:sz w:val="22"/>
                <w:szCs w:val="22"/>
              </w:rPr>
            </w:pPr>
          </w:p>
        </w:tc>
      </w:tr>
      <w:tr w:rsidR="00157CBD" w:rsidRPr="00A74ED0" w14:paraId="045D9DE6" w14:textId="77777777" w:rsidTr="00157CBD">
        <w:trPr>
          <w:trHeight w:val="522"/>
        </w:trPr>
        <w:tc>
          <w:tcPr>
            <w:tcW w:w="1595" w:type="dxa"/>
          </w:tcPr>
          <w:p w14:paraId="634FC2B0" w14:textId="77777777" w:rsidR="00157CBD" w:rsidRPr="00A74ED0" w:rsidRDefault="00157CBD" w:rsidP="00B930F8">
            <w:pPr>
              <w:widowControl w:val="0"/>
              <w:rPr>
                <w:rFonts w:ascii="Arial" w:hAnsi="Arial" w:cs="Arial"/>
                <w:b/>
                <w:noProof/>
                <w:sz w:val="22"/>
                <w:szCs w:val="22"/>
              </w:rPr>
            </w:pPr>
          </w:p>
        </w:tc>
        <w:tc>
          <w:tcPr>
            <w:tcW w:w="2401" w:type="dxa"/>
          </w:tcPr>
          <w:p w14:paraId="05ECC670" w14:textId="660442B3" w:rsidR="00157CBD" w:rsidRPr="00157CBD" w:rsidRDefault="00157CBD" w:rsidP="00157CBD">
            <w:pPr>
              <w:widowControl w:val="0"/>
              <w:jc w:val="right"/>
              <w:rPr>
                <w:rFonts w:ascii="Arial" w:hAnsi="Arial" w:cs="Arial"/>
                <w:b/>
                <w:noProof/>
                <w:sz w:val="22"/>
                <w:szCs w:val="22"/>
              </w:rPr>
            </w:pPr>
            <w:r w:rsidRPr="00157CBD">
              <w:rPr>
                <w:rFonts w:ascii="Arial" w:hAnsi="Arial" w:cs="Arial"/>
                <w:b/>
                <w:noProof/>
                <w:sz w:val="22"/>
                <w:szCs w:val="22"/>
              </w:rPr>
              <w:t>Agency</w:t>
            </w:r>
            <w:r w:rsidR="00F13234">
              <w:rPr>
                <w:rFonts w:ascii="Arial" w:hAnsi="Arial" w:cs="Arial"/>
                <w:b/>
                <w:noProof/>
                <w:sz w:val="22"/>
                <w:szCs w:val="22"/>
              </w:rPr>
              <w:t>:</w:t>
            </w:r>
          </w:p>
        </w:tc>
        <w:tc>
          <w:tcPr>
            <w:tcW w:w="5020" w:type="dxa"/>
          </w:tcPr>
          <w:p w14:paraId="67856AC3" w14:textId="77777777" w:rsidR="00157CBD" w:rsidRPr="00A74ED0" w:rsidRDefault="00157CBD" w:rsidP="00B930F8">
            <w:pPr>
              <w:widowControl w:val="0"/>
              <w:rPr>
                <w:rFonts w:ascii="Arial" w:hAnsi="Arial" w:cs="Arial"/>
                <w:noProof/>
                <w:sz w:val="22"/>
                <w:szCs w:val="22"/>
              </w:rPr>
            </w:pPr>
          </w:p>
        </w:tc>
      </w:tr>
      <w:tr w:rsidR="009012A8" w:rsidRPr="00A74ED0" w14:paraId="66BD62B5" w14:textId="77777777" w:rsidTr="00157CBD">
        <w:tc>
          <w:tcPr>
            <w:tcW w:w="1595" w:type="dxa"/>
            <w:vMerge w:val="restart"/>
          </w:tcPr>
          <w:p w14:paraId="564370E1" w14:textId="77777777" w:rsidR="009012A8" w:rsidRPr="00A74ED0" w:rsidRDefault="009012A8" w:rsidP="00B930F8">
            <w:pPr>
              <w:widowControl w:val="0"/>
              <w:rPr>
                <w:rFonts w:ascii="Arial" w:hAnsi="Arial" w:cs="Arial"/>
                <w:b/>
                <w:noProof/>
                <w:sz w:val="22"/>
                <w:szCs w:val="22"/>
              </w:rPr>
            </w:pPr>
            <w:r w:rsidRPr="00A74ED0">
              <w:rPr>
                <w:rFonts w:ascii="Arial" w:hAnsi="Arial" w:cs="Arial"/>
                <w:b/>
                <w:noProof/>
                <w:sz w:val="22"/>
                <w:szCs w:val="22"/>
              </w:rPr>
              <w:t>Base Address</w:t>
            </w:r>
          </w:p>
        </w:tc>
        <w:tc>
          <w:tcPr>
            <w:tcW w:w="2401" w:type="dxa"/>
          </w:tcPr>
          <w:p w14:paraId="744E3F41" w14:textId="77777777" w:rsidR="009012A8" w:rsidRPr="00A74ED0" w:rsidRDefault="009012A8" w:rsidP="00B930F8">
            <w:pPr>
              <w:widowControl w:val="0"/>
              <w:jc w:val="right"/>
              <w:rPr>
                <w:rFonts w:ascii="Arial" w:hAnsi="Arial" w:cs="Arial"/>
                <w:b/>
                <w:noProof/>
                <w:sz w:val="22"/>
                <w:szCs w:val="22"/>
              </w:rPr>
            </w:pPr>
            <w:r w:rsidRPr="00A74ED0">
              <w:rPr>
                <w:rFonts w:ascii="Arial" w:hAnsi="Arial" w:cs="Arial"/>
                <w:b/>
                <w:noProof/>
                <w:sz w:val="22"/>
                <w:szCs w:val="22"/>
              </w:rPr>
              <w:t>First Line of Address:</w:t>
            </w:r>
          </w:p>
        </w:tc>
        <w:tc>
          <w:tcPr>
            <w:tcW w:w="5020" w:type="dxa"/>
          </w:tcPr>
          <w:p w14:paraId="78DD8ED4" w14:textId="77777777" w:rsidR="009012A8" w:rsidRPr="00A74ED0" w:rsidRDefault="009012A8" w:rsidP="00B930F8">
            <w:pPr>
              <w:widowControl w:val="0"/>
              <w:rPr>
                <w:rFonts w:ascii="Arial" w:hAnsi="Arial" w:cs="Arial"/>
                <w:sz w:val="22"/>
                <w:szCs w:val="22"/>
              </w:rPr>
            </w:pPr>
            <w:r w:rsidRPr="00A74ED0">
              <w:rPr>
                <w:rFonts w:ascii="Arial" w:hAnsi="Arial" w:cs="Arial"/>
                <w:noProof/>
                <w:sz w:val="22"/>
                <w:szCs w:val="22"/>
              </w:rPr>
              <w:fldChar w:fldCharType="begin">
                <w:ffData>
                  <w:name w:val="Text1"/>
                  <w:enabled/>
                  <w:calcOnExit w:val="0"/>
                  <w:textInput/>
                </w:ffData>
              </w:fldChar>
            </w:r>
            <w:r w:rsidRPr="00A74ED0">
              <w:rPr>
                <w:rFonts w:ascii="Arial" w:hAnsi="Arial" w:cs="Arial"/>
                <w:noProof/>
                <w:sz w:val="22"/>
                <w:szCs w:val="22"/>
              </w:rPr>
              <w:instrText xml:space="preserve"> FORMTEXT </w:instrText>
            </w:r>
            <w:r w:rsidRPr="00A74ED0">
              <w:rPr>
                <w:rFonts w:ascii="Arial" w:hAnsi="Arial" w:cs="Arial"/>
                <w:noProof/>
                <w:sz w:val="22"/>
                <w:szCs w:val="22"/>
              </w:rPr>
            </w:r>
            <w:r w:rsidRPr="00A74ED0">
              <w:rPr>
                <w:rFonts w:ascii="Arial" w:hAnsi="Arial" w:cs="Arial"/>
                <w:noProof/>
                <w:sz w:val="22"/>
                <w:szCs w:val="22"/>
              </w:rPr>
              <w:fldChar w:fldCharType="separate"/>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fldChar w:fldCharType="end"/>
            </w:r>
          </w:p>
        </w:tc>
      </w:tr>
      <w:tr w:rsidR="009012A8" w:rsidRPr="00A74ED0" w14:paraId="0DBFC086" w14:textId="77777777" w:rsidTr="00157CBD">
        <w:tc>
          <w:tcPr>
            <w:tcW w:w="1595" w:type="dxa"/>
            <w:vMerge/>
          </w:tcPr>
          <w:p w14:paraId="0A80B829" w14:textId="77777777" w:rsidR="009012A8" w:rsidRPr="00A74ED0" w:rsidRDefault="009012A8" w:rsidP="00B930F8">
            <w:pPr>
              <w:widowControl w:val="0"/>
              <w:rPr>
                <w:rFonts w:ascii="Arial" w:hAnsi="Arial" w:cs="Arial"/>
                <w:b/>
                <w:noProof/>
                <w:sz w:val="22"/>
                <w:szCs w:val="22"/>
              </w:rPr>
            </w:pPr>
          </w:p>
        </w:tc>
        <w:tc>
          <w:tcPr>
            <w:tcW w:w="2401" w:type="dxa"/>
          </w:tcPr>
          <w:p w14:paraId="0725C0C9" w14:textId="77777777" w:rsidR="009012A8" w:rsidRPr="00A74ED0" w:rsidRDefault="009012A8" w:rsidP="00B930F8">
            <w:pPr>
              <w:widowControl w:val="0"/>
              <w:jc w:val="right"/>
              <w:rPr>
                <w:rFonts w:ascii="Arial" w:hAnsi="Arial" w:cs="Arial"/>
                <w:b/>
                <w:noProof/>
                <w:sz w:val="22"/>
                <w:szCs w:val="22"/>
              </w:rPr>
            </w:pPr>
            <w:r w:rsidRPr="00A74ED0">
              <w:rPr>
                <w:rFonts w:ascii="Arial" w:hAnsi="Arial" w:cs="Arial"/>
                <w:b/>
                <w:noProof/>
                <w:sz w:val="22"/>
                <w:szCs w:val="22"/>
              </w:rPr>
              <w:t>Second Line:</w:t>
            </w:r>
          </w:p>
        </w:tc>
        <w:tc>
          <w:tcPr>
            <w:tcW w:w="5020" w:type="dxa"/>
          </w:tcPr>
          <w:p w14:paraId="4E6181DC" w14:textId="77777777" w:rsidR="009012A8" w:rsidRPr="00A74ED0" w:rsidRDefault="009012A8" w:rsidP="00B930F8">
            <w:pPr>
              <w:widowControl w:val="0"/>
              <w:rPr>
                <w:rFonts w:ascii="Arial" w:hAnsi="Arial" w:cs="Arial"/>
                <w:sz w:val="22"/>
                <w:szCs w:val="22"/>
              </w:rPr>
            </w:pPr>
            <w:r w:rsidRPr="00A74ED0">
              <w:rPr>
                <w:rFonts w:ascii="Arial" w:hAnsi="Arial" w:cs="Arial"/>
                <w:noProof/>
                <w:sz w:val="22"/>
                <w:szCs w:val="22"/>
              </w:rPr>
              <w:fldChar w:fldCharType="begin">
                <w:ffData>
                  <w:name w:val="Text1"/>
                  <w:enabled/>
                  <w:calcOnExit w:val="0"/>
                  <w:textInput/>
                </w:ffData>
              </w:fldChar>
            </w:r>
            <w:r w:rsidRPr="00A74ED0">
              <w:rPr>
                <w:rFonts w:ascii="Arial" w:hAnsi="Arial" w:cs="Arial"/>
                <w:noProof/>
                <w:sz w:val="22"/>
                <w:szCs w:val="22"/>
              </w:rPr>
              <w:instrText xml:space="preserve"> FORMTEXT </w:instrText>
            </w:r>
            <w:r w:rsidRPr="00A74ED0">
              <w:rPr>
                <w:rFonts w:ascii="Arial" w:hAnsi="Arial" w:cs="Arial"/>
                <w:noProof/>
                <w:sz w:val="22"/>
                <w:szCs w:val="22"/>
              </w:rPr>
            </w:r>
            <w:r w:rsidRPr="00A74ED0">
              <w:rPr>
                <w:rFonts w:ascii="Arial" w:hAnsi="Arial" w:cs="Arial"/>
                <w:noProof/>
                <w:sz w:val="22"/>
                <w:szCs w:val="22"/>
              </w:rPr>
              <w:fldChar w:fldCharType="separate"/>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fldChar w:fldCharType="end"/>
            </w:r>
          </w:p>
        </w:tc>
      </w:tr>
      <w:tr w:rsidR="009012A8" w:rsidRPr="00A74ED0" w14:paraId="1DE9D36D" w14:textId="77777777" w:rsidTr="00157CBD">
        <w:tc>
          <w:tcPr>
            <w:tcW w:w="1595" w:type="dxa"/>
            <w:vMerge/>
          </w:tcPr>
          <w:p w14:paraId="104981DD" w14:textId="77777777" w:rsidR="009012A8" w:rsidRPr="00A74ED0" w:rsidRDefault="009012A8" w:rsidP="00B930F8">
            <w:pPr>
              <w:widowControl w:val="0"/>
              <w:rPr>
                <w:rFonts w:ascii="Arial" w:hAnsi="Arial" w:cs="Arial"/>
                <w:b/>
                <w:noProof/>
                <w:sz w:val="22"/>
                <w:szCs w:val="22"/>
              </w:rPr>
            </w:pPr>
          </w:p>
        </w:tc>
        <w:tc>
          <w:tcPr>
            <w:tcW w:w="2401" w:type="dxa"/>
          </w:tcPr>
          <w:p w14:paraId="6F07C310" w14:textId="77777777" w:rsidR="009012A8" w:rsidRPr="00A74ED0" w:rsidRDefault="009012A8" w:rsidP="00B930F8">
            <w:pPr>
              <w:widowControl w:val="0"/>
              <w:jc w:val="right"/>
              <w:rPr>
                <w:rFonts w:ascii="Arial" w:hAnsi="Arial" w:cs="Arial"/>
                <w:b/>
                <w:noProof/>
                <w:sz w:val="22"/>
                <w:szCs w:val="22"/>
              </w:rPr>
            </w:pPr>
            <w:r w:rsidRPr="00A74ED0">
              <w:rPr>
                <w:rFonts w:ascii="Arial" w:hAnsi="Arial" w:cs="Arial"/>
                <w:b/>
                <w:noProof/>
                <w:sz w:val="22"/>
                <w:szCs w:val="22"/>
              </w:rPr>
              <w:t>Town:</w:t>
            </w:r>
          </w:p>
        </w:tc>
        <w:tc>
          <w:tcPr>
            <w:tcW w:w="5020" w:type="dxa"/>
          </w:tcPr>
          <w:p w14:paraId="17D33D78" w14:textId="77777777" w:rsidR="009012A8" w:rsidRPr="00A74ED0" w:rsidRDefault="009012A8" w:rsidP="00B930F8">
            <w:pPr>
              <w:widowControl w:val="0"/>
              <w:rPr>
                <w:rFonts w:ascii="Arial" w:hAnsi="Arial" w:cs="Arial"/>
                <w:sz w:val="22"/>
                <w:szCs w:val="22"/>
              </w:rPr>
            </w:pPr>
            <w:r w:rsidRPr="00A74ED0">
              <w:rPr>
                <w:rFonts w:ascii="Arial" w:hAnsi="Arial" w:cs="Arial"/>
                <w:noProof/>
                <w:sz w:val="22"/>
                <w:szCs w:val="22"/>
              </w:rPr>
              <w:fldChar w:fldCharType="begin">
                <w:ffData>
                  <w:name w:val="Text1"/>
                  <w:enabled/>
                  <w:calcOnExit w:val="0"/>
                  <w:textInput/>
                </w:ffData>
              </w:fldChar>
            </w:r>
            <w:r w:rsidRPr="00A74ED0">
              <w:rPr>
                <w:rFonts w:ascii="Arial" w:hAnsi="Arial" w:cs="Arial"/>
                <w:noProof/>
                <w:sz w:val="22"/>
                <w:szCs w:val="22"/>
              </w:rPr>
              <w:instrText xml:space="preserve"> FORMTEXT </w:instrText>
            </w:r>
            <w:r w:rsidRPr="00A74ED0">
              <w:rPr>
                <w:rFonts w:ascii="Arial" w:hAnsi="Arial" w:cs="Arial"/>
                <w:noProof/>
                <w:sz w:val="22"/>
                <w:szCs w:val="22"/>
              </w:rPr>
            </w:r>
            <w:r w:rsidRPr="00A74ED0">
              <w:rPr>
                <w:rFonts w:ascii="Arial" w:hAnsi="Arial" w:cs="Arial"/>
                <w:noProof/>
                <w:sz w:val="22"/>
                <w:szCs w:val="22"/>
              </w:rPr>
              <w:fldChar w:fldCharType="separate"/>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fldChar w:fldCharType="end"/>
            </w:r>
          </w:p>
        </w:tc>
      </w:tr>
      <w:tr w:rsidR="009012A8" w:rsidRPr="00A74ED0" w14:paraId="4278CA84" w14:textId="77777777" w:rsidTr="00157CBD">
        <w:tc>
          <w:tcPr>
            <w:tcW w:w="1595" w:type="dxa"/>
            <w:vMerge/>
          </w:tcPr>
          <w:p w14:paraId="2E60C43B" w14:textId="77777777" w:rsidR="009012A8" w:rsidRPr="00A74ED0" w:rsidRDefault="009012A8" w:rsidP="00B930F8">
            <w:pPr>
              <w:widowControl w:val="0"/>
              <w:rPr>
                <w:rFonts w:ascii="Arial" w:hAnsi="Arial" w:cs="Arial"/>
                <w:b/>
                <w:noProof/>
                <w:sz w:val="22"/>
                <w:szCs w:val="22"/>
              </w:rPr>
            </w:pPr>
          </w:p>
        </w:tc>
        <w:tc>
          <w:tcPr>
            <w:tcW w:w="2401" w:type="dxa"/>
          </w:tcPr>
          <w:p w14:paraId="5154D7C9" w14:textId="77777777" w:rsidR="009012A8" w:rsidRPr="00A74ED0" w:rsidRDefault="009012A8" w:rsidP="00B930F8">
            <w:pPr>
              <w:widowControl w:val="0"/>
              <w:jc w:val="right"/>
              <w:rPr>
                <w:rFonts w:ascii="Arial" w:hAnsi="Arial" w:cs="Arial"/>
                <w:b/>
                <w:noProof/>
                <w:sz w:val="22"/>
                <w:szCs w:val="22"/>
              </w:rPr>
            </w:pPr>
            <w:r w:rsidRPr="00A74ED0">
              <w:rPr>
                <w:rFonts w:ascii="Arial" w:hAnsi="Arial" w:cs="Arial"/>
                <w:b/>
                <w:noProof/>
                <w:sz w:val="22"/>
                <w:szCs w:val="22"/>
              </w:rPr>
              <w:t>County:</w:t>
            </w:r>
          </w:p>
        </w:tc>
        <w:tc>
          <w:tcPr>
            <w:tcW w:w="5020" w:type="dxa"/>
          </w:tcPr>
          <w:p w14:paraId="3EE71761" w14:textId="77777777" w:rsidR="009012A8" w:rsidRPr="00A74ED0" w:rsidRDefault="009012A8" w:rsidP="00B930F8">
            <w:pPr>
              <w:widowControl w:val="0"/>
              <w:rPr>
                <w:rFonts w:ascii="Arial" w:hAnsi="Arial" w:cs="Arial"/>
                <w:sz w:val="22"/>
                <w:szCs w:val="22"/>
              </w:rPr>
            </w:pPr>
            <w:r w:rsidRPr="00A74ED0">
              <w:rPr>
                <w:rFonts w:ascii="Arial" w:hAnsi="Arial" w:cs="Arial"/>
                <w:noProof/>
                <w:sz w:val="22"/>
                <w:szCs w:val="22"/>
              </w:rPr>
              <w:fldChar w:fldCharType="begin">
                <w:ffData>
                  <w:name w:val="Text1"/>
                  <w:enabled/>
                  <w:calcOnExit w:val="0"/>
                  <w:textInput/>
                </w:ffData>
              </w:fldChar>
            </w:r>
            <w:r w:rsidRPr="00A74ED0">
              <w:rPr>
                <w:rFonts w:ascii="Arial" w:hAnsi="Arial" w:cs="Arial"/>
                <w:noProof/>
                <w:sz w:val="22"/>
                <w:szCs w:val="22"/>
              </w:rPr>
              <w:instrText xml:space="preserve"> FORMTEXT </w:instrText>
            </w:r>
            <w:r w:rsidRPr="00A74ED0">
              <w:rPr>
                <w:rFonts w:ascii="Arial" w:hAnsi="Arial" w:cs="Arial"/>
                <w:noProof/>
                <w:sz w:val="22"/>
                <w:szCs w:val="22"/>
              </w:rPr>
            </w:r>
            <w:r w:rsidRPr="00A74ED0">
              <w:rPr>
                <w:rFonts w:ascii="Arial" w:hAnsi="Arial" w:cs="Arial"/>
                <w:noProof/>
                <w:sz w:val="22"/>
                <w:szCs w:val="22"/>
              </w:rPr>
              <w:fldChar w:fldCharType="separate"/>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fldChar w:fldCharType="end"/>
            </w:r>
          </w:p>
        </w:tc>
      </w:tr>
      <w:tr w:rsidR="009012A8" w:rsidRPr="00A74ED0" w14:paraId="722D3047" w14:textId="77777777" w:rsidTr="00157CBD">
        <w:tc>
          <w:tcPr>
            <w:tcW w:w="1595" w:type="dxa"/>
            <w:vMerge/>
          </w:tcPr>
          <w:p w14:paraId="2EFE0179" w14:textId="77777777" w:rsidR="009012A8" w:rsidRPr="00A74ED0" w:rsidRDefault="009012A8" w:rsidP="00B930F8">
            <w:pPr>
              <w:widowControl w:val="0"/>
              <w:rPr>
                <w:rFonts w:ascii="Arial" w:hAnsi="Arial" w:cs="Arial"/>
                <w:b/>
                <w:noProof/>
                <w:sz w:val="22"/>
                <w:szCs w:val="22"/>
              </w:rPr>
            </w:pPr>
          </w:p>
        </w:tc>
        <w:tc>
          <w:tcPr>
            <w:tcW w:w="2401" w:type="dxa"/>
          </w:tcPr>
          <w:p w14:paraId="618B386D" w14:textId="77777777" w:rsidR="009012A8" w:rsidRPr="00A74ED0" w:rsidRDefault="009012A8" w:rsidP="00B930F8">
            <w:pPr>
              <w:widowControl w:val="0"/>
              <w:jc w:val="right"/>
              <w:rPr>
                <w:rFonts w:ascii="Arial" w:hAnsi="Arial" w:cs="Arial"/>
                <w:b/>
                <w:noProof/>
                <w:sz w:val="22"/>
                <w:szCs w:val="22"/>
              </w:rPr>
            </w:pPr>
            <w:r w:rsidRPr="00A74ED0">
              <w:rPr>
                <w:rFonts w:ascii="Arial" w:hAnsi="Arial" w:cs="Arial"/>
                <w:b/>
                <w:noProof/>
                <w:sz w:val="22"/>
                <w:szCs w:val="22"/>
              </w:rPr>
              <w:t>Post Code:</w:t>
            </w:r>
          </w:p>
        </w:tc>
        <w:tc>
          <w:tcPr>
            <w:tcW w:w="5020" w:type="dxa"/>
          </w:tcPr>
          <w:p w14:paraId="350093A7" w14:textId="77777777" w:rsidR="009012A8" w:rsidRPr="00A74ED0" w:rsidRDefault="009012A8" w:rsidP="00B930F8">
            <w:pPr>
              <w:widowControl w:val="0"/>
              <w:rPr>
                <w:rFonts w:ascii="Arial" w:hAnsi="Arial" w:cs="Arial"/>
                <w:sz w:val="22"/>
                <w:szCs w:val="22"/>
              </w:rPr>
            </w:pPr>
            <w:r w:rsidRPr="00A74ED0">
              <w:rPr>
                <w:rFonts w:ascii="Arial" w:hAnsi="Arial" w:cs="Arial"/>
                <w:noProof/>
                <w:sz w:val="22"/>
                <w:szCs w:val="22"/>
              </w:rPr>
              <w:fldChar w:fldCharType="begin">
                <w:ffData>
                  <w:name w:val="Text1"/>
                  <w:enabled/>
                  <w:calcOnExit w:val="0"/>
                  <w:textInput/>
                </w:ffData>
              </w:fldChar>
            </w:r>
            <w:r w:rsidRPr="00A74ED0">
              <w:rPr>
                <w:rFonts w:ascii="Arial" w:hAnsi="Arial" w:cs="Arial"/>
                <w:noProof/>
                <w:sz w:val="22"/>
                <w:szCs w:val="22"/>
              </w:rPr>
              <w:instrText xml:space="preserve"> FORMTEXT </w:instrText>
            </w:r>
            <w:r w:rsidRPr="00A74ED0">
              <w:rPr>
                <w:rFonts w:ascii="Arial" w:hAnsi="Arial" w:cs="Arial"/>
                <w:noProof/>
                <w:sz w:val="22"/>
                <w:szCs w:val="22"/>
              </w:rPr>
            </w:r>
            <w:r w:rsidRPr="00A74ED0">
              <w:rPr>
                <w:rFonts w:ascii="Arial" w:hAnsi="Arial" w:cs="Arial"/>
                <w:noProof/>
                <w:sz w:val="22"/>
                <w:szCs w:val="22"/>
              </w:rPr>
              <w:fldChar w:fldCharType="separate"/>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fldChar w:fldCharType="end"/>
            </w:r>
          </w:p>
        </w:tc>
      </w:tr>
      <w:tr w:rsidR="009012A8" w:rsidRPr="00A74ED0" w14:paraId="698C3171" w14:textId="77777777" w:rsidTr="00157CBD">
        <w:tc>
          <w:tcPr>
            <w:tcW w:w="1595" w:type="dxa"/>
            <w:vMerge/>
          </w:tcPr>
          <w:p w14:paraId="4AA1FFFD" w14:textId="77777777" w:rsidR="009012A8" w:rsidRPr="00A74ED0" w:rsidRDefault="009012A8" w:rsidP="00B930F8">
            <w:pPr>
              <w:widowControl w:val="0"/>
              <w:rPr>
                <w:rFonts w:ascii="Arial" w:hAnsi="Arial" w:cs="Arial"/>
                <w:b/>
                <w:noProof/>
                <w:sz w:val="22"/>
                <w:szCs w:val="22"/>
              </w:rPr>
            </w:pPr>
          </w:p>
        </w:tc>
        <w:tc>
          <w:tcPr>
            <w:tcW w:w="2401" w:type="dxa"/>
          </w:tcPr>
          <w:p w14:paraId="43E671D7" w14:textId="77777777" w:rsidR="009012A8" w:rsidRPr="00A74ED0" w:rsidRDefault="009012A8" w:rsidP="00B930F8">
            <w:pPr>
              <w:widowControl w:val="0"/>
              <w:jc w:val="right"/>
              <w:rPr>
                <w:rFonts w:ascii="Arial" w:hAnsi="Arial" w:cs="Arial"/>
                <w:b/>
                <w:noProof/>
                <w:sz w:val="22"/>
                <w:szCs w:val="22"/>
              </w:rPr>
            </w:pPr>
            <w:r w:rsidRPr="00A74ED0">
              <w:rPr>
                <w:rFonts w:ascii="Arial" w:hAnsi="Arial" w:cs="Arial"/>
                <w:b/>
                <w:noProof/>
                <w:sz w:val="22"/>
                <w:szCs w:val="22"/>
              </w:rPr>
              <w:t>Telephone:</w:t>
            </w:r>
          </w:p>
        </w:tc>
        <w:tc>
          <w:tcPr>
            <w:tcW w:w="5020" w:type="dxa"/>
          </w:tcPr>
          <w:p w14:paraId="7AAA1247" w14:textId="77777777" w:rsidR="009012A8" w:rsidRPr="00A74ED0" w:rsidRDefault="009012A8" w:rsidP="00B930F8">
            <w:pPr>
              <w:widowControl w:val="0"/>
              <w:rPr>
                <w:rFonts w:ascii="Arial" w:hAnsi="Arial" w:cs="Arial"/>
                <w:sz w:val="22"/>
                <w:szCs w:val="22"/>
              </w:rPr>
            </w:pPr>
            <w:r w:rsidRPr="00A74ED0">
              <w:rPr>
                <w:rFonts w:ascii="Arial" w:hAnsi="Arial" w:cs="Arial"/>
                <w:noProof/>
                <w:sz w:val="22"/>
                <w:szCs w:val="22"/>
              </w:rPr>
              <w:fldChar w:fldCharType="begin">
                <w:ffData>
                  <w:name w:val="Text1"/>
                  <w:enabled/>
                  <w:calcOnExit w:val="0"/>
                  <w:textInput/>
                </w:ffData>
              </w:fldChar>
            </w:r>
            <w:r w:rsidRPr="00A74ED0">
              <w:rPr>
                <w:rFonts w:ascii="Arial" w:hAnsi="Arial" w:cs="Arial"/>
                <w:noProof/>
                <w:sz w:val="22"/>
                <w:szCs w:val="22"/>
              </w:rPr>
              <w:instrText xml:space="preserve"> FORMTEXT </w:instrText>
            </w:r>
            <w:r w:rsidRPr="00A74ED0">
              <w:rPr>
                <w:rFonts w:ascii="Arial" w:hAnsi="Arial" w:cs="Arial"/>
                <w:noProof/>
                <w:sz w:val="22"/>
                <w:szCs w:val="22"/>
              </w:rPr>
            </w:r>
            <w:r w:rsidRPr="00A74ED0">
              <w:rPr>
                <w:rFonts w:ascii="Arial" w:hAnsi="Arial" w:cs="Arial"/>
                <w:noProof/>
                <w:sz w:val="22"/>
                <w:szCs w:val="22"/>
              </w:rPr>
              <w:fldChar w:fldCharType="separate"/>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fldChar w:fldCharType="end"/>
            </w:r>
          </w:p>
        </w:tc>
      </w:tr>
      <w:tr w:rsidR="009012A8" w:rsidRPr="00A74ED0" w14:paraId="0DDA7810" w14:textId="77777777" w:rsidTr="00157CBD">
        <w:tc>
          <w:tcPr>
            <w:tcW w:w="1595" w:type="dxa"/>
            <w:vMerge/>
          </w:tcPr>
          <w:p w14:paraId="42519B6F" w14:textId="77777777" w:rsidR="009012A8" w:rsidRPr="00A74ED0" w:rsidRDefault="009012A8" w:rsidP="00B930F8">
            <w:pPr>
              <w:widowControl w:val="0"/>
              <w:rPr>
                <w:rFonts w:ascii="Arial" w:hAnsi="Arial" w:cs="Arial"/>
                <w:b/>
                <w:noProof/>
                <w:sz w:val="22"/>
                <w:szCs w:val="22"/>
              </w:rPr>
            </w:pPr>
          </w:p>
        </w:tc>
        <w:tc>
          <w:tcPr>
            <w:tcW w:w="2401" w:type="dxa"/>
          </w:tcPr>
          <w:p w14:paraId="4FC4D3EE" w14:textId="4A26ABD8" w:rsidR="009012A8" w:rsidRPr="00A74ED0" w:rsidRDefault="00F13234" w:rsidP="00B930F8">
            <w:pPr>
              <w:widowControl w:val="0"/>
              <w:jc w:val="right"/>
              <w:rPr>
                <w:rFonts w:ascii="Arial" w:hAnsi="Arial" w:cs="Arial"/>
                <w:b/>
                <w:noProof/>
                <w:sz w:val="22"/>
                <w:szCs w:val="22"/>
              </w:rPr>
            </w:pPr>
            <w:r>
              <w:rPr>
                <w:rFonts w:ascii="Arial" w:hAnsi="Arial" w:cs="Arial"/>
                <w:b/>
                <w:noProof/>
                <w:sz w:val="22"/>
                <w:szCs w:val="22"/>
              </w:rPr>
              <w:t>Em</w:t>
            </w:r>
            <w:r w:rsidR="009012A8" w:rsidRPr="00A74ED0">
              <w:rPr>
                <w:rFonts w:ascii="Arial" w:hAnsi="Arial" w:cs="Arial"/>
                <w:b/>
                <w:noProof/>
                <w:sz w:val="22"/>
                <w:szCs w:val="22"/>
              </w:rPr>
              <w:t>ail:</w:t>
            </w:r>
          </w:p>
        </w:tc>
        <w:tc>
          <w:tcPr>
            <w:tcW w:w="5020" w:type="dxa"/>
          </w:tcPr>
          <w:p w14:paraId="4D032CCC" w14:textId="77777777" w:rsidR="009012A8" w:rsidRPr="00A74ED0" w:rsidRDefault="009012A8" w:rsidP="00B930F8">
            <w:pPr>
              <w:widowControl w:val="0"/>
              <w:rPr>
                <w:rFonts w:ascii="Arial" w:hAnsi="Arial" w:cs="Arial"/>
                <w:sz w:val="22"/>
                <w:szCs w:val="22"/>
              </w:rPr>
            </w:pPr>
            <w:r w:rsidRPr="00A74ED0">
              <w:rPr>
                <w:rFonts w:ascii="Arial" w:hAnsi="Arial" w:cs="Arial"/>
                <w:noProof/>
                <w:sz w:val="22"/>
                <w:szCs w:val="22"/>
              </w:rPr>
              <w:fldChar w:fldCharType="begin">
                <w:ffData>
                  <w:name w:val="Text1"/>
                  <w:enabled/>
                  <w:calcOnExit w:val="0"/>
                  <w:textInput/>
                </w:ffData>
              </w:fldChar>
            </w:r>
            <w:r w:rsidRPr="00A74ED0">
              <w:rPr>
                <w:rFonts w:ascii="Arial" w:hAnsi="Arial" w:cs="Arial"/>
                <w:noProof/>
                <w:sz w:val="22"/>
                <w:szCs w:val="22"/>
              </w:rPr>
              <w:instrText xml:space="preserve"> FORMTEXT </w:instrText>
            </w:r>
            <w:r w:rsidRPr="00A74ED0">
              <w:rPr>
                <w:rFonts w:ascii="Arial" w:hAnsi="Arial" w:cs="Arial"/>
                <w:noProof/>
                <w:sz w:val="22"/>
                <w:szCs w:val="22"/>
              </w:rPr>
            </w:r>
            <w:r w:rsidRPr="00A74ED0">
              <w:rPr>
                <w:rFonts w:ascii="Arial" w:hAnsi="Arial" w:cs="Arial"/>
                <w:noProof/>
                <w:sz w:val="22"/>
                <w:szCs w:val="22"/>
              </w:rPr>
              <w:fldChar w:fldCharType="separate"/>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fldChar w:fldCharType="end"/>
            </w:r>
          </w:p>
        </w:tc>
      </w:tr>
    </w:tbl>
    <w:p w14:paraId="113CAB26" w14:textId="77777777" w:rsidR="009012A8" w:rsidRPr="00696396" w:rsidRDefault="009012A8" w:rsidP="009012A8">
      <w:pPr>
        <w:rPr>
          <w:rFonts w:ascii="Arial" w:hAnsi="Arial" w:cs="Arial"/>
          <w:b/>
          <w:noProof/>
          <w:sz w:val="22"/>
          <w:szCs w:val="22"/>
        </w:rPr>
      </w:pPr>
    </w:p>
    <w:p w14:paraId="5F7E8028" w14:textId="77777777" w:rsidR="009012A8" w:rsidRPr="00696396" w:rsidRDefault="009012A8" w:rsidP="009012A8">
      <w:pPr>
        <w:rPr>
          <w:rFonts w:ascii="Arial" w:hAnsi="Arial" w:cs="Arial"/>
          <w:b/>
          <w:noProof/>
          <w:sz w:val="22"/>
          <w:szCs w:val="22"/>
        </w:rPr>
      </w:pPr>
      <w:r w:rsidRPr="00696396">
        <w:rPr>
          <w:rFonts w:ascii="Arial" w:hAnsi="Arial" w:cs="Arial"/>
          <w:b/>
          <w:noProof/>
          <w:sz w:val="22"/>
          <w:szCs w:val="22"/>
        </w:rPr>
        <w:t>Further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3187"/>
        <w:gridCol w:w="841"/>
        <w:gridCol w:w="3651"/>
      </w:tblGrid>
      <w:tr w:rsidR="009012A8" w:rsidRPr="00A74ED0" w14:paraId="3CF0D5DB" w14:textId="77777777" w:rsidTr="00B930F8">
        <w:trPr>
          <w:trHeight w:val="2438"/>
          <w:jc w:val="center"/>
        </w:trPr>
        <w:tc>
          <w:tcPr>
            <w:tcW w:w="9854" w:type="dxa"/>
            <w:gridSpan w:val="4"/>
          </w:tcPr>
          <w:p w14:paraId="130776F2" w14:textId="77777777" w:rsidR="009012A8" w:rsidRPr="00A74ED0" w:rsidRDefault="009012A8" w:rsidP="00B930F8">
            <w:pPr>
              <w:widowControl w:val="0"/>
              <w:rPr>
                <w:rFonts w:ascii="Arial" w:hAnsi="Arial" w:cs="Arial"/>
                <w:b/>
                <w:noProof/>
                <w:sz w:val="22"/>
                <w:szCs w:val="22"/>
              </w:rPr>
            </w:pPr>
            <w:r w:rsidRPr="00696396">
              <w:rPr>
                <w:rFonts w:ascii="Arial" w:hAnsi="Arial" w:cs="Arial"/>
                <w:b/>
                <w:noProof/>
                <w:sz w:val="22"/>
                <w:szCs w:val="22"/>
              </w:rPr>
              <w:t>Inconsistencies</w:t>
            </w:r>
            <w:r w:rsidRPr="00A74ED0">
              <w:rPr>
                <w:rFonts w:ascii="Arial" w:hAnsi="Arial" w:cs="Arial"/>
                <w:b/>
                <w:noProof/>
                <w:sz w:val="22"/>
                <w:szCs w:val="22"/>
              </w:rPr>
              <w:t>:</w:t>
            </w:r>
          </w:p>
          <w:p w14:paraId="206AD16C" w14:textId="77777777" w:rsidR="009012A8" w:rsidRPr="00A74ED0" w:rsidRDefault="009012A8" w:rsidP="00B930F8">
            <w:pPr>
              <w:widowControl w:val="0"/>
              <w:rPr>
                <w:rFonts w:ascii="Arial" w:hAnsi="Arial" w:cs="Arial"/>
                <w:noProof/>
                <w:sz w:val="22"/>
                <w:szCs w:val="22"/>
              </w:rPr>
            </w:pPr>
            <w:r w:rsidRPr="00A74ED0">
              <w:rPr>
                <w:rFonts w:ascii="Arial" w:hAnsi="Arial" w:cs="Arial"/>
                <w:noProof/>
                <w:sz w:val="22"/>
                <w:szCs w:val="22"/>
              </w:rPr>
              <w:fldChar w:fldCharType="begin">
                <w:ffData>
                  <w:name w:val="Text1"/>
                  <w:enabled/>
                  <w:calcOnExit w:val="0"/>
                  <w:textInput/>
                </w:ffData>
              </w:fldChar>
            </w:r>
            <w:r w:rsidRPr="00A74ED0">
              <w:rPr>
                <w:rFonts w:ascii="Arial" w:hAnsi="Arial" w:cs="Arial"/>
                <w:noProof/>
                <w:sz w:val="22"/>
                <w:szCs w:val="22"/>
              </w:rPr>
              <w:instrText xml:space="preserve"> FORMTEXT </w:instrText>
            </w:r>
            <w:r w:rsidRPr="00A74ED0">
              <w:rPr>
                <w:rFonts w:ascii="Arial" w:hAnsi="Arial" w:cs="Arial"/>
                <w:noProof/>
                <w:sz w:val="22"/>
                <w:szCs w:val="22"/>
              </w:rPr>
            </w:r>
            <w:r w:rsidRPr="00A74ED0">
              <w:rPr>
                <w:rFonts w:ascii="Arial" w:hAnsi="Arial" w:cs="Arial"/>
                <w:noProof/>
                <w:sz w:val="22"/>
                <w:szCs w:val="22"/>
              </w:rPr>
              <w:fldChar w:fldCharType="separate"/>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fldChar w:fldCharType="end"/>
            </w:r>
          </w:p>
        </w:tc>
      </w:tr>
      <w:tr w:rsidR="009012A8" w:rsidRPr="00A74ED0" w14:paraId="29A0CDA1" w14:textId="77777777" w:rsidTr="00B930F8">
        <w:trPr>
          <w:trHeight w:val="2477"/>
          <w:jc w:val="center"/>
        </w:trPr>
        <w:tc>
          <w:tcPr>
            <w:tcW w:w="9854" w:type="dxa"/>
            <w:gridSpan w:val="4"/>
          </w:tcPr>
          <w:p w14:paraId="7E49002E" w14:textId="77777777" w:rsidR="009012A8" w:rsidRPr="004D5906" w:rsidRDefault="009012A8" w:rsidP="00B930F8">
            <w:pPr>
              <w:widowControl w:val="0"/>
              <w:rPr>
                <w:rFonts w:ascii="Arial" w:hAnsi="Arial" w:cs="Arial"/>
                <w:b/>
                <w:noProof/>
                <w:sz w:val="22"/>
                <w:szCs w:val="22"/>
              </w:rPr>
            </w:pPr>
            <w:r w:rsidRPr="00696396">
              <w:rPr>
                <w:rFonts w:ascii="Arial" w:hAnsi="Arial" w:cs="Arial"/>
                <w:b/>
                <w:noProof/>
                <w:sz w:val="22"/>
                <w:szCs w:val="22"/>
              </w:rPr>
              <w:t>New Allegations</w:t>
            </w:r>
            <w:r w:rsidRPr="004D5906">
              <w:rPr>
                <w:rFonts w:ascii="Arial" w:hAnsi="Arial" w:cs="Arial"/>
                <w:b/>
                <w:noProof/>
                <w:sz w:val="22"/>
                <w:szCs w:val="22"/>
              </w:rPr>
              <w:t>:</w:t>
            </w:r>
          </w:p>
          <w:p w14:paraId="5198EBCE" w14:textId="77777777" w:rsidR="009012A8" w:rsidRPr="00A74ED0" w:rsidRDefault="009012A8" w:rsidP="00B930F8">
            <w:pPr>
              <w:widowControl w:val="0"/>
              <w:rPr>
                <w:rFonts w:ascii="Arial" w:hAnsi="Arial" w:cs="Arial"/>
                <w:noProof/>
                <w:sz w:val="22"/>
                <w:szCs w:val="22"/>
              </w:rPr>
            </w:pPr>
            <w:r w:rsidRPr="00A74ED0">
              <w:rPr>
                <w:rFonts w:ascii="Arial" w:hAnsi="Arial" w:cs="Arial"/>
                <w:noProof/>
                <w:sz w:val="22"/>
                <w:szCs w:val="22"/>
              </w:rPr>
              <w:fldChar w:fldCharType="begin">
                <w:ffData>
                  <w:name w:val="Text1"/>
                  <w:enabled/>
                  <w:calcOnExit w:val="0"/>
                  <w:textInput/>
                </w:ffData>
              </w:fldChar>
            </w:r>
            <w:r w:rsidRPr="00A74ED0">
              <w:rPr>
                <w:rFonts w:ascii="Arial" w:hAnsi="Arial" w:cs="Arial"/>
                <w:noProof/>
                <w:sz w:val="22"/>
                <w:szCs w:val="22"/>
              </w:rPr>
              <w:instrText xml:space="preserve"> FORMTEXT </w:instrText>
            </w:r>
            <w:r w:rsidRPr="00A74ED0">
              <w:rPr>
                <w:rFonts w:ascii="Arial" w:hAnsi="Arial" w:cs="Arial"/>
                <w:noProof/>
                <w:sz w:val="22"/>
                <w:szCs w:val="22"/>
              </w:rPr>
            </w:r>
            <w:r w:rsidRPr="00A74ED0">
              <w:rPr>
                <w:rFonts w:ascii="Arial" w:hAnsi="Arial" w:cs="Arial"/>
                <w:noProof/>
                <w:sz w:val="22"/>
                <w:szCs w:val="22"/>
              </w:rPr>
              <w:fldChar w:fldCharType="separate"/>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fldChar w:fldCharType="end"/>
            </w:r>
          </w:p>
          <w:p w14:paraId="729B2ADB" w14:textId="77777777" w:rsidR="009012A8" w:rsidRPr="00A74ED0" w:rsidRDefault="009012A8" w:rsidP="00B930F8">
            <w:pPr>
              <w:widowControl w:val="0"/>
              <w:rPr>
                <w:rFonts w:ascii="Arial" w:hAnsi="Arial" w:cs="Arial"/>
                <w:b/>
                <w:noProof/>
                <w:sz w:val="22"/>
                <w:szCs w:val="22"/>
              </w:rPr>
            </w:pPr>
          </w:p>
          <w:p w14:paraId="45C7F869" w14:textId="77777777" w:rsidR="009012A8" w:rsidRPr="00A74ED0" w:rsidRDefault="009012A8" w:rsidP="00B930F8">
            <w:pPr>
              <w:widowControl w:val="0"/>
              <w:rPr>
                <w:rFonts w:ascii="Arial" w:hAnsi="Arial" w:cs="Arial"/>
                <w:b/>
                <w:noProof/>
                <w:sz w:val="22"/>
                <w:szCs w:val="22"/>
              </w:rPr>
            </w:pPr>
          </w:p>
          <w:p w14:paraId="2391C0DE" w14:textId="77777777" w:rsidR="009012A8" w:rsidRPr="00A74ED0" w:rsidRDefault="009012A8" w:rsidP="00B930F8">
            <w:pPr>
              <w:widowControl w:val="0"/>
              <w:rPr>
                <w:rFonts w:ascii="Arial" w:hAnsi="Arial" w:cs="Arial"/>
                <w:b/>
                <w:noProof/>
                <w:sz w:val="22"/>
                <w:szCs w:val="22"/>
              </w:rPr>
            </w:pPr>
          </w:p>
        </w:tc>
      </w:tr>
      <w:tr w:rsidR="009012A8" w:rsidRPr="00A74ED0" w14:paraId="48F0F3B9" w14:textId="77777777" w:rsidTr="00B930F8">
        <w:trPr>
          <w:trHeight w:val="2400"/>
          <w:jc w:val="center"/>
        </w:trPr>
        <w:tc>
          <w:tcPr>
            <w:tcW w:w="9854" w:type="dxa"/>
            <w:gridSpan w:val="4"/>
          </w:tcPr>
          <w:p w14:paraId="18FD702F" w14:textId="79D8ECBB" w:rsidR="009012A8" w:rsidRPr="004D5906" w:rsidRDefault="009012A8" w:rsidP="00B930F8">
            <w:pPr>
              <w:widowControl w:val="0"/>
              <w:rPr>
                <w:rFonts w:ascii="Arial" w:hAnsi="Arial" w:cs="Arial"/>
                <w:b/>
                <w:noProof/>
                <w:sz w:val="22"/>
                <w:szCs w:val="22"/>
              </w:rPr>
            </w:pPr>
            <w:r w:rsidRPr="00696396">
              <w:rPr>
                <w:rFonts w:ascii="Arial" w:hAnsi="Arial" w:cs="Arial"/>
                <w:b/>
                <w:noProof/>
                <w:sz w:val="22"/>
                <w:szCs w:val="22"/>
              </w:rPr>
              <w:lastRenderedPageBreak/>
              <w:t xml:space="preserve">Further </w:t>
            </w:r>
            <w:r w:rsidR="001974D6" w:rsidRPr="00696396">
              <w:rPr>
                <w:rFonts w:ascii="Arial" w:hAnsi="Arial" w:cs="Arial"/>
                <w:b/>
                <w:noProof/>
                <w:sz w:val="22"/>
                <w:szCs w:val="22"/>
              </w:rPr>
              <w:t>Allegations</w:t>
            </w:r>
            <w:r w:rsidRPr="004D5906">
              <w:rPr>
                <w:rFonts w:ascii="Arial" w:hAnsi="Arial" w:cs="Arial"/>
                <w:b/>
                <w:noProof/>
                <w:sz w:val="22"/>
                <w:szCs w:val="22"/>
              </w:rPr>
              <w:t>:</w:t>
            </w:r>
          </w:p>
          <w:p w14:paraId="2B17BE6C" w14:textId="233B68C9" w:rsidR="009012A8" w:rsidRPr="00AB0675" w:rsidRDefault="009012A8" w:rsidP="00AB0675">
            <w:pPr>
              <w:widowControl w:val="0"/>
              <w:rPr>
                <w:rFonts w:ascii="Arial" w:hAnsi="Arial" w:cs="Arial"/>
                <w:noProof/>
                <w:sz w:val="22"/>
                <w:szCs w:val="22"/>
              </w:rPr>
            </w:pPr>
            <w:r w:rsidRPr="00A74ED0">
              <w:rPr>
                <w:rFonts w:ascii="Arial" w:hAnsi="Arial" w:cs="Arial"/>
                <w:noProof/>
                <w:sz w:val="22"/>
                <w:szCs w:val="22"/>
              </w:rPr>
              <w:fldChar w:fldCharType="begin">
                <w:ffData>
                  <w:name w:val="Text1"/>
                  <w:enabled/>
                  <w:calcOnExit w:val="0"/>
                  <w:textInput/>
                </w:ffData>
              </w:fldChar>
            </w:r>
            <w:r w:rsidRPr="00A74ED0">
              <w:rPr>
                <w:rFonts w:ascii="Arial" w:hAnsi="Arial" w:cs="Arial"/>
                <w:noProof/>
                <w:sz w:val="22"/>
                <w:szCs w:val="22"/>
              </w:rPr>
              <w:instrText xml:space="preserve"> FORMTEXT </w:instrText>
            </w:r>
            <w:r w:rsidRPr="00A74ED0">
              <w:rPr>
                <w:rFonts w:ascii="Arial" w:hAnsi="Arial" w:cs="Arial"/>
                <w:noProof/>
                <w:sz w:val="22"/>
                <w:szCs w:val="22"/>
              </w:rPr>
            </w:r>
            <w:r w:rsidRPr="00A74ED0">
              <w:rPr>
                <w:rFonts w:ascii="Arial" w:hAnsi="Arial" w:cs="Arial"/>
                <w:noProof/>
                <w:sz w:val="22"/>
                <w:szCs w:val="22"/>
              </w:rPr>
              <w:fldChar w:fldCharType="separate"/>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t> </w:t>
            </w:r>
            <w:r w:rsidRPr="00A74ED0">
              <w:rPr>
                <w:rFonts w:ascii="Arial" w:hAnsi="Arial" w:cs="Arial"/>
                <w:noProof/>
                <w:sz w:val="22"/>
                <w:szCs w:val="22"/>
              </w:rPr>
              <w:fldChar w:fldCharType="end"/>
            </w:r>
          </w:p>
        </w:tc>
      </w:tr>
      <w:tr w:rsidR="009012A8" w:rsidRPr="00A74ED0" w14:paraId="122C629E" w14:textId="77777777" w:rsidTr="00B930F8">
        <w:tblPrEx>
          <w:jc w:val="left"/>
        </w:tblPrEx>
        <w:tc>
          <w:tcPr>
            <w:tcW w:w="1384" w:type="dxa"/>
          </w:tcPr>
          <w:p w14:paraId="5EC2ECC7" w14:textId="77777777" w:rsidR="009012A8" w:rsidRPr="00A74ED0" w:rsidRDefault="009012A8" w:rsidP="00B930F8">
            <w:pPr>
              <w:widowControl w:val="0"/>
              <w:rPr>
                <w:rFonts w:ascii="Arial" w:hAnsi="Arial" w:cs="Arial"/>
                <w:b/>
                <w:noProof/>
                <w:sz w:val="22"/>
                <w:szCs w:val="22"/>
              </w:rPr>
            </w:pPr>
            <w:r w:rsidRPr="00A74ED0">
              <w:rPr>
                <w:rFonts w:ascii="Arial" w:hAnsi="Arial" w:cs="Arial"/>
                <w:b/>
                <w:noProof/>
                <w:sz w:val="22"/>
                <w:szCs w:val="22"/>
              </w:rPr>
              <w:t>Signed:</w:t>
            </w:r>
          </w:p>
        </w:tc>
        <w:tc>
          <w:tcPr>
            <w:tcW w:w="3542" w:type="dxa"/>
          </w:tcPr>
          <w:p w14:paraId="77026FB2" w14:textId="77777777" w:rsidR="009012A8" w:rsidRPr="00A74ED0" w:rsidRDefault="009012A8" w:rsidP="00B930F8">
            <w:pPr>
              <w:widowControl w:val="0"/>
              <w:rPr>
                <w:rFonts w:ascii="Arial" w:hAnsi="Arial" w:cs="Arial"/>
                <w:b/>
                <w:noProof/>
                <w:sz w:val="22"/>
                <w:szCs w:val="22"/>
              </w:rPr>
            </w:pPr>
          </w:p>
          <w:p w14:paraId="338404F6" w14:textId="77777777" w:rsidR="009012A8" w:rsidRPr="00A74ED0" w:rsidRDefault="009012A8" w:rsidP="00B930F8">
            <w:pPr>
              <w:widowControl w:val="0"/>
              <w:rPr>
                <w:rFonts w:ascii="Arial" w:hAnsi="Arial" w:cs="Arial"/>
                <w:b/>
                <w:noProof/>
                <w:sz w:val="22"/>
                <w:szCs w:val="22"/>
              </w:rPr>
            </w:pPr>
          </w:p>
        </w:tc>
        <w:tc>
          <w:tcPr>
            <w:tcW w:w="852" w:type="dxa"/>
          </w:tcPr>
          <w:p w14:paraId="6ABF3099" w14:textId="392FB685" w:rsidR="009012A8" w:rsidRPr="00A74ED0" w:rsidRDefault="009012A8" w:rsidP="00B930F8">
            <w:pPr>
              <w:widowControl w:val="0"/>
              <w:rPr>
                <w:rFonts w:ascii="Arial" w:hAnsi="Arial" w:cs="Arial"/>
                <w:b/>
                <w:noProof/>
                <w:sz w:val="22"/>
                <w:szCs w:val="22"/>
              </w:rPr>
            </w:pPr>
            <w:r w:rsidRPr="00A74ED0">
              <w:rPr>
                <w:rFonts w:ascii="Arial" w:hAnsi="Arial" w:cs="Arial"/>
                <w:b/>
                <w:noProof/>
                <w:sz w:val="22"/>
                <w:szCs w:val="22"/>
              </w:rPr>
              <w:t>Date:</w:t>
            </w:r>
          </w:p>
        </w:tc>
        <w:tc>
          <w:tcPr>
            <w:tcW w:w="4076" w:type="dxa"/>
          </w:tcPr>
          <w:p w14:paraId="43B8589D" w14:textId="77777777" w:rsidR="009012A8" w:rsidRPr="00A74ED0" w:rsidRDefault="009012A8" w:rsidP="00B930F8">
            <w:pPr>
              <w:widowControl w:val="0"/>
              <w:rPr>
                <w:rFonts w:ascii="Arial" w:hAnsi="Arial" w:cs="Arial"/>
                <w:b/>
                <w:noProof/>
                <w:sz w:val="22"/>
                <w:szCs w:val="22"/>
              </w:rPr>
            </w:pPr>
            <w:r w:rsidRPr="00A74ED0">
              <w:rPr>
                <w:rFonts w:ascii="Arial" w:hAnsi="Arial" w:cs="Arial"/>
                <w:b/>
                <w:noProof/>
                <w:sz w:val="22"/>
                <w:szCs w:val="22"/>
              </w:rPr>
              <w:fldChar w:fldCharType="begin">
                <w:ffData>
                  <w:name w:val="Text1"/>
                  <w:enabled/>
                  <w:calcOnExit w:val="0"/>
                  <w:textInput/>
                </w:ffData>
              </w:fldChar>
            </w:r>
            <w:r w:rsidRPr="00A74ED0">
              <w:rPr>
                <w:rFonts w:ascii="Arial" w:hAnsi="Arial" w:cs="Arial"/>
                <w:b/>
                <w:noProof/>
                <w:sz w:val="22"/>
                <w:szCs w:val="22"/>
              </w:rPr>
              <w:instrText xml:space="preserve"> FORMTEXT </w:instrText>
            </w:r>
            <w:r w:rsidRPr="00A74ED0">
              <w:rPr>
                <w:rFonts w:ascii="Arial" w:hAnsi="Arial" w:cs="Arial"/>
                <w:b/>
                <w:noProof/>
                <w:sz w:val="22"/>
                <w:szCs w:val="22"/>
              </w:rPr>
            </w:r>
            <w:r w:rsidRPr="00A74ED0">
              <w:rPr>
                <w:rFonts w:ascii="Arial" w:hAnsi="Arial" w:cs="Arial"/>
                <w:b/>
                <w:noProof/>
                <w:sz w:val="22"/>
                <w:szCs w:val="22"/>
              </w:rPr>
              <w:fldChar w:fldCharType="separate"/>
            </w:r>
            <w:r w:rsidRPr="00A74ED0">
              <w:rPr>
                <w:rFonts w:ascii="Arial" w:hAnsi="Arial" w:cs="Arial"/>
                <w:b/>
                <w:noProof/>
                <w:sz w:val="22"/>
                <w:szCs w:val="22"/>
              </w:rPr>
              <w:t> </w:t>
            </w:r>
            <w:r w:rsidRPr="00A74ED0">
              <w:rPr>
                <w:rFonts w:ascii="Arial" w:hAnsi="Arial" w:cs="Arial"/>
                <w:b/>
                <w:noProof/>
                <w:sz w:val="22"/>
                <w:szCs w:val="22"/>
              </w:rPr>
              <w:t> </w:t>
            </w:r>
            <w:r w:rsidRPr="00A74ED0">
              <w:rPr>
                <w:rFonts w:ascii="Arial" w:hAnsi="Arial" w:cs="Arial"/>
                <w:b/>
                <w:noProof/>
                <w:sz w:val="22"/>
                <w:szCs w:val="22"/>
              </w:rPr>
              <w:t> </w:t>
            </w:r>
            <w:r w:rsidRPr="00A74ED0">
              <w:rPr>
                <w:rFonts w:ascii="Arial" w:hAnsi="Arial" w:cs="Arial"/>
                <w:b/>
                <w:noProof/>
                <w:sz w:val="22"/>
                <w:szCs w:val="22"/>
              </w:rPr>
              <w:t> </w:t>
            </w:r>
            <w:r w:rsidRPr="00A74ED0">
              <w:rPr>
                <w:rFonts w:ascii="Arial" w:hAnsi="Arial" w:cs="Arial"/>
                <w:b/>
                <w:noProof/>
                <w:sz w:val="22"/>
                <w:szCs w:val="22"/>
              </w:rPr>
              <w:t> </w:t>
            </w:r>
            <w:r w:rsidRPr="00A74ED0">
              <w:rPr>
                <w:rFonts w:ascii="Arial" w:hAnsi="Arial" w:cs="Arial"/>
                <w:b/>
                <w:noProof/>
                <w:sz w:val="22"/>
                <w:szCs w:val="22"/>
              </w:rPr>
              <w:fldChar w:fldCharType="end"/>
            </w:r>
          </w:p>
        </w:tc>
      </w:tr>
      <w:tr w:rsidR="009012A8" w:rsidRPr="00A74ED0" w14:paraId="4DDCB637" w14:textId="77777777" w:rsidTr="00B930F8">
        <w:tblPrEx>
          <w:jc w:val="left"/>
        </w:tblPrEx>
        <w:tc>
          <w:tcPr>
            <w:tcW w:w="1384" w:type="dxa"/>
            <w:tcBorders>
              <w:bottom w:val="single" w:sz="4" w:space="0" w:color="auto"/>
            </w:tcBorders>
          </w:tcPr>
          <w:p w14:paraId="4BD00A3C" w14:textId="77777777" w:rsidR="009012A8" w:rsidRPr="00A74ED0" w:rsidRDefault="009012A8" w:rsidP="00B930F8">
            <w:pPr>
              <w:widowControl w:val="0"/>
              <w:rPr>
                <w:rFonts w:ascii="Arial" w:hAnsi="Arial" w:cs="Arial"/>
                <w:b/>
                <w:noProof/>
                <w:sz w:val="22"/>
                <w:szCs w:val="22"/>
              </w:rPr>
            </w:pPr>
            <w:r w:rsidRPr="00A74ED0">
              <w:rPr>
                <w:rFonts w:ascii="Arial" w:hAnsi="Arial" w:cs="Arial"/>
                <w:b/>
                <w:noProof/>
                <w:sz w:val="22"/>
                <w:szCs w:val="22"/>
              </w:rPr>
              <w:t>Print Name:</w:t>
            </w:r>
          </w:p>
        </w:tc>
        <w:tc>
          <w:tcPr>
            <w:tcW w:w="3542" w:type="dxa"/>
            <w:tcBorders>
              <w:bottom w:val="single" w:sz="4" w:space="0" w:color="auto"/>
            </w:tcBorders>
          </w:tcPr>
          <w:p w14:paraId="07257A8A" w14:textId="77777777" w:rsidR="009012A8" w:rsidRPr="00A74ED0" w:rsidRDefault="009012A8" w:rsidP="00B930F8">
            <w:pPr>
              <w:widowControl w:val="0"/>
              <w:rPr>
                <w:rFonts w:ascii="Arial" w:hAnsi="Arial" w:cs="Arial"/>
                <w:b/>
                <w:noProof/>
                <w:sz w:val="22"/>
                <w:szCs w:val="22"/>
              </w:rPr>
            </w:pPr>
            <w:r w:rsidRPr="00A74ED0">
              <w:rPr>
                <w:rFonts w:ascii="Arial" w:hAnsi="Arial" w:cs="Arial"/>
                <w:b/>
                <w:noProof/>
                <w:sz w:val="22"/>
                <w:szCs w:val="22"/>
              </w:rPr>
              <w:fldChar w:fldCharType="begin">
                <w:ffData>
                  <w:name w:val="Text1"/>
                  <w:enabled/>
                  <w:calcOnExit w:val="0"/>
                  <w:textInput/>
                </w:ffData>
              </w:fldChar>
            </w:r>
            <w:r w:rsidRPr="00A74ED0">
              <w:rPr>
                <w:rFonts w:ascii="Arial" w:hAnsi="Arial" w:cs="Arial"/>
                <w:b/>
                <w:noProof/>
                <w:sz w:val="22"/>
                <w:szCs w:val="22"/>
              </w:rPr>
              <w:instrText xml:space="preserve"> FORMTEXT </w:instrText>
            </w:r>
            <w:r w:rsidRPr="00A74ED0">
              <w:rPr>
                <w:rFonts w:ascii="Arial" w:hAnsi="Arial" w:cs="Arial"/>
                <w:b/>
                <w:noProof/>
                <w:sz w:val="22"/>
                <w:szCs w:val="22"/>
              </w:rPr>
            </w:r>
            <w:r w:rsidRPr="00A74ED0">
              <w:rPr>
                <w:rFonts w:ascii="Arial" w:hAnsi="Arial" w:cs="Arial"/>
                <w:b/>
                <w:noProof/>
                <w:sz w:val="22"/>
                <w:szCs w:val="22"/>
              </w:rPr>
              <w:fldChar w:fldCharType="separate"/>
            </w:r>
            <w:r w:rsidRPr="00A74ED0">
              <w:rPr>
                <w:rFonts w:ascii="Arial" w:hAnsi="Arial" w:cs="Arial"/>
                <w:b/>
                <w:noProof/>
                <w:sz w:val="22"/>
                <w:szCs w:val="22"/>
              </w:rPr>
              <w:t> </w:t>
            </w:r>
            <w:r w:rsidRPr="00A74ED0">
              <w:rPr>
                <w:rFonts w:ascii="Arial" w:hAnsi="Arial" w:cs="Arial"/>
                <w:b/>
                <w:noProof/>
                <w:sz w:val="22"/>
                <w:szCs w:val="22"/>
              </w:rPr>
              <w:t> </w:t>
            </w:r>
            <w:r w:rsidRPr="00A74ED0">
              <w:rPr>
                <w:rFonts w:ascii="Arial" w:hAnsi="Arial" w:cs="Arial"/>
                <w:b/>
                <w:noProof/>
                <w:sz w:val="22"/>
                <w:szCs w:val="22"/>
              </w:rPr>
              <w:t> </w:t>
            </w:r>
            <w:r w:rsidRPr="00A74ED0">
              <w:rPr>
                <w:rFonts w:ascii="Arial" w:hAnsi="Arial" w:cs="Arial"/>
                <w:b/>
                <w:noProof/>
                <w:sz w:val="22"/>
                <w:szCs w:val="22"/>
              </w:rPr>
              <w:t> </w:t>
            </w:r>
            <w:r w:rsidRPr="00A74ED0">
              <w:rPr>
                <w:rFonts w:ascii="Arial" w:hAnsi="Arial" w:cs="Arial"/>
                <w:b/>
                <w:noProof/>
                <w:sz w:val="22"/>
                <w:szCs w:val="22"/>
              </w:rPr>
              <w:t> </w:t>
            </w:r>
            <w:r w:rsidRPr="00A74ED0">
              <w:rPr>
                <w:rFonts w:ascii="Arial" w:hAnsi="Arial" w:cs="Arial"/>
                <w:b/>
                <w:noProof/>
                <w:sz w:val="22"/>
                <w:szCs w:val="22"/>
              </w:rPr>
              <w:fldChar w:fldCharType="end"/>
            </w:r>
          </w:p>
        </w:tc>
        <w:tc>
          <w:tcPr>
            <w:tcW w:w="852" w:type="dxa"/>
            <w:tcBorders>
              <w:bottom w:val="single" w:sz="4" w:space="0" w:color="auto"/>
            </w:tcBorders>
          </w:tcPr>
          <w:p w14:paraId="43DAB256" w14:textId="77777777" w:rsidR="009012A8" w:rsidRPr="00A74ED0" w:rsidRDefault="009012A8" w:rsidP="00B930F8">
            <w:pPr>
              <w:widowControl w:val="0"/>
              <w:rPr>
                <w:rFonts w:ascii="Arial" w:hAnsi="Arial" w:cs="Arial"/>
                <w:b/>
                <w:noProof/>
                <w:sz w:val="22"/>
                <w:szCs w:val="22"/>
              </w:rPr>
            </w:pPr>
          </w:p>
        </w:tc>
        <w:tc>
          <w:tcPr>
            <w:tcW w:w="4076" w:type="dxa"/>
            <w:tcBorders>
              <w:bottom w:val="single" w:sz="4" w:space="0" w:color="auto"/>
            </w:tcBorders>
          </w:tcPr>
          <w:p w14:paraId="37F85B8B" w14:textId="77777777" w:rsidR="009012A8" w:rsidRPr="00A74ED0" w:rsidRDefault="009012A8" w:rsidP="00B930F8">
            <w:pPr>
              <w:widowControl w:val="0"/>
              <w:rPr>
                <w:rFonts w:ascii="Arial" w:hAnsi="Arial" w:cs="Arial"/>
                <w:b/>
                <w:noProof/>
                <w:sz w:val="22"/>
                <w:szCs w:val="22"/>
              </w:rPr>
            </w:pPr>
          </w:p>
        </w:tc>
      </w:tr>
    </w:tbl>
    <w:p w14:paraId="27474A34" w14:textId="77777777" w:rsidR="009012A8" w:rsidRPr="00A74ED0" w:rsidRDefault="009012A8" w:rsidP="009012A8">
      <w:pPr>
        <w:rPr>
          <w:rFonts w:ascii="Arial" w:hAnsi="Arial" w:cs="Arial"/>
          <w:sz w:val="22"/>
          <w:szCs w:val="22"/>
        </w:rPr>
      </w:pPr>
    </w:p>
    <w:p w14:paraId="74F667C8" w14:textId="77777777" w:rsidR="009012A8" w:rsidRPr="00A74ED0" w:rsidRDefault="009012A8" w:rsidP="009012A8">
      <w:pPr>
        <w:jc w:val="center"/>
        <w:rPr>
          <w:rFonts w:ascii="Arial" w:hAnsi="Arial" w:cs="Arial"/>
          <w:sz w:val="22"/>
          <w:szCs w:val="22"/>
        </w:rPr>
      </w:pPr>
    </w:p>
    <w:p w14:paraId="03835C75" w14:textId="77777777" w:rsidR="009012A8" w:rsidRPr="00A74ED0" w:rsidRDefault="009012A8" w:rsidP="009012A8">
      <w:pPr>
        <w:rPr>
          <w:rFonts w:ascii="Arial" w:hAnsi="Arial" w:cs="Arial"/>
          <w:sz w:val="22"/>
          <w:szCs w:val="22"/>
        </w:rPr>
      </w:pPr>
      <w:bookmarkStart w:id="1" w:name="appa"/>
      <w:bookmarkStart w:id="2" w:name="appb"/>
      <w:bookmarkStart w:id="3" w:name="appc"/>
      <w:bookmarkEnd w:id="1"/>
      <w:bookmarkEnd w:id="2"/>
      <w:bookmarkEnd w:id="3"/>
    </w:p>
    <w:p w14:paraId="617EAD00" w14:textId="77777777" w:rsidR="009012A8" w:rsidRPr="00696396" w:rsidRDefault="009012A8" w:rsidP="009012A8">
      <w:pPr>
        <w:rPr>
          <w:rFonts w:ascii="Arial" w:hAnsi="Arial" w:cs="Arial"/>
          <w:b/>
          <w:bCs/>
          <w:sz w:val="22"/>
          <w:szCs w:val="22"/>
        </w:rPr>
      </w:pPr>
      <w:r w:rsidRPr="00696396">
        <w:rPr>
          <w:rFonts w:ascii="Arial" w:hAnsi="Arial" w:cs="Arial"/>
          <w:b/>
          <w:bCs/>
          <w:sz w:val="22"/>
          <w:szCs w:val="22"/>
        </w:rPr>
        <w:t>References</w:t>
      </w:r>
    </w:p>
    <w:p w14:paraId="53BFB131" w14:textId="04DB8A55" w:rsidR="009012A8" w:rsidRDefault="002B6990" w:rsidP="002B6990">
      <w:r w:rsidRPr="00A74ED0">
        <w:rPr>
          <w:rFonts w:ascii="Arial" w:hAnsi="Arial" w:cs="Arial"/>
          <w:sz w:val="22"/>
          <w:szCs w:val="22"/>
        </w:rPr>
        <w:t xml:space="preserve">CPS </w:t>
      </w:r>
      <w:r w:rsidR="00E05031">
        <w:rPr>
          <w:rFonts w:ascii="Arial" w:hAnsi="Arial" w:cs="Arial"/>
          <w:sz w:val="22"/>
          <w:szCs w:val="22"/>
        </w:rPr>
        <w:t>Pre-</w:t>
      </w:r>
      <w:r w:rsidR="00DD5176">
        <w:rPr>
          <w:rFonts w:ascii="Arial" w:hAnsi="Arial" w:cs="Arial"/>
          <w:sz w:val="22"/>
          <w:szCs w:val="22"/>
        </w:rPr>
        <w:t>T</w:t>
      </w:r>
      <w:r w:rsidR="00E05031">
        <w:rPr>
          <w:rFonts w:ascii="Arial" w:hAnsi="Arial" w:cs="Arial"/>
          <w:sz w:val="22"/>
          <w:szCs w:val="22"/>
        </w:rPr>
        <w:t xml:space="preserve">rial Therapy </w:t>
      </w:r>
      <w:r w:rsidRPr="00A74ED0">
        <w:rPr>
          <w:rFonts w:ascii="Arial" w:hAnsi="Arial" w:cs="Arial"/>
          <w:sz w:val="22"/>
          <w:szCs w:val="22"/>
        </w:rPr>
        <w:t xml:space="preserve">guidance: </w:t>
      </w:r>
      <w:hyperlink r:id="rId16" w:history="1">
        <w:r w:rsidRPr="00A74ED0">
          <w:rPr>
            <w:rStyle w:val="Hyperlink"/>
            <w:rFonts w:ascii="Arial" w:hAnsi="Arial" w:cs="Arial"/>
            <w:sz w:val="22"/>
            <w:szCs w:val="22"/>
          </w:rPr>
          <w:t>https://www.cps.gov.uk/legal-guidance/pre-trial-therapy</w:t>
        </w:r>
      </w:hyperlink>
    </w:p>
    <w:p w14:paraId="25466D87" w14:textId="77777777" w:rsidR="008965C4" w:rsidRDefault="009A3E64" w:rsidP="008965C4">
      <w:pPr>
        <w:spacing w:after="0"/>
        <w:rPr>
          <w:rFonts w:ascii="Arial" w:eastAsia="Arial" w:hAnsi="Arial" w:cs="Arial"/>
          <w:sz w:val="22"/>
          <w:szCs w:val="22"/>
        </w:rPr>
      </w:pPr>
      <w:r w:rsidRPr="00466042">
        <w:t xml:space="preserve">Victim </w:t>
      </w:r>
      <w:r w:rsidR="00CF2B4A" w:rsidRPr="00466042">
        <w:t xml:space="preserve">Information Requests: </w:t>
      </w:r>
      <w:r w:rsidR="00466042" w:rsidRPr="00466042">
        <w:t xml:space="preserve">draft Code of </w:t>
      </w:r>
      <w:r w:rsidR="00466042">
        <w:t>Practice</w:t>
      </w:r>
      <w:r w:rsidR="008965C4">
        <w:t xml:space="preserve"> </w:t>
      </w:r>
      <w:hyperlink r:id="rId17">
        <w:r w:rsidR="008965C4" w:rsidRPr="00C5A8A1">
          <w:rPr>
            <w:rStyle w:val="Hyperlink"/>
            <w:rFonts w:ascii="Arial" w:eastAsia="Arial" w:hAnsi="Arial" w:cs="Arial"/>
            <w:color w:val="467886"/>
            <w:sz w:val="22"/>
            <w:szCs w:val="22"/>
          </w:rPr>
          <w:t>https://www.gov.uk/government/publications/victim-information-requests-code-of-practice</w:t>
        </w:r>
      </w:hyperlink>
    </w:p>
    <w:p w14:paraId="3F932D7C" w14:textId="19E49B87" w:rsidR="009A3E64" w:rsidRPr="00466042" w:rsidRDefault="009A3E64" w:rsidP="002B6990">
      <w:pPr>
        <w:rPr>
          <w:rFonts w:ascii="Arial" w:hAnsi="Arial" w:cs="Arial"/>
          <w:sz w:val="22"/>
          <w:szCs w:val="22"/>
        </w:rPr>
      </w:pPr>
    </w:p>
    <w:p w14:paraId="7BFD769F" w14:textId="77777777" w:rsidR="009012A8" w:rsidRPr="00A74ED0" w:rsidRDefault="009012A8" w:rsidP="009012A8">
      <w:pPr>
        <w:rPr>
          <w:rFonts w:ascii="Arial" w:hAnsi="Arial" w:cs="Arial"/>
          <w:sz w:val="22"/>
          <w:szCs w:val="22"/>
        </w:rPr>
      </w:pPr>
      <w:r w:rsidRPr="00A74ED0">
        <w:rPr>
          <w:rFonts w:ascii="Arial" w:hAnsi="Arial" w:cs="Arial"/>
          <w:sz w:val="22"/>
          <w:szCs w:val="22"/>
        </w:rPr>
        <w:t xml:space="preserve">Bluestar resources and templates: </w:t>
      </w:r>
      <w:hyperlink r:id="rId18" w:history="1">
        <w:r w:rsidRPr="00A74ED0">
          <w:rPr>
            <w:rStyle w:val="Hyperlink"/>
            <w:rFonts w:ascii="Arial" w:hAnsi="Arial" w:cs="Arial"/>
            <w:sz w:val="22"/>
            <w:szCs w:val="22"/>
          </w:rPr>
          <w:t>Pre-Trial Resources – Bluestar Project</w:t>
        </w:r>
      </w:hyperlink>
    </w:p>
    <w:p w14:paraId="45BC9916" w14:textId="77777777" w:rsidR="009012A8" w:rsidRPr="00A74ED0" w:rsidRDefault="009012A8" w:rsidP="009012A8">
      <w:pPr>
        <w:rPr>
          <w:rFonts w:ascii="Arial" w:hAnsi="Arial" w:cs="Arial"/>
          <w:sz w:val="22"/>
          <w:szCs w:val="22"/>
        </w:rPr>
      </w:pPr>
    </w:p>
    <w:p w14:paraId="7D5A2EF9" w14:textId="77777777" w:rsidR="009012A8" w:rsidRPr="00A74ED0" w:rsidRDefault="009012A8" w:rsidP="009012A8">
      <w:pPr>
        <w:rPr>
          <w:rFonts w:ascii="Arial" w:hAnsi="Arial" w:cs="Arial"/>
          <w:sz w:val="22"/>
          <w:szCs w:val="22"/>
        </w:rPr>
      </w:pPr>
    </w:p>
    <w:p w14:paraId="0239DE36" w14:textId="77777777" w:rsidR="009012A8" w:rsidRPr="00A74ED0" w:rsidRDefault="009012A8" w:rsidP="00023FE8">
      <w:pPr>
        <w:rPr>
          <w:rFonts w:ascii="Arial" w:hAnsi="Arial" w:cs="Arial"/>
          <w:sz w:val="22"/>
          <w:szCs w:val="22"/>
        </w:rPr>
      </w:pPr>
    </w:p>
    <w:p w14:paraId="377B58FA" w14:textId="77777777" w:rsidR="00023FE8" w:rsidRPr="00A74ED0" w:rsidRDefault="00023FE8" w:rsidP="00023FE8">
      <w:pPr>
        <w:rPr>
          <w:rFonts w:ascii="Arial" w:hAnsi="Arial" w:cs="Arial"/>
          <w:sz w:val="22"/>
          <w:szCs w:val="22"/>
        </w:rPr>
      </w:pPr>
    </w:p>
    <w:p w14:paraId="12114A9C" w14:textId="77777777" w:rsidR="00023FE8" w:rsidRPr="00A74ED0" w:rsidRDefault="00023FE8" w:rsidP="00023FE8">
      <w:pPr>
        <w:rPr>
          <w:rFonts w:ascii="Arial" w:hAnsi="Arial" w:cs="Arial"/>
          <w:sz w:val="22"/>
          <w:szCs w:val="22"/>
        </w:rPr>
      </w:pPr>
    </w:p>
    <w:p w14:paraId="3C6809B4" w14:textId="77777777" w:rsidR="00023FE8" w:rsidRPr="00A74ED0" w:rsidRDefault="00023FE8" w:rsidP="00023FE8">
      <w:pPr>
        <w:rPr>
          <w:rFonts w:ascii="Arial" w:hAnsi="Arial" w:cs="Arial"/>
          <w:sz w:val="22"/>
          <w:szCs w:val="22"/>
        </w:rPr>
      </w:pPr>
    </w:p>
    <w:p w14:paraId="0044AB8D" w14:textId="77777777" w:rsidR="00023FE8" w:rsidRPr="00A74ED0" w:rsidRDefault="00023FE8" w:rsidP="00023FE8">
      <w:pPr>
        <w:rPr>
          <w:rFonts w:ascii="Arial" w:hAnsi="Arial" w:cs="Arial"/>
          <w:sz w:val="22"/>
          <w:szCs w:val="22"/>
        </w:rPr>
      </w:pPr>
    </w:p>
    <w:p w14:paraId="32FB0CA0" w14:textId="77777777" w:rsidR="00023FE8" w:rsidRPr="00A74ED0" w:rsidRDefault="00023FE8" w:rsidP="007D2400">
      <w:pPr>
        <w:rPr>
          <w:rFonts w:ascii="Arial" w:hAnsi="Arial" w:cs="Arial"/>
          <w:sz w:val="22"/>
          <w:szCs w:val="22"/>
        </w:rPr>
      </w:pPr>
    </w:p>
    <w:p w14:paraId="76F905D8" w14:textId="77777777" w:rsidR="007D2400" w:rsidRPr="00A74ED0" w:rsidRDefault="007D2400" w:rsidP="007D2400">
      <w:pPr>
        <w:rPr>
          <w:rFonts w:ascii="Arial" w:hAnsi="Arial" w:cs="Arial"/>
          <w:sz w:val="22"/>
          <w:szCs w:val="22"/>
        </w:rPr>
      </w:pPr>
    </w:p>
    <w:p w14:paraId="12F3B306" w14:textId="77777777" w:rsidR="007D2400" w:rsidRPr="007D2400" w:rsidRDefault="007D2400" w:rsidP="007D2400">
      <w:pPr>
        <w:rPr>
          <w:rFonts w:ascii="Arial" w:hAnsi="Arial" w:cs="Arial"/>
          <w:b/>
          <w:bCs/>
          <w:u w:val="single"/>
        </w:rPr>
      </w:pPr>
    </w:p>
    <w:sectPr w:rsidR="007D2400" w:rsidRPr="007D2400">
      <w:headerReference w:type="even" r:id="rId19"/>
      <w:headerReference w:type="default" r:id="rId20"/>
      <w:footerReference w:type="default" r:id="rId21"/>
      <w:head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10464" w14:textId="77777777" w:rsidR="00350701" w:rsidRDefault="00350701" w:rsidP="009012A8">
      <w:pPr>
        <w:spacing w:after="0" w:line="240" w:lineRule="auto"/>
      </w:pPr>
      <w:r>
        <w:separator/>
      </w:r>
    </w:p>
  </w:endnote>
  <w:endnote w:type="continuationSeparator" w:id="0">
    <w:p w14:paraId="06BD2AA8" w14:textId="77777777" w:rsidR="00350701" w:rsidRDefault="00350701" w:rsidP="0090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458105"/>
      <w:docPartObj>
        <w:docPartGallery w:val="Page Numbers (Bottom of Page)"/>
        <w:docPartUnique/>
      </w:docPartObj>
    </w:sdtPr>
    <w:sdtEndPr>
      <w:rPr>
        <w:noProof/>
      </w:rPr>
    </w:sdtEndPr>
    <w:sdtContent>
      <w:p w14:paraId="5AF32A93" w14:textId="102CBBB3" w:rsidR="00012B15" w:rsidRDefault="00012B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4EC52C" w14:textId="77777777" w:rsidR="001E70F2" w:rsidRDefault="001E7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6BB5" w14:textId="77777777" w:rsidR="00350701" w:rsidRDefault="00350701" w:rsidP="009012A8">
      <w:pPr>
        <w:spacing w:after="0" w:line="240" w:lineRule="auto"/>
      </w:pPr>
      <w:r>
        <w:separator/>
      </w:r>
    </w:p>
  </w:footnote>
  <w:footnote w:type="continuationSeparator" w:id="0">
    <w:p w14:paraId="1D5DB3AA" w14:textId="77777777" w:rsidR="00350701" w:rsidRDefault="00350701" w:rsidP="009012A8">
      <w:pPr>
        <w:spacing w:after="0" w:line="240" w:lineRule="auto"/>
      </w:pPr>
      <w:r>
        <w:continuationSeparator/>
      </w:r>
    </w:p>
  </w:footnote>
  <w:footnote w:id="1">
    <w:p w14:paraId="1DCCB5BB" w14:textId="77777777" w:rsidR="000736CD" w:rsidRPr="001B6E64" w:rsidRDefault="009F6AAB" w:rsidP="000736CD">
      <w:pPr>
        <w:rPr>
          <w:rFonts w:ascii="Arial" w:hAnsi="Arial" w:cs="Arial"/>
          <w:sz w:val="16"/>
          <w:szCs w:val="16"/>
        </w:rPr>
      </w:pPr>
      <w:r>
        <w:rPr>
          <w:rStyle w:val="FootnoteReference"/>
        </w:rPr>
        <w:footnoteRef/>
      </w:r>
      <w:r>
        <w:t xml:space="preserve"> </w:t>
      </w:r>
      <w:r w:rsidR="000736CD" w:rsidRPr="001B6E64">
        <w:rPr>
          <w:rFonts w:ascii="Arial" w:hAnsi="Arial" w:cs="Arial"/>
          <w:sz w:val="16"/>
          <w:szCs w:val="16"/>
        </w:rPr>
        <w:t>The </w:t>
      </w:r>
      <w:hyperlink r:id="rId1" w:tgtFrame="_blank" w:history="1">
        <w:r w:rsidR="000736CD" w:rsidRPr="001B6E64">
          <w:rPr>
            <w:rStyle w:val="Hyperlink"/>
            <w:rFonts w:ascii="Arial" w:hAnsi="Arial" w:cs="Arial"/>
            <w:sz w:val="16"/>
            <w:szCs w:val="16"/>
          </w:rPr>
          <w:t>UK General Data Protection Regulation</w:t>
        </w:r>
      </w:hyperlink>
      <w:r w:rsidR="000736CD" w:rsidRPr="001B6E64">
        <w:rPr>
          <w:rFonts w:ascii="Arial" w:hAnsi="Arial" w:cs="Arial"/>
          <w:sz w:val="16"/>
          <w:szCs w:val="16"/>
        </w:rPr>
        <w:t> (GDPR) and </w:t>
      </w:r>
      <w:hyperlink r:id="rId2" w:tgtFrame="_blank" w:history="1">
        <w:r w:rsidR="000736CD" w:rsidRPr="001B6E64">
          <w:rPr>
            <w:rStyle w:val="Hyperlink"/>
            <w:rFonts w:ascii="Arial" w:hAnsi="Arial" w:cs="Arial"/>
            <w:sz w:val="16"/>
            <w:szCs w:val="16"/>
          </w:rPr>
          <w:t>Part 3 of the Data Protection Act</w:t>
        </w:r>
      </w:hyperlink>
      <w:r w:rsidR="000736CD" w:rsidRPr="001B6E64">
        <w:rPr>
          <w:rFonts w:ascii="Arial" w:hAnsi="Arial" w:cs="Arial"/>
          <w:sz w:val="16"/>
          <w:szCs w:val="16"/>
        </w:rPr>
        <w:t> (DPA) are the data protection legislation relevant to processing personal data for general and law enforcement purposes respectively.</w:t>
      </w:r>
    </w:p>
    <w:p w14:paraId="516494EF" w14:textId="77777777" w:rsidR="000736CD" w:rsidRPr="001B6E64" w:rsidRDefault="000736CD" w:rsidP="000736CD">
      <w:pPr>
        <w:rPr>
          <w:rFonts w:ascii="Arial" w:hAnsi="Arial" w:cs="Arial"/>
          <w:sz w:val="16"/>
          <w:szCs w:val="16"/>
        </w:rPr>
      </w:pPr>
      <w:r w:rsidRPr="001B6E64">
        <w:rPr>
          <w:rFonts w:ascii="Arial" w:hAnsi="Arial" w:cs="Arial"/>
          <w:sz w:val="16"/>
          <w:szCs w:val="16"/>
        </w:rPr>
        <w:t>The legislation sets out the key principles, rights and obligations for the processing of personal data in the UK. It confers a number of rights on those whose data is being processed. The legal framework sets guidelines for the collection and processing of personal information from individuals.</w:t>
      </w:r>
    </w:p>
    <w:p w14:paraId="1AB2720A" w14:textId="77777777" w:rsidR="000736CD" w:rsidRPr="001B6E64" w:rsidRDefault="000736CD" w:rsidP="000736CD">
      <w:pPr>
        <w:rPr>
          <w:rFonts w:ascii="Arial" w:hAnsi="Arial" w:cs="Arial"/>
          <w:sz w:val="16"/>
          <w:szCs w:val="16"/>
        </w:rPr>
      </w:pPr>
      <w:r w:rsidRPr="001B6E64">
        <w:rPr>
          <w:rFonts w:ascii="Arial" w:hAnsi="Arial" w:cs="Arial"/>
          <w:sz w:val="16"/>
          <w:szCs w:val="16"/>
        </w:rPr>
        <w:t>As a ‘competent authority’ for the purposes of the Data Protection Act the police can process personal data for law enforcement purposes. Law enforcement purposes is defined in </w:t>
      </w:r>
      <w:hyperlink r:id="rId3" w:tgtFrame="_blank" w:history="1">
        <w:r w:rsidRPr="001B6E64">
          <w:rPr>
            <w:rStyle w:val="Hyperlink"/>
            <w:rFonts w:ascii="Arial" w:hAnsi="Arial" w:cs="Arial"/>
            <w:sz w:val="16"/>
            <w:szCs w:val="16"/>
          </w:rPr>
          <w:t>section 31</w:t>
        </w:r>
      </w:hyperlink>
      <w:r w:rsidRPr="001B6E64">
        <w:rPr>
          <w:rFonts w:ascii="Arial" w:hAnsi="Arial" w:cs="Arial"/>
          <w:sz w:val="16"/>
          <w:szCs w:val="16"/>
        </w:rPr>
        <w:t> DPA as “the prevention, investigation, detection or prosecution of criminal offences or the execution of criminal penalties, including the safeguarding against and the prevention of threats to public security.”</w:t>
      </w:r>
    </w:p>
    <w:p w14:paraId="4ACD9B9C" w14:textId="77777777" w:rsidR="000736CD" w:rsidRPr="001B6E64" w:rsidRDefault="000736CD" w:rsidP="000736CD">
      <w:pPr>
        <w:rPr>
          <w:rFonts w:ascii="Arial" w:hAnsi="Arial" w:cs="Arial"/>
          <w:sz w:val="16"/>
          <w:szCs w:val="16"/>
        </w:rPr>
      </w:pPr>
      <w:r w:rsidRPr="001B6E64">
        <w:rPr>
          <w:rFonts w:ascii="Arial" w:hAnsi="Arial" w:cs="Arial"/>
          <w:sz w:val="16"/>
          <w:szCs w:val="16"/>
        </w:rPr>
        <w:t>Material generated as a result of therapy constitutes ‘sensitive data’ and can only be processed with:</w:t>
      </w:r>
    </w:p>
    <w:p w14:paraId="4CD78F6E" w14:textId="77777777" w:rsidR="000736CD" w:rsidRPr="001B6E64" w:rsidRDefault="000736CD" w:rsidP="000736CD">
      <w:pPr>
        <w:numPr>
          <w:ilvl w:val="0"/>
          <w:numId w:val="4"/>
        </w:numPr>
        <w:rPr>
          <w:rFonts w:ascii="Arial" w:hAnsi="Arial" w:cs="Arial"/>
          <w:sz w:val="16"/>
          <w:szCs w:val="16"/>
        </w:rPr>
      </w:pPr>
      <w:r w:rsidRPr="001B6E64">
        <w:rPr>
          <w:rFonts w:ascii="Arial" w:hAnsi="Arial" w:cs="Arial"/>
          <w:sz w:val="16"/>
          <w:szCs w:val="16"/>
        </w:rPr>
        <w:t>the consent of the data subject OR</w:t>
      </w:r>
    </w:p>
    <w:p w14:paraId="04A64E0D" w14:textId="77777777" w:rsidR="000736CD" w:rsidRPr="001B6E64" w:rsidRDefault="000736CD" w:rsidP="000736CD">
      <w:pPr>
        <w:numPr>
          <w:ilvl w:val="0"/>
          <w:numId w:val="4"/>
        </w:numPr>
        <w:rPr>
          <w:rFonts w:ascii="Arial" w:hAnsi="Arial" w:cs="Arial"/>
          <w:sz w:val="16"/>
          <w:szCs w:val="16"/>
        </w:rPr>
      </w:pPr>
      <w:r w:rsidRPr="001B6E64">
        <w:rPr>
          <w:rFonts w:ascii="Arial" w:hAnsi="Arial" w:cs="Arial"/>
          <w:sz w:val="16"/>
          <w:szCs w:val="16"/>
        </w:rPr>
        <w:t>if the processing is ‘strictly necessary for the law enforcement purpose’ and meets a condition in </w:t>
      </w:r>
      <w:hyperlink r:id="rId4" w:tgtFrame="_blank" w:history="1">
        <w:r w:rsidRPr="001B6E64">
          <w:rPr>
            <w:rStyle w:val="Hyperlink"/>
            <w:rFonts w:ascii="Arial" w:hAnsi="Arial" w:cs="Arial"/>
            <w:sz w:val="16"/>
            <w:szCs w:val="16"/>
          </w:rPr>
          <w:t>Schedule 8</w:t>
        </w:r>
      </w:hyperlink>
      <w:r w:rsidRPr="001B6E64">
        <w:rPr>
          <w:rFonts w:ascii="Arial" w:hAnsi="Arial" w:cs="Arial"/>
          <w:sz w:val="16"/>
          <w:szCs w:val="16"/>
        </w:rPr>
        <w:t> DPA (the conditions most likely to apply being the ‘administration of justice’ or 'legal claims')</w:t>
      </w:r>
    </w:p>
    <w:p w14:paraId="7B0CE917" w14:textId="77777777" w:rsidR="000736CD" w:rsidRPr="001B6E64" w:rsidRDefault="000736CD" w:rsidP="000736CD">
      <w:pPr>
        <w:rPr>
          <w:rFonts w:ascii="Arial" w:hAnsi="Arial" w:cs="Arial"/>
          <w:sz w:val="16"/>
          <w:szCs w:val="16"/>
        </w:rPr>
      </w:pPr>
      <w:r w:rsidRPr="001B6E64">
        <w:rPr>
          <w:rFonts w:ascii="Arial" w:hAnsi="Arial" w:cs="Arial"/>
          <w:sz w:val="16"/>
          <w:szCs w:val="16"/>
        </w:rPr>
        <w:t>In data protection law consent cannot be regarding as freely given if the data subject has “no genuine or free choice or is unable to refuse or withdraw consent with detriment” (</w:t>
      </w:r>
      <w:hyperlink r:id="rId5" w:tgtFrame="_blank" w:history="1">
        <w:r w:rsidRPr="001B6E64">
          <w:rPr>
            <w:rStyle w:val="Hyperlink"/>
            <w:rFonts w:ascii="Arial" w:hAnsi="Arial" w:cs="Arial"/>
            <w:sz w:val="16"/>
            <w:szCs w:val="16"/>
          </w:rPr>
          <w:t>Recital 42 UK GDPR</w:t>
        </w:r>
      </w:hyperlink>
      <w:r w:rsidRPr="001B6E64">
        <w:rPr>
          <w:rFonts w:ascii="Arial" w:hAnsi="Arial" w:cs="Arial"/>
          <w:sz w:val="16"/>
          <w:szCs w:val="16"/>
        </w:rPr>
        <w:t>). In the specific circumstances of pre-trial therapy notes being passed to police during a police investigation, the duty on police to retain material of relevance to an investigation makes it impractical for the withdrawal of consent to result in the cessation of processing. Also, in the context of a victim wishing their case to be progressed without detriment, it is difficult to envisage how consent would be truly freely given. With this being the case the police will process data where it is ‘strictly necessary for the law enforcement purpose’ and integral to this will be ensuring that requests for access to therapy notes represents a ‘reasonable line of inquiry’ – see section on reasonable lines below.</w:t>
      </w:r>
    </w:p>
    <w:p w14:paraId="7F6B24AB" w14:textId="3957032E" w:rsidR="009F6AAB" w:rsidRPr="001B6E64" w:rsidRDefault="009F6AAB">
      <w:pPr>
        <w:pStyle w:val="FootnoteText"/>
        <w:rPr>
          <w:rFonts w:ascii="Arial" w:hAnsi="Arial" w:cs="Arial"/>
          <w:sz w:val="16"/>
          <w:szCs w:val="16"/>
        </w:rPr>
      </w:pPr>
    </w:p>
  </w:footnote>
  <w:footnote w:id="2">
    <w:p w14:paraId="7781C443" w14:textId="77777777" w:rsidR="00AF227A" w:rsidRPr="001B6E64" w:rsidRDefault="00AF227A" w:rsidP="00AF227A">
      <w:pPr>
        <w:rPr>
          <w:rFonts w:ascii="Arial" w:hAnsi="Arial" w:cs="Arial"/>
          <w:sz w:val="16"/>
          <w:szCs w:val="16"/>
        </w:rPr>
      </w:pPr>
      <w:r w:rsidRPr="001B6E64">
        <w:rPr>
          <w:rStyle w:val="FootnoteReference"/>
          <w:rFonts w:ascii="Arial" w:hAnsi="Arial" w:cs="Arial"/>
          <w:sz w:val="16"/>
          <w:szCs w:val="16"/>
        </w:rPr>
        <w:footnoteRef/>
      </w:r>
      <w:r w:rsidRPr="001B6E64">
        <w:rPr>
          <w:rFonts w:ascii="Arial" w:hAnsi="Arial" w:cs="Arial"/>
          <w:sz w:val="16"/>
          <w:szCs w:val="16"/>
        </w:rPr>
        <w:t xml:space="preserve"> The requirement to disclose material to the defence under the Criminal Procedure and Investigations Act (CPIA) only applies once a person has been charged with an offence. When a defendant is charged the CPS will review unused material provided by the police and consider whether any of it meets the disclosure test subject to any public interest immunity. If therapy notes have been obtained then they must be dealt with in accordance with the CPIA 1996, Prosecutors should give close scrutiny to such material and only disclose it where absolutely necessary. Prosecutors should consider closely how to balance the right to a fair trial and right to privacy as set out above.</w:t>
      </w:r>
    </w:p>
    <w:p w14:paraId="485333FA" w14:textId="77777777" w:rsidR="00AF227A" w:rsidRPr="001B6E64" w:rsidRDefault="00AF227A" w:rsidP="00AF227A">
      <w:pPr>
        <w:rPr>
          <w:rFonts w:ascii="Arial" w:hAnsi="Arial" w:cs="Arial"/>
          <w:sz w:val="16"/>
          <w:szCs w:val="16"/>
        </w:rPr>
      </w:pPr>
      <w:r w:rsidRPr="001B6E64">
        <w:rPr>
          <w:rFonts w:ascii="Arial" w:hAnsi="Arial" w:cs="Arial"/>
          <w:sz w:val="16"/>
          <w:szCs w:val="16"/>
        </w:rPr>
        <w:t>The prosecutor will disclose material that meets the test by providing copies to the defence. If the disclosure test is met in relation to part of an item, such as specific entries within therapy notes, the disclosure will be limited to the part that meets the test and no more. Prosecutors should refer to the redaction guidance when considering these issues.</w:t>
      </w:r>
    </w:p>
    <w:p w14:paraId="3AFDDE8E" w14:textId="77777777" w:rsidR="00AF227A" w:rsidRPr="001B6E64" w:rsidRDefault="00AF227A" w:rsidP="00AF227A">
      <w:pPr>
        <w:rPr>
          <w:rFonts w:ascii="Arial" w:hAnsi="Arial" w:cs="Arial"/>
          <w:sz w:val="16"/>
          <w:szCs w:val="16"/>
        </w:rPr>
      </w:pPr>
      <w:r w:rsidRPr="001B6E64">
        <w:rPr>
          <w:rFonts w:ascii="Arial" w:hAnsi="Arial" w:cs="Arial"/>
          <w:sz w:val="16"/>
          <w:szCs w:val="16"/>
        </w:rPr>
        <w:t>If the prosecutor decides that the disclosure test is not met in relation to therapy notes, the material will not be disclosed. The defence may challenge the decision of the prosecutor not to disclose material and seek access to the material by applying to the court for an order for specific disclosure. At the disclosure hearing, the prosecutor will make representations to the court. If the court grants the application, the prosecution must comply with the order otherwise the case cannot continue.</w:t>
      </w:r>
    </w:p>
    <w:p w14:paraId="384FB42B" w14:textId="77777777" w:rsidR="00AF227A" w:rsidRPr="001B6E64" w:rsidRDefault="00AF227A" w:rsidP="00AF227A">
      <w:pPr>
        <w:spacing w:after="0" w:line="240" w:lineRule="auto"/>
        <w:jc w:val="both"/>
        <w:rPr>
          <w:rFonts w:ascii="Arial" w:hAnsi="Arial" w:cs="Arial"/>
          <w:b/>
          <w:sz w:val="16"/>
          <w:szCs w:val="16"/>
        </w:rPr>
      </w:pPr>
    </w:p>
    <w:p w14:paraId="5335A1B2" w14:textId="64BFB381" w:rsidR="00AF227A" w:rsidRPr="001B6E64" w:rsidRDefault="00AF227A">
      <w:pPr>
        <w:pStyle w:val="FootnoteText"/>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2913" w14:textId="06C79AD6" w:rsidR="009012A8" w:rsidRDefault="009012A8">
    <w:pPr>
      <w:pStyle w:val="Header"/>
    </w:pPr>
    <w:r>
      <w:rPr>
        <w:noProof/>
      </w:rPr>
      <mc:AlternateContent>
        <mc:Choice Requires="wps">
          <w:drawing>
            <wp:anchor distT="0" distB="0" distL="0" distR="0" simplePos="0" relativeHeight="251658241" behindDoc="0" locked="0" layoutInCell="1" allowOverlap="1" wp14:anchorId="328BC3CF" wp14:editId="41D0E1B5">
              <wp:simplePos x="635" y="635"/>
              <wp:positionH relativeFrom="page">
                <wp:align>left</wp:align>
              </wp:positionH>
              <wp:positionV relativeFrom="page">
                <wp:align>top</wp:align>
              </wp:positionV>
              <wp:extent cx="713740" cy="370205"/>
              <wp:effectExtent l="0" t="0" r="10160" b="10795"/>
              <wp:wrapNone/>
              <wp:docPr id="16001035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70205"/>
                      </a:xfrm>
                      <a:prstGeom prst="rect">
                        <a:avLst/>
                      </a:prstGeom>
                      <a:noFill/>
                      <a:ln>
                        <a:noFill/>
                      </a:ln>
                    </wps:spPr>
                    <wps:txbx>
                      <w:txbxContent>
                        <w:p w14:paraId="474831C2" w14:textId="37A9C169" w:rsidR="009012A8" w:rsidRPr="009012A8" w:rsidRDefault="009012A8" w:rsidP="009012A8">
                          <w:pPr>
                            <w:spacing w:after="0"/>
                            <w:rPr>
                              <w:rFonts w:ascii="Calibri" w:eastAsia="Calibri" w:hAnsi="Calibri" w:cs="Calibri"/>
                              <w:noProof/>
                              <w:color w:val="000000"/>
                              <w:sz w:val="20"/>
                              <w:szCs w:val="20"/>
                            </w:rPr>
                          </w:pPr>
                          <w:r w:rsidRPr="009012A8">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8BC3CF" id="_x0000_t202" coordsize="21600,21600" o:spt="202" path="m,l,21600r21600,l21600,xe">
              <v:stroke joinstyle="miter"/>
              <v:path gradientshapeok="t" o:connecttype="rect"/>
            </v:shapetype>
            <v:shape id="Text Box 3" o:spid="_x0000_s1026" type="#_x0000_t202" alt="OFFICIAL" style="position:absolute;margin-left:0;margin-top:0;width:56.2pt;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" filled="f" stroked="f">
              <v:textbox style="mso-fit-shape-to-text:t" inset="20pt,15pt,0,0">
                <w:txbxContent>
                  <w:p w14:paraId="474831C2" w14:textId="37A9C169" w:rsidR="009012A8" w:rsidRPr="009012A8" w:rsidRDefault="009012A8" w:rsidP="009012A8">
                    <w:pPr>
                      <w:spacing w:after="0"/>
                      <w:rPr>
                        <w:rFonts w:ascii="Calibri" w:eastAsia="Calibri" w:hAnsi="Calibri" w:cs="Calibri"/>
                        <w:noProof/>
                        <w:color w:val="000000"/>
                        <w:sz w:val="20"/>
                        <w:szCs w:val="20"/>
                      </w:rPr>
                    </w:pPr>
                    <w:r w:rsidRPr="009012A8">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393D" w14:textId="3DD969C5" w:rsidR="009012A8" w:rsidRDefault="009012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8655" w14:textId="0A230A51" w:rsidR="009012A8" w:rsidRDefault="009012A8">
    <w:pPr>
      <w:pStyle w:val="Header"/>
    </w:pPr>
    <w:r>
      <w:rPr>
        <w:noProof/>
      </w:rPr>
      <mc:AlternateContent>
        <mc:Choice Requires="wps">
          <w:drawing>
            <wp:anchor distT="0" distB="0" distL="0" distR="0" simplePos="0" relativeHeight="251658240" behindDoc="0" locked="0" layoutInCell="1" allowOverlap="1" wp14:anchorId="7D4F8C3B" wp14:editId="573CF0FB">
              <wp:simplePos x="635" y="635"/>
              <wp:positionH relativeFrom="page">
                <wp:align>left</wp:align>
              </wp:positionH>
              <wp:positionV relativeFrom="page">
                <wp:align>top</wp:align>
              </wp:positionV>
              <wp:extent cx="713740" cy="370205"/>
              <wp:effectExtent l="0" t="0" r="10160" b="10795"/>
              <wp:wrapNone/>
              <wp:docPr id="4520585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70205"/>
                      </a:xfrm>
                      <a:prstGeom prst="rect">
                        <a:avLst/>
                      </a:prstGeom>
                      <a:noFill/>
                      <a:ln>
                        <a:noFill/>
                      </a:ln>
                    </wps:spPr>
                    <wps:txbx>
                      <w:txbxContent>
                        <w:p w14:paraId="2C7CE481" w14:textId="4E56E15C" w:rsidR="009012A8" w:rsidRPr="009012A8" w:rsidRDefault="009012A8" w:rsidP="009012A8">
                          <w:pPr>
                            <w:spacing w:after="0"/>
                            <w:rPr>
                              <w:rFonts w:ascii="Calibri" w:eastAsia="Calibri" w:hAnsi="Calibri" w:cs="Calibri"/>
                              <w:noProof/>
                              <w:color w:val="000000"/>
                              <w:sz w:val="20"/>
                              <w:szCs w:val="20"/>
                            </w:rPr>
                          </w:pPr>
                          <w:r w:rsidRPr="009012A8">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4F8C3B" id="_x0000_t202" coordsize="21600,21600" o:spt="202" path="m,l,21600r21600,l21600,xe">
              <v:stroke joinstyle="miter"/>
              <v:path gradientshapeok="t" o:connecttype="rect"/>
            </v:shapetype>
            <v:shape id="Text Box 2" o:spid="_x0000_s1027" type="#_x0000_t202" alt="OFFICIAL" style="position:absolute;margin-left:0;margin-top:0;width:56.2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" filled="f" stroked="f">
              <v:textbox style="mso-fit-shape-to-text:t" inset="20pt,15pt,0,0">
                <w:txbxContent>
                  <w:p w14:paraId="2C7CE481" w14:textId="4E56E15C" w:rsidR="009012A8" w:rsidRPr="009012A8" w:rsidRDefault="009012A8" w:rsidP="009012A8">
                    <w:pPr>
                      <w:spacing w:after="0"/>
                      <w:rPr>
                        <w:rFonts w:ascii="Calibri" w:eastAsia="Calibri" w:hAnsi="Calibri" w:cs="Calibri"/>
                        <w:noProof/>
                        <w:color w:val="000000"/>
                        <w:sz w:val="20"/>
                        <w:szCs w:val="20"/>
                      </w:rPr>
                    </w:pPr>
                    <w:r w:rsidRPr="009012A8">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0537E"/>
    <w:multiLevelType w:val="multilevel"/>
    <w:tmpl w:val="962E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E3E2B"/>
    <w:multiLevelType w:val="hybridMultilevel"/>
    <w:tmpl w:val="86225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E91F50"/>
    <w:multiLevelType w:val="hybridMultilevel"/>
    <w:tmpl w:val="EC0E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0F5CFD"/>
    <w:multiLevelType w:val="multilevel"/>
    <w:tmpl w:val="38B2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87233">
    <w:abstractNumId w:val="3"/>
  </w:num>
  <w:num w:numId="2" w16cid:durableId="988747087">
    <w:abstractNumId w:val="1"/>
  </w:num>
  <w:num w:numId="3" w16cid:durableId="2075666416">
    <w:abstractNumId w:val="2"/>
  </w:num>
  <w:num w:numId="4" w16cid:durableId="2068140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00"/>
    <w:rsid w:val="00012B15"/>
    <w:rsid w:val="00013459"/>
    <w:rsid w:val="0001449F"/>
    <w:rsid w:val="00023FE8"/>
    <w:rsid w:val="0003082E"/>
    <w:rsid w:val="00043475"/>
    <w:rsid w:val="00044EB7"/>
    <w:rsid w:val="0006375F"/>
    <w:rsid w:val="000736CD"/>
    <w:rsid w:val="00082B99"/>
    <w:rsid w:val="000A3BDF"/>
    <w:rsid w:val="000B3E07"/>
    <w:rsid w:val="000C16B9"/>
    <w:rsid w:val="000E05E4"/>
    <w:rsid w:val="000F42E5"/>
    <w:rsid w:val="000F5CCF"/>
    <w:rsid w:val="00130577"/>
    <w:rsid w:val="00143FB4"/>
    <w:rsid w:val="001519CB"/>
    <w:rsid w:val="00157CBD"/>
    <w:rsid w:val="00176DFE"/>
    <w:rsid w:val="00184A8F"/>
    <w:rsid w:val="0019530F"/>
    <w:rsid w:val="001974D6"/>
    <w:rsid w:val="001A1596"/>
    <w:rsid w:val="001A78D0"/>
    <w:rsid w:val="001B6E64"/>
    <w:rsid w:val="001C0466"/>
    <w:rsid w:val="001E70F2"/>
    <w:rsid w:val="001E7A02"/>
    <w:rsid w:val="00201D57"/>
    <w:rsid w:val="00211667"/>
    <w:rsid w:val="00256510"/>
    <w:rsid w:val="002917ED"/>
    <w:rsid w:val="002B6990"/>
    <w:rsid w:val="002B7DCE"/>
    <w:rsid w:val="002E4A99"/>
    <w:rsid w:val="003001C2"/>
    <w:rsid w:val="00303259"/>
    <w:rsid w:val="00321373"/>
    <w:rsid w:val="00321685"/>
    <w:rsid w:val="00350701"/>
    <w:rsid w:val="0038176B"/>
    <w:rsid w:val="00386BF3"/>
    <w:rsid w:val="003A0FC3"/>
    <w:rsid w:val="00434E5D"/>
    <w:rsid w:val="00466042"/>
    <w:rsid w:val="004679D3"/>
    <w:rsid w:val="0047575B"/>
    <w:rsid w:val="00484C33"/>
    <w:rsid w:val="00494EA4"/>
    <w:rsid w:val="0049787B"/>
    <w:rsid w:val="004A398F"/>
    <w:rsid w:val="004A3A1C"/>
    <w:rsid w:val="004B0908"/>
    <w:rsid w:val="004C0367"/>
    <w:rsid w:val="004D5906"/>
    <w:rsid w:val="005040FB"/>
    <w:rsid w:val="00521F43"/>
    <w:rsid w:val="00553D07"/>
    <w:rsid w:val="00564135"/>
    <w:rsid w:val="00573F70"/>
    <w:rsid w:val="005842EE"/>
    <w:rsid w:val="005843AF"/>
    <w:rsid w:val="00596BBA"/>
    <w:rsid w:val="005D094F"/>
    <w:rsid w:val="005E3271"/>
    <w:rsid w:val="005E4A58"/>
    <w:rsid w:val="005E669E"/>
    <w:rsid w:val="005F4C34"/>
    <w:rsid w:val="00637307"/>
    <w:rsid w:val="00641D53"/>
    <w:rsid w:val="00642932"/>
    <w:rsid w:val="006550F7"/>
    <w:rsid w:val="00665887"/>
    <w:rsid w:val="00682111"/>
    <w:rsid w:val="00696396"/>
    <w:rsid w:val="006B7143"/>
    <w:rsid w:val="006D1A25"/>
    <w:rsid w:val="006F0E24"/>
    <w:rsid w:val="006F763F"/>
    <w:rsid w:val="007126F6"/>
    <w:rsid w:val="00733B27"/>
    <w:rsid w:val="00767647"/>
    <w:rsid w:val="00773A3A"/>
    <w:rsid w:val="00785A21"/>
    <w:rsid w:val="00787D1E"/>
    <w:rsid w:val="0079735D"/>
    <w:rsid w:val="00797B3A"/>
    <w:rsid w:val="007A5814"/>
    <w:rsid w:val="007B16B2"/>
    <w:rsid w:val="007B2EC0"/>
    <w:rsid w:val="007B433C"/>
    <w:rsid w:val="007C2315"/>
    <w:rsid w:val="007D2400"/>
    <w:rsid w:val="007D7377"/>
    <w:rsid w:val="00813AFE"/>
    <w:rsid w:val="00814399"/>
    <w:rsid w:val="008161D5"/>
    <w:rsid w:val="00825451"/>
    <w:rsid w:val="00860751"/>
    <w:rsid w:val="008657DE"/>
    <w:rsid w:val="0087129D"/>
    <w:rsid w:val="0088167A"/>
    <w:rsid w:val="008836A2"/>
    <w:rsid w:val="00887646"/>
    <w:rsid w:val="008965C4"/>
    <w:rsid w:val="008C6113"/>
    <w:rsid w:val="008E2180"/>
    <w:rsid w:val="00900873"/>
    <w:rsid w:val="009012A8"/>
    <w:rsid w:val="0091184E"/>
    <w:rsid w:val="00925C48"/>
    <w:rsid w:val="00935C09"/>
    <w:rsid w:val="00942F34"/>
    <w:rsid w:val="0096417D"/>
    <w:rsid w:val="009862AC"/>
    <w:rsid w:val="009873FD"/>
    <w:rsid w:val="009A3E64"/>
    <w:rsid w:val="009C4C02"/>
    <w:rsid w:val="009F1869"/>
    <w:rsid w:val="009F1B9A"/>
    <w:rsid w:val="009F3D4D"/>
    <w:rsid w:val="009F6AAB"/>
    <w:rsid w:val="009F73FA"/>
    <w:rsid w:val="00A258EB"/>
    <w:rsid w:val="00A324FF"/>
    <w:rsid w:val="00A42522"/>
    <w:rsid w:val="00A474A5"/>
    <w:rsid w:val="00A866CE"/>
    <w:rsid w:val="00A87083"/>
    <w:rsid w:val="00A870CD"/>
    <w:rsid w:val="00A9256D"/>
    <w:rsid w:val="00AA3116"/>
    <w:rsid w:val="00AB0675"/>
    <w:rsid w:val="00AD24FB"/>
    <w:rsid w:val="00AF227A"/>
    <w:rsid w:val="00B01721"/>
    <w:rsid w:val="00B122C1"/>
    <w:rsid w:val="00B2545D"/>
    <w:rsid w:val="00B26566"/>
    <w:rsid w:val="00B3090B"/>
    <w:rsid w:val="00B41BAD"/>
    <w:rsid w:val="00B529D6"/>
    <w:rsid w:val="00B84557"/>
    <w:rsid w:val="00B847DB"/>
    <w:rsid w:val="00B930F8"/>
    <w:rsid w:val="00BA4833"/>
    <w:rsid w:val="00BA7695"/>
    <w:rsid w:val="00BB756F"/>
    <w:rsid w:val="00BC1582"/>
    <w:rsid w:val="00BD56DC"/>
    <w:rsid w:val="00C00CC4"/>
    <w:rsid w:val="00C05AA3"/>
    <w:rsid w:val="00C3734D"/>
    <w:rsid w:val="00C432BA"/>
    <w:rsid w:val="00C5A8A1"/>
    <w:rsid w:val="00C67320"/>
    <w:rsid w:val="00C92511"/>
    <w:rsid w:val="00C944BA"/>
    <w:rsid w:val="00C97675"/>
    <w:rsid w:val="00CA374A"/>
    <w:rsid w:val="00CB366B"/>
    <w:rsid w:val="00CF2B4A"/>
    <w:rsid w:val="00D2437B"/>
    <w:rsid w:val="00D52CD3"/>
    <w:rsid w:val="00D54E00"/>
    <w:rsid w:val="00D640D9"/>
    <w:rsid w:val="00D77E6E"/>
    <w:rsid w:val="00D810FA"/>
    <w:rsid w:val="00DA3D58"/>
    <w:rsid w:val="00DB2FF4"/>
    <w:rsid w:val="00DB37D9"/>
    <w:rsid w:val="00DB4AD7"/>
    <w:rsid w:val="00DD5176"/>
    <w:rsid w:val="00E05031"/>
    <w:rsid w:val="00E17DE9"/>
    <w:rsid w:val="00E50B71"/>
    <w:rsid w:val="00E63FC2"/>
    <w:rsid w:val="00E941E3"/>
    <w:rsid w:val="00E9506D"/>
    <w:rsid w:val="00EA050B"/>
    <w:rsid w:val="00EB6E94"/>
    <w:rsid w:val="00EC1D54"/>
    <w:rsid w:val="00F13234"/>
    <w:rsid w:val="00F561E8"/>
    <w:rsid w:val="00FB68CD"/>
    <w:rsid w:val="00FD17A8"/>
    <w:rsid w:val="00FE1CAF"/>
    <w:rsid w:val="00FE7A8F"/>
    <w:rsid w:val="05B185FD"/>
    <w:rsid w:val="16FD3BC6"/>
    <w:rsid w:val="1F32CB83"/>
    <w:rsid w:val="52A34804"/>
    <w:rsid w:val="7481C808"/>
    <w:rsid w:val="7A583F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824CE"/>
  <w15:chartTrackingRefBased/>
  <w15:docId w15:val="{DD4D3C79-255E-4C44-925C-0397F00E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400"/>
    <w:rPr>
      <w:rFonts w:eastAsiaTheme="majorEastAsia" w:cstheme="majorBidi"/>
      <w:color w:val="272727" w:themeColor="text1" w:themeTint="D8"/>
    </w:rPr>
  </w:style>
  <w:style w:type="paragraph" w:styleId="Title">
    <w:name w:val="Title"/>
    <w:basedOn w:val="Normal"/>
    <w:next w:val="Normal"/>
    <w:link w:val="TitleChar"/>
    <w:uiPriority w:val="10"/>
    <w:qFormat/>
    <w:rsid w:val="007D2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400"/>
    <w:pPr>
      <w:spacing w:before="160"/>
      <w:jc w:val="center"/>
    </w:pPr>
    <w:rPr>
      <w:i/>
      <w:iCs/>
      <w:color w:val="404040" w:themeColor="text1" w:themeTint="BF"/>
    </w:rPr>
  </w:style>
  <w:style w:type="character" w:customStyle="1" w:styleId="QuoteChar">
    <w:name w:val="Quote Char"/>
    <w:basedOn w:val="DefaultParagraphFont"/>
    <w:link w:val="Quote"/>
    <w:uiPriority w:val="29"/>
    <w:rsid w:val="007D2400"/>
    <w:rPr>
      <w:i/>
      <w:iCs/>
      <w:color w:val="404040" w:themeColor="text1" w:themeTint="BF"/>
    </w:rPr>
  </w:style>
  <w:style w:type="paragraph" w:styleId="ListParagraph">
    <w:name w:val="List Paragraph"/>
    <w:basedOn w:val="Normal"/>
    <w:uiPriority w:val="34"/>
    <w:qFormat/>
    <w:rsid w:val="007D2400"/>
    <w:pPr>
      <w:ind w:left="720"/>
      <w:contextualSpacing/>
    </w:pPr>
  </w:style>
  <w:style w:type="character" w:styleId="IntenseEmphasis">
    <w:name w:val="Intense Emphasis"/>
    <w:basedOn w:val="DefaultParagraphFont"/>
    <w:uiPriority w:val="21"/>
    <w:qFormat/>
    <w:rsid w:val="007D2400"/>
    <w:rPr>
      <w:i/>
      <w:iCs/>
      <w:color w:val="0F4761" w:themeColor="accent1" w:themeShade="BF"/>
    </w:rPr>
  </w:style>
  <w:style w:type="paragraph" w:styleId="IntenseQuote">
    <w:name w:val="Intense Quote"/>
    <w:basedOn w:val="Normal"/>
    <w:next w:val="Normal"/>
    <w:link w:val="IntenseQuoteChar"/>
    <w:uiPriority w:val="30"/>
    <w:qFormat/>
    <w:rsid w:val="007D2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400"/>
    <w:rPr>
      <w:i/>
      <w:iCs/>
      <w:color w:val="0F4761" w:themeColor="accent1" w:themeShade="BF"/>
    </w:rPr>
  </w:style>
  <w:style w:type="character" w:styleId="IntenseReference">
    <w:name w:val="Intense Reference"/>
    <w:basedOn w:val="DefaultParagraphFont"/>
    <w:uiPriority w:val="32"/>
    <w:qFormat/>
    <w:rsid w:val="007D2400"/>
    <w:rPr>
      <w:b/>
      <w:bCs/>
      <w:smallCaps/>
      <w:color w:val="0F4761" w:themeColor="accent1" w:themeShade="BF"/>
      <w:spacing w:val="5"/>
    </w:rPr>
  </w:style>
  <w:style w:type="character" w:styleId="Hyperlink">
    <w:name w:val="Hyperlink"/>
    <w:basedOn w:val="DefaultParagraphFont"/>
    <w:rsid w:val="007D2400"/>
    <w:rPr>
      <w:color w:val="0000FF"/>
      <w:u w:val="single"/>
    </w:rPr>
  </w:style>
  <w:style w:type="paragraph" w:styleId="Header">
    <w:name w:val="header"/>
    <w:basedOn w:val="Normal"/>
    <w:link w:val="HeaderChar"/>
    <w:uiPriority w:val="99"/>
    <w:unhideWhenUsed/>
    <w:rsid w:val="00901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2A8"/>
  </w:style>
  <w:style w:type="paragraph" w:styleId="Revision">
    <w:name w:val="Revision"/>
    <w:hidden/>
    <w:uiPriority w:val="99"/>
    <w:semiHidden/>
    <w:rsid w:val="001E70F2"/>
    <w:pPr>
      <w:spacing w:after="0" w:line="240" w:lineRule="auto"/>
    </w:pPr>
  </w:style>
  <w:style w:type="paragraph" w:styleId="Footer">
    <w:name w:val="footer"/>
    <w:basedOn w:val="Normal"/>
    <w:link w:val="FooterChar"/>
    <w:uiPriority w:val="99"/>
    <w:unhideWhenUsed/>
    <w:rsid w:val="001E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0F2"/>
  </w:style>
  <w:style w:type="character" w:styleId="CommentReference">
    <w:name w:val="annotation reference"/>
    <w:basedOn w:val="DefaultParagraphFont"/>
    <w:uiPriority w:val="99"/>
    <w:semiHidden/>
    <w:unhideWhenUsed/>
    <w:rsid w:val="001974D6"/>
    <w:rPr>
      <w:sz w:val="16"/>
      <w:szCs w:val="16"/>
    </w:rPr>
  </w:style>
  <w:style w:type="paragraph" w:styleId="CommentText">
    <w:name w:val="annotation text"/>
    <w:basedOn w:val="Normal"/>
    <w:link w:val="CommentTextChar"/>
    <w:uiPriority w:val="99"/>
    <w:unhideWhenUsed/>
    <w:rsid w:val="001974D6"/>
    <w:pPr>
      <w:spacing w:line="240" w:lineRule="auto"/>
    </w:pPr>
    <w:rPr>
      <w:sz w:val="20"/>
      <w:szCs w:val="20"/>
    </w:rPr>
  </w:style>
  <w:style w:type="character" w:customStyle="1" w:styleId="CommentTextChar">
    <w:name w:val="Comment Text Char"/>
    <w:basedOn w:val="DefaultParagraphFont"/>
    <w:link w:val="CommentText"/>
    <w:uiPriority w:val="99"/>
    <w:rsid w:val="001974D6"/>
    <w:rPr>
      <w:sz w:val="20"/>
      <w:szCs w:val="20"/>
    </w:rPr>
  </w:style>
  <w:style w:type="paragraph" w:styleId="CommentSubject">
    <w:name w:val="annotation subject"/>
    <w:basedOn w:val="CommentText"/>
    <w:next w:val="CommentText"/>
    <w:link w:val="CommentSubjectChar"/>
    <w:uiPriority w:val="99"/>
    <w:semiHidden/>
    <w:unhideWhenUsed/>
    <w:rsid w:val="001974D6"/>
    <w:rPr>
      <w:b/>
      <w:bCs/>
    </w:rPr>
  </w:style>
  <w:style w:type="character" w:customStyle="1" w:styleId="CommentSubjectChar">
    <w:name w:val="Comment Subject Char"/>
    <w:basedOn w:val="CommentTextChar"/>
    <w:link w:val="CommentSubject"/>
    <w:uiPriority w:val="99"/>
    <w:semiHidden/>
    <w:rsid w:val="001974D6"/>
    <w:rPr>
      <w:b/>
      <w:bCs/>
      <w:sz w:val="20"/>
      <w:szCs w:val="20"/>
    </w:rPr>
  </w:style>
  <w:style w:type="character" w:styleId="FollowedHyperlink">
    <w:name w:val="FollowedHyperlink"/>
    <w:basedOn w:val="DefaultParagraphFont"/>
    <w:uiPriority w:val="99"/>
    <w:semiHidden/>
    <w:unhideWhenUsed/>
    <w:rsid w:val="009873FD"/>
    <w:rPr>
      <w:color w:val="96607D" w:themeColor="followedHyperlink"/>
      <w:u w:val="single"/>
    </w:rPr>
  </w:style>
  <w:style w:type="paragraph" w:styleId="FootnoteText">
    <w:name w:val="footnote text"/>
    <w:basedOn w:val="Normal"/>
    <w:link w:val="FootnoteTextChar"/>
    <w:uiPriority w:val="99"/>
    <w:semiHidden/>
    <w:unhideWhenUsed/>
    <w:rsid w:val="009F6A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AAB"/>
    <w:rPr>
      <w:sz w:val="20"/>
      <w:szCs w:val="20"/>
    </w:rPr>
  </w:style>
  <w:style w:type="character" w:styleId="FootnoteReference">
    <w:name w:val="footnote reference"/>
    <w:basedOn w:val="DefaultParagraphFont"/>
    <w:uiPriority w:val="99"/>
    <w:semiHidden/>
    <w:unhideWhenUsed/>
    <w:rsid w:val="009F6A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668134">
      <w:bodyDiv w:val="1"/>
      <w:marLeft w:val="0"/>
      <w:marRight w:val="0"/>
      <w:marTop w:val="0"/>
      <w:marBottom w:val="0"/>
      <w:divBdr>
        <w:top w:val="none" w:sz="0" w:space="0" w:color="auto"/>
        <w:left w:val="none" w:sz="0" w:space="0" w:color="auto"/>
        <w:bottom w:val="none" w:sz="0" w:space="0" w:color="auto"/>
        <w:right w:val="none" w:sz="0" w:space="0" w:color="auto"/>
      </w:divBdr>
    </w:div>
    <w:div w:id="1657608429">
      <w:bodyDiv w:val="1"/>
      <w:marLeft w:val="0"/>
      <w:marRight w:val="0"/>
      <w:marTop w:val="0"/>
      <w:marBottom w:val="0"/>
      <w:divBdr>
        <w:top w:val="none" w:sz="0" w:space="0" w:color="auto"/>
        <w:left w:val="none" w:sz="0" w:space="0" w:color="auto"/>
        <w:bottom w:val="none" w:sz="0" w:space="0" w:color="auto"/>
        <w:right w:val="none" w:sz="0" w:space="0" w:color="auto"/>
      </w:divBdr>
    </w:div>
    <w:div w:id="1678072765">
      <w:bodyDiv w:val="1"/>
      <w:marLeft w:val="0"/>
      <w:marRight w:val="0"/>
      <w:marTop w:val="0"/>
      <w:marBottom w:val="0"/>
      <w:divBdr>
        <w:top w:val="none" w:sz="0" w:space="0" w:color="auto"/>
        <w:left w:val="none" w:sz="0" w:space="0" w:color="auto"/>
        <w:bottom w:val="none" w:sz="0" w:space="0" w:color="auto"/>
        <w:right w:val="none" w:sz="0" w:space="0" w:color="auto"/>
      </w:divBdr>
    </w:div>
    <w:div w:id="194749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www.gov.uk%2Fgovernment%2Fpublications%2Fvictim-information-requests-code-of-practice&amp;data=05%7C02%7CHelen.Willis%40Nelincs.gov.uk%7Cfdb7580977d640110f3d08de33171ea4%7C2000653ac2c64009ac5a2455bfbfb61d%7C0%7C0%7C639004371595227979%7CUnknown%7CTWFpbGZsb3d8eyJFbXB0eU1hcGkiOnRydWUsIlYiOiIwLjAuMDAwMCIsIlAiOiJXaW4zMiIsIkFOIjoiTWFpbCIsIldUIjoyfQ%3D%3D%7C0%7C%7C%7C&amp;sdata=G%2FFAHvdYq%2BhcxhqMP%2BSJu7oCGEN%2F0UAXbF5FGaZ0N%2FM%3D&amp;reserved=0" TargetMode="External"/><Relationship Id="rId18" Type="http://schemas.openxmlformats.org/officeDocument/2006/relationships/hyperlink" Target="https://gbr01.safelinks.protection.outlook.com/?url=https%3A%2F%2Fwww.bluestarproject.co.uk%2Ftoolkit%2F&amp;data=05%7C02%7Canita.bird1%40nhs.net%7C0fc9271b01bc4d11eab708dd34bae0f4%7C37c354b285b047f5b22207b48d774ee3%7C0%7C1%7C638724699710543419%7CUnknown%7CTWFpbGZsb3d8eyJFbXB0eU1hcGkiOnRydWUsIlYiOiIwLjAuMDAwMCIsIlAiOiJXaW4zMiIsIkFOIjoiTWFpbCIsIldUIjoyfQ%3D%3D%7C0%7C%7C%7C&amp;sdata=j4kcmXH64L1MItBPhua1QkaJznw0jJN4h9yAQt1gZUk%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br01.safelinks.protection.outlook.com/?url=https%3A%2F%2Fwww.cps.gov.uk%2Flegal-guidance%2Fpre-trial-therapy&amp;data=05%7C02%7Canita.bird1%40nhs.net%7C0fc9271b01bc4d11eab708dd34bae0f4%7C37c354b285b047f5b22207b48d774ee3%7C0%7C1%7C638724699710565983%7CUnknown%7CTWFpbGZsb3d8eyJFbXB0eU1hcGkiOnRydWUsIlYiOiIwLjAuMDAwMCIsIlAiOiJXaW4zMiIsIkFOIjoiTWFpbCIsIldUIjoyfQ%3D%3D%7C0%7C%7C%7C&amp;sdata=YjF%2F6BmQakUyfeX17btzZhd8JQL6rSM7Rnwcau7w4kQ%3D&amp;reserved=0" TargetMode="External"/><Relationship Id="rId17" Type="http://schemas.openxmlformats.org/officeDocument/2006/relationships/hyperlink" Target="https://gbr01.safelinks.protection.outlook.com/?url=https%3A%2F%2Fwww.gov.uk%2Fgovernment%2Fpublications%2Fvictim-information-requests-code-of-practice&amp;data=05%7C02%7CHelen.Willis%40Nelincs.gov.uk%7Cfdb7580977d640110f3d08de33171ea4%7C2000653ac2c64009ac5a2455bfbfb61d%7C0%7C0%7C639004371595227979%7CUnknown%7CTWFpbGZsb3d8eyJFbXB0eU1hcGkiOnRydWUsIlYiOiIwLjAuMDAwMCIsIlAiOiJXaW4zMiIsIkFOIjoiTWFpbCIsIldUIjoyfQ%3D%3D%7C0%7C%7C%7C&amp;sdata=G%2FFAHvdYq%2BhcxhqMP%2BSJu7oCGEN%2F0UAXbF5FGaZ0N%2FM%3D&amp;reserved=0" TargetMode="External"/><Relationship Id="rId2" Type="http://schemas.openxmlformats.org/officeDocument/2006/relationships/customXml" Target="../customXml/item2.xml"/><Relationship Id="rId16" Type="http://schemas.openxmlformats.org/officeDocument/2006/relationships/hyperlink" Target="https://gbr01.safelinks.protection.outlook.com/?url=https%3A%2F%2Fwww.cps.gov.uk%2Flegal-guidance%2Fpre-trial-therapy&amp;data=05%7C02%7Canita.bird1%40nhs.net%7C0fc9271b01bc4d11eab708dd34bae0f4%7C37c354b285b047f5b22207b48d774ee3%7C0%7C1%7C638724699710565983%7CUnknown%7CTWFpbGZsb3d8eyJFbXB0eU1hcGkiOnRydWUsIlYiOiIwLjAuMDAwMCIsIlAiOiJXaW4zMiIsIkFOIjoiTWFpbCIsIldUIjoyfQ%3D%3D%7C0%7C%7C%7C&amp;sdata=YjF%2F6BmQakUyfeX17btzZhd8JQL6rSM7Rnwcau7w4kQ%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nyicb-nel.fmhd@nhs.ne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bluestarproject.co.uk%2Ftoolkit%2F&amp;data=05%7C02%7Canita.bird1%40nhs.net%7C0fc9271b01bc4d11eab708dd34bae0f4%7C37c354b285b047f5b22207b48d774ee3%7C0%7C1%7C638724699710543419%7CUnknown%7CTWFpbGZsb3d8eyJFbXB0eU1hcGkiOnRydWUsIlYiOiIwLjAuMDAwMCIsIlAiOiJXaW4zMiIsIkFOIjoiTWFpbCIsIldUIjoyfQ%3D%3D%7C0%7C%7C%7C&amp;sdata=j4kcmXH64L1MItBPhua1QkaJznw0jJN4h9yAQt1gZUk%3D&amp;reserved=0"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ukpga/2018/12/section/31" TargetMode="External"/><Relationship Id="rId2" Type="http://schemas.openxmlformats.org/officeDocument/2006/relationships/hyperlink" Target="https://www.legislation.gov.uk/ukpga/2018/12/part/3/enacted" TargetMode="External"/><Relationship Id="rId1" Type="http://schemas.openxmlformats.org/officeDocument/2006/relationships/hyperlink" Target="https://www.legislation.gov.uk/eur/2016/679/contents" TargetMode="External"/><Relationship Id="rId5" Type="http://schemas.openxmlformats.org/officeDocument/2006/relationships/hyperlink" Target="https://gdpr-info.eu/recitals/no-42/" TargetMode="External"/><Relationship Id="rId4" Type="http://schemas.openxmlformats.org/officeDocument/2006/relationships/hyperlink" Target="https://www.legislation.gov.uk/ukpga/2018/12/schedul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C7A41AC217844D921BD1AF45672D40" ma:contentTypeVersion="12" ma:contentTypeDescription="Create a new document." ma:contentTypeScope="" ma:versionID="8abce69bdbf3fa331144d0f47c562d94">
  <xsd:schema xmlns:xsd="http://www.w3.org/2001/XMLSchema" xmlns:xs="http://www.w3.org/2001/XMLSchema" xmlns:p="http://schemas.microsoft.com/office/2006/metadata/properties" xmlns:ns2="02775500-8fd7-469b-8d94-dc6932046c8e" xmlns:ns3="8a187d7f-90f0-4309-a5cf-55ceb1eafd5a" targetNamespace="http://schemas.microsoft.com/office/2006/metadata/properties" ma:root="true" ma:fieldsID="a9b01650541ceb05f13d877903c3e532" ns2:_="" ns3:_="">
    <xsd:import namespace="02775500-8fd7-469b-8d94-dc6932046c8e"/>
    <xsd:import namespace="8a187d7f-90f0-4309-a5cf-55ceb1eafd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75500-8fd7-469b-8d94-dc6932046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58958bc-d1aa-47b7-b3e4-570a6e1d2813"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187d7f-90f0-4309-a5cf-55ceb1eafd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33a406-82e6-4724-accd-6a39c23a534c}" ma:internalName="TaxCatchAll" ma:showField="CatchAllData" ma:web="8a187d7f-90f0-4309-a5cf-55ceb1eafd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187d7f-90f0-4309-a5cf-55ceb1eafd5a" xsi:nil="true"/>
    <lcf76f155ced4ddcb4097134ff3c332f xmlns="02775500-8fd7-469b-8d94-dc6932046c8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53EBD-E754-4395-A786-4A016F05F463}">
  <ds:schemaRefs>
    <ds:schemaRef ds:uri="http://schemas.microsoft.com/sharepoint/v3/contenttype/forms"/>
  </ds:schemaRefs>
</ds:datastoreItem>
</file>

<file path=customXml/itemProps2.xml><?xml version="1.0" encoding="utf-8"?>
<ds:datastoreItem xmlns:ds="http://schemas.openxmlformats.org/officeDocument/2006/customXml" ds:itemID="{A219837E-82D7-431B-B6B1-88197841A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75500-8fd7-469b-8d94-dc6932046c8e"/>
    <ds:schemaRef ds:uri="8a187d7f-90f0-4309-a5cf-55ceb1eaf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9A8D8-6CB1-46B0-B03E-309F02371285}">
  <ds:schemaRefs>
    <ds:schemaRef ds:uri="http://schemas.microsoft.com/office/2006/metadata/properties"/>
    <ds:schemaRef ds:uri="http://schemas.microsoft.com/office/infopath/2007/PartnerControls"/>
    <ds:schemaRef ds:uri="8a187d7f-90f0-4309-a5cf-55ceb1eafd5a"/>
    <ds:schemaRef ds:uri="02775500-8fd7-469b-8d94-dc6932046c8e"/>
  </ds:schemaRefs>
</ds:datastoreItem>
</file>

<file path=customXml/itemProps4.xml><?xml version="1.0" encoding="utf-8"?>
<ds:datastoreItem xmlns:ds="http://schemas.openxmlformats.org/officeDocument/2006/customXml" ds:itemID="{FEA4ADCB-FCEC-40ED-AFFF-6DD3C3C1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2614</Words>
  <Characters>14249</Characters>
  <Application>Microsoft Office Word</Application>
  <DocSecurity>0</DocSecurity>
  <Lines>356</Lines>
  <Paragraphs>149</Paragraphs>
  <ScaleCrop>false</ScaleCrop>
  <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Beckett (NELC)</dc:creator>
  <cp:keywords/>
  <dc:description/>
  <cp:lastModifiedBy>Nikki Alcock (NELC)</cp:lastModifiedBy>
  <cp:revision>2</cp:revision>
  <dcterms:created xsi:type="dcterms:W3CDTF">2025-12-21T16:09:00Z</dcterms:created>
  <dcterms:modified xsi:type="dcterms:W3CDTF">2025-12-21T16:09:00Z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1af1ddd5,5f5fa4a8,79a97e8a</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cc2c4f90-508d-489a-8965-0bad9512f598_Enabled">
    <vt:lpwstr>true</vt:lpwstr>
  </property>
  <property fmtid="{D5CDD505-2E9C-101B-9397-08002B2CF9AE}" pid="6" name="MSIP_Label_cc2c4f90-508d-489a-8965-0bad9512f598_SetDate">
    <vt:lpwstr>2025-06-17T08:30:56Z</vt:lpwstr>
  </property>
  <property fmtid="{D5CDD505-2E9C-101B-9397-08002B2CF9AE}" pid="7" name="MSIP_Label_cc2c4f90-508d-489a-8965-0bad9512f598_Method">
    <vt:lpwstr>Privileged</vt:lpwstr>
  </property>
  <property fmtid="{D5CDD505-2E9C-101B-9397-08002B2CF9AE}" pid="8" name="MSIP_Label_cc2c4f90-508d-489a-8965-0bad9512f598_Name">
    <vt:lpwstr>OFFICIAL</vt:lpwstr>
  </property>
  <property fmtid="{D5CDD505-2E9C-101B-9397-08002B2CF9AE}" pid="9" name="MSIP_Label_cc2c4f90-508d-489a-8965-0bad9512f598_SiteId">
    <vt:lpwstr>2000653a-c2c6-4009-ac5a-2455bfbfb61d</vt:lpwstr>
  </property>
  <property fmtid="{D5CDD505-2E9C-101B-9397-08002B2CF9AE}" pid="10" name="MSIP_Label_cc2c4f90-508d-489a-8965-0bad9512f598_ActionId">
    <vt:lpwstr>b84cce99-e5f5-426c-b4fc-6a8a09d9868c</vt:lpwstr>
  </property>
  <property fmtid="{D5CDD505-2E9C-101B-9397-08002B2CF9AE}" pid="11" name="MSIP_Label_cc2c4f90-508d-489a-8965-0bad9512f598_ContentBits">
    <vt:lpwstr>1</vt:lpwstr>
  </property>
  <property fmtid="{D5CDD505-2E9C-101B-9397-08002B2CF9AE}" pid="12" name="MSIP_Label_cc2c4f90-508d-489a-8965-0bad9512f598_Tag">
    <vt:lpwstr>10, 0, 1, 1</vt:lpwstr>
  </property>
  <property fmtid="{D5CDD505-2E9C-101B-9397-08002B2CF9AE}" pid="13" name="ContentTypeId">
    <vt:lpwstr>0x01010069C7A41AC217844D921BD1AF45672D40</vt:lpwstr>
  </property>
  <property fmtid="{D5CDD505-2E9C-101B-9397-08002B2CF9AE}" pid="14" name="Order">
    <vt:r8>8624000</vt:r8>
  </property>
  <property fmtid="{D5CDD505-2E9C-101B-9397-08002B2CF9AE}" pid="15" name="MediaServiceImageTags">
    <vt:lpwstr/>
  </property>
  <property fmtid="{D5CDD505-2E9C-101B-9397-08002B2CF9AE}" pid="16" name="docLang">
    <vt:lpwstr>en</vt:lpwstr>
  </property>
</Properties>
</file>