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AFEDA" w14:textId="136A80E5" w:rsidR="009C6DA2" w:rsidRPr="009C6DA2" w:rsidRDefault="009C6DA2" w:rsidP="009C6DA2">
      <w:pPr>
        <w:rPr>
          <w:i/>
          <w:iCs/>
        </w:rPr>
      </w:pPr>
      <w:r w:rsidRPr="009C6DA2">
        <w:rPr>
          <w:i/>
          <w:iCs/>
        </w:rPr>
        <w:t xml:space="preserve">Metal detecting is only allowed in the red hatched mapped areas of the beach, shown below, with prior consent issued by NELC, adhering to the National Council for Metal Detecting Code of Conduct. Prior consents are required via the </w:t>
      </w:r>
      <w:proofErr w:type="spellStart"/>
      <w:r w:rsidRPr="009C6DA2">
        <w:rPr>
          <w:i/>
          <w:iCs/>
        </w:rPr>
        <w:t>MyNelincs</w:t>
      </w:r>
      <w:proofErr w:type="spellEnd"/>
      <w:r w:rsidRPr="009C6DA2">
        <w:rPr>
          <w:i/>
          <w:iCs/>
        </w:rPr>
        <w:t xml:space="preserve"> Self-Serve Portal</w:t>
      </w:r>
      <w:r>
        <w:rPr>
          <w:i/>
          <w:iCs/>
        </w:rPr>
        <w:t>.</w:t>
      </w:r>
    </w:p>
    <w:p w14:paraId="72337F15" w14:textId="750C9726" w:rsidR="00631006" w:rsidRDefault="009C6DA2">
      <w:r w:rsidRPr="009C6DA2">
        <w:rPr>
          <w:i/>
          <w:iCs/>
          <w:noProof/>
        </w:rPr>
        <w:drawing>
          <wp:anchor distT="0" distB="0" distL="114300" distR="114300" simplePos="0" relativeHeight="251658240" behindDoc="0" locked="0" layoutInCell="1" allowOverlap="1" wp14:anchorId="686FE23C" wp14:editId="0D4146DD">
            <wp:simplePos x="0" y="0"/>
            <wp:positionH relativeFrom="margin">
              <wp:posOffset>552450</wp:posOffset>
            </wp:positionH>
            <wp:positionV relativeFrom="paragraph">
              <wp:posOffset>167005</wp:posOffset>
            </wp:positionV>
            <wp:extent cx="8604885" cy="5608955"/>
            <wp:effectExtent l="0" t="0" r="5715" b="0"/>
            <wp:wrapSquare wrapText="bothSides"/>
            <wp:docPr id="2108932998" name="Picture 1" descr="Image depicting the permitted area for metal detecting on Central Promenade, Cleethorpes beach.&#10;It is between the pier and the leisure centre, from the sea wall to the front of the pier structure and no futher 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932998" name="Picture 1" descr="Image depicting the permitted area for metal detecting on Central Promenade, Cleethorpes beach.&#10;It is between the pier and the leisure centre, from the sea wall to the front of the pier structure and no futher out."/>
                    <pic:cNvPicPr/>
                  </pic:nvPicPr>
                  <pic:blipFill>
                    <a:blip r:embed="rId6">
                      <a:extLst>
                        <a:ext uri="{28A0092B-C50C-407E-A947-70E740481C1C}">
                          <a14:useLocalDpi xmlns:a14="http://schemas.microsoft.com/office/drawing/2010/main" val="0"/>
                        </a:ext>
                      </a:extLst>
                    </a:blip>
                    <a:stretch>
                      <a:fillRect/>
                    </a:stretch>
                  </pic:blipFill>
                  <pic:spPr>
                    <a:xfrm>
                      <a:off x="0" y="0"/>
                      <a:ext cx="8604885" cy="5608955"/>
                    </a:xfrm>
                    <a:prstGeom prst="rect">
                      <a:avLst/>
                    </a:prstGeom>
                  </pic:spPr>
                </pic:pic>
              </a:graphicData>
            </a:graphic>
            <wp14:sizeRelH relativeFrom="page">
              <wp14:pctWidth>0</wp14:pctWidth>
            </wp14:sizeRelH>
            <wp14:sizeRelV relativeFrom="page">
              <wp14:pctHeight>0</wp14:pctHeight>
            </wp14:sizeRelV>
          </wp:anchor>
        </w:drawing>
      </w:r>
    </w:p>
    <w:sectPr w:rsidR="00631006" w:rsidSect="009C6DA2">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66800" w14:textId="77777777" w:rsidR="00A36D0E" w:rsidRDefault="00A36D0E" w:rsidP="009C6DA2">
      <w:pPr>
        <w:spacing w:after="0" w:line="240" w:lineRule="auto"/>
      </w:pPr>
      <w:r>
        <w:separator/>
      </w:r>
    </w:p>
  </w:endnote>
  <w:endnote w:type="continuationSeparator" w:id="0">
    <w:p w14:paraId="1AB88E23" w14:textId="77777777" w:rsidR="00A36D0E" w:rsidRDefault="00A36D0E" w:rsidP="009C6D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04B6F" w14:textId="77777777" w:rsidR="00A36D0E" w:rsidRDefault="00A36D0E" w:rsidP="009C6DA2">
      <w:pPr>
        <w:spacing w:after="0" w:line="240" w:lineRule="auto"/>
      </w:pPr>
      <w:r>
        <w:separator/>
      </w:r>
    </w:p>
  </w:footnote>
  <w:footnote w:type="continuationSeparator" w:id="0">
    <w:p w14:paraId="12F9338C" w14:textId="77777777" w:rsidR="00A36D0E" w:rsidRDefault="00A36D0E" w:rsidP="009C6DA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DA2"/>
    <w:rsid w:val="00164E68"/>
    <w:rsid w:val="0043772D"/>
    <w:rsid w:val="00586AAB"/>
    <w:rsid w:val="00631006"/>
    <w:rsid w:val="00844A5D"/>
    <w:rsid w:val="009C6DA2"/>
    <w:rsid w:val="00A36D0E"/>
    <w:rsid w:val="00BE179C"/>
    <w:rsid w:val="00F75A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5BEAF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6D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6D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6D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6D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6D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6D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6D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6D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6D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6D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6D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6D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6D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6D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6D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6D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6D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6DA2"/>
    <w:rPr>
      <w:rFonts w:eastAsiaTheme="majorEastAsia" w:cstheme="majorBidi"/>
      <w:color w:val="272727" w:themeColor="text1" w:themeTint="D8"/>
    </w:rPr>
  </w:style>
  <w:style w:type="paragraph" w:styleId="Title">
    <w:name w:val="Title"/>
    <w:basedOn w:val="Normal"/>
    <w:next w:val="Normal"/>
    <w:link w:val="TitleChar"/>
    <w:uiPriority w:val="10"/>
    <w:qFormat/>
    <w:rsid w:val="009C6D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6D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6D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6D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6DA2"/>
    <w:pPr>
      <w:spacing w:before="160"/>
      <w:jc w:val="center"/>
    </w:pPr>
    <w:rPr>
      <w:i/>
      <w:iCs/>
      <w:color w:val="404040" w:themeColor="text1" w:themeTint="BF"/>
    </w:rPr>
  </w:style>
  <w:style w:type="character" w:customStyle="1" w:styleId="QuoteChar">
    <w:name w:val="Quote Char"/>
    <w:basedOn w:val="DefaultParagraphFont"/>
    <w:link w:val="Quote"/>
    <w:uiPriority w:val="29"/>
    <w:rsid w:val="009C6DA2"/>
    <w:rPr>
      <w:i/>
      <w:iCs/>
      <w:color w:val="404040" w:themeColor="text1" w:themeTint="BF"/>
    </w:rPr>
  </w:style>
  <w:style w:type="paragraph" w:styleId="ListParagraph">
    <w:name w:val="List Paragraph"/>
    <w:basedOn w:val="Normal"/>
    <w:uiPriority w:val="34"/>
    <w:qFormat/>
    <w:rsid w:val="009C6DA2"/>
    <w:pPr>
      <w:ind w:left="720"/>
      <w:contextualSpacing/>
    </w:pPr>
  </w:style>
  <w:style w:type="character" w:styleId="IntenseEmphasis">
    <w:name w:val="Intense Emphasis"/>
    <w:basedOn w:val="DefaultParagraphFont"/>
    <w:uiPriority w:val="21"/>
    <w:qFormat/>
    <w:rsid w:val="009C6DA2"/>
    <w:rPr>
      <w:i/>
      <w:iCs/>
      <w:color w:val="0F4761" w:themeColor="accent1" w:themeShade="BF"/>
    </w:rPr>
  </w:style>
  <w:style w:type="paragraph" w:styleId="IntenseQuote">
    <w:name w:val="Intense Quote"/>
    <w:basedOn w:val="Normal"/>
    <w:next w:val="Normal"/>
    <w:link w:val="IntenseQuoteChar"/>
    <w:uiPriority w:val="30"/>
    <w:qFormat/>
    <w:rsid w:val="009C6D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6DA2"/>
    <w:rPr>
      <w:i/>
      <w:iCs/>
      <w:color w:val="0F4761" w:themeColor="accent1" w:themeShade="BF"/>
    </w:rPr>
  </w:style>
  <w:style w:type="character" w:styleId="IntenseReference">
    <w:name w:val="Intense Reference"/>
    <w:basedOn w:val="DefaultParagraphFont"/>
    <w:uiPriority w:val="32"/>
    <w:qFormat/>
    <w:rsid w:val="009C6DA2"/>
    <w:rPr>
      <w:b/>
      <w:bCs/>
      <w:smallCaps/>
      <w:color w:val="0F4761" w:themeColor="accent1" w:themeShade="BF"/>
      <w:spacing w:val="5"/>
    </w:rPr>
  </w:style>
  <w:style w:type="paragraph" w:styleId="Header">
    <w:name w:val="header"/>
    <w:basedOn w:val="Normal"/>
    <w:link w:val="HeaderChar"/>
    <w:uiPriority w:val="99"/>
    <w:unhideWhenUsed/>
    <w:rsid w:val="009C6D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6DA2"/>
  </w:style>
  <w:style w:type="paragraph" w:styleId="Footer">
    <w:name w:val="footer"/>
    <w:basedOn w:val="Normal"/>
    <w:link w:val="FooterChar"/>
    <w:uiPriority w:val="99"/>
    <w:unhideWhenUsed/>
    <w:rsid w:val="009C6D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6D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Words>
  <Characters>221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2026-03-25T15:29:00Z</dcterms:created>
  <dcterms:modified xsi:type="dcterms:W3CDTF">2026-03-25T15:31:00Z</dcterms:modified>
</cp:coreProperties>
</file>