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DFF" w:rsidRDefault="00254DFF" w:rsidP="00254DFF">
      <w:pPr>
        <w:jc w:val="center"/>
        <w:rPr>
          <w:rFonts w:ascii="Arial" w:hAnsi="Arial" w:cs="Arial"/>
        </w:rPr>
      </w:pPr>
      <w:r>
        <w:rPr>
          <w:rFonts w:ascii="Arial" w:hAnsi="Arial" w:cs="Arial"/>
          <w:noProof/>
        </w:rPr>
        <w:drawing>
          <wp:inline distT="0" distB="0" distL="0" distR="0">
            <wp:extent cx="3114675" cy="1028700"/>
            <wp:effectExtent l="0" t="0" r="9525" b="0"/>
            <wp:docPr id="1" name="Picture 1"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1028700"/>
                    </a:xfrm>
                    <a:prstGeom prst="rect">
                      <a:avLst/>
                    </a:prstGeom>
                    <a:noFill/>
                    <a:ln>
                      <a:noFill/>
                    </a:ln>
                  </pic:spPr>
                </pic:pic>
              </a:graphicData>
            </a:graphic>
          </wp:inline>
        </w:drawing>
      </w:r>
    </w:p>
    <w:p w:rsidR="00254DFF" w:rsidRDefault="00254DFF" w:rsidP="00254DFF">
      <w:pPr>
        <w:jc w:val="center"/>
        <w:rPr>
          <w:rFonts w:ascii="Arial" w:hAnsi="Arial" w:cs="Arial"/>
          <w:b/>
          <w:u w:val="single"/>
        </w:rPr>
      </w:pPr>
      <w:r>
        <w:rPr>
          <w:rFonts w:ascii="Arial" w:hAnsi="Arial" w:cs="Arial"/>
          <w:b/>
          <w:u w:val="single"/>
        </w:rPr>
        <w:t xml:space="preserve">Minutes of the meeting held on Wednesday </w:t>
      </w:r>
      <w:r w:rsidR="007E7B55">
        <w:rPr>
          <w:rFonts w:ascii="Arial" w:hAnsi="Arial" w:cs="Arial"/>
          <w:b/>
          <w:u w:val="single"/>
        </w:rPr>
        <w:t>25</w:t>
      </w:r>
      <w:r w:rsidR="007E7B55" w:rsidRPr="007E7B55">
        <w:rPr>
          <w:rFonts w:ascii="Arial" w:hAnsi="Arial" w:cs="Arial"/>
          <w:b/>
          <w:u w:val="single"/>
          <w:vertAlign w:val="superscript"/>
        </w:rPr>
        <w:t>th</w:t>
      </w:r>
      <w:r w:rsidR="007E7B55">
        <w:rPr>
          <w:rFonts w:ascii="Arial" w:hAnsi="Arial" w:cs="Arial"/>
          <w:b/>
          <w:u w:val="single"/>
        </w:rPr>
        <w:t xml:space="preserve"> June</w:t>
      </w:r>
      <w:r>
        <w:rPr>
          <w:rFonts w:ascii="Arial" w:hAnsi="Arial" w:cs="Arial"/>
          <w:b/>
          <w:u w:val="single"/>
        </w:rPr>
        <w:t xml:space="preserve"> 2014</w:t>
      </w:r>
    </w:p>
    <w:p w:rsidR="00254DFF" w:rsidRDefault="00254DFF" w:rsidP="00254DFF">
      <w:pPr>
        <w:jc w:val="center"/>
        <w:rPr>
          <w:rFonts w:ascii="Arial" w:hAnsi="Arial" w:cs="Arial"/>
          <w:b/>
          <w:u w:val="single"/>
        </w:rPr>
      </w:pPr>
      <w:r>
        <w:rPr>
          <w:rFonts w:ascii="Arial" w:hAnsi="Arial" w:cs="Arial"/>
          <w:b/>
          <w:u w:val="single"/>
        </w:rPr>
        <w:t>Wellington Suite, Tollbar Conference Centre</w:t>
      </w:r>
    </w:p>
    <w:p w:rsidR="00254DFF" w:rsidRDefault="00254DFF" w:rsidP="00254DFF">
      <w:pPr>
        <w:jc w:val="center"/>
        <w:rPr>
          <w:rFonts w:ascii="Arial" w:hAnsi="Arial" w:cs="Arial"/>
          <w:b/>
          <w:u w:val="single"/>
        </w:rPr>
      </w:pPr>
    </w:p>
    <w:tbl>
      <w:tblPr>
        <w:tblW w:w="12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5"/>
        <w:gridCol w:w="3508"/>
        <w:gridCol w:w="12"/>
        <w:gridCol w:w="3702"/>
        <w:gridCol w:w="483"/>
        <w:gridCol w:w="3205"/>
      </w:tblGrid>
      <w:tr w:rsidR="00254DFF" w:rsidTr="00254DFF">
        <w:trPr>
          <w:gridAfter w:val="2"/>
          <w:wAfter w:w="3722" w:type="dxa"/>
        </w:trPr>
        <w:tc>
          <w:tcPr>
            <w:tcW w:w="2036" w:type="dxa"/>
            <w:tcBorders>
              <w:top w:val="nil"/>
              <w:left w:val="nil"/>
              <w:bottom w:val="nil"/>
              <w:right w:val="nil"/>
            </w:tcBorders>
          </w:tcPr>
          <w:p w:rsidR="00254DFF" w:rsidRDefault="00254DFF">
            <w:pPr>
              <w:spacing w:line="276" w:lineRule="auto"/>
              <w:jc w:val="both"/>
              <w:rPr>
                <w:rFonts w:ascii="Arial" w:hAnsi="Arial" w:cs="Arial"/>
                <w:lang w:eastAsia="en-US"/>
              </w:rPr>
            </w:pPr>
          </w:p>
          <w:p w:rsidR="00254DFF" w:rsidRDefault="00254DFF">
            <w:pPr>
              <w:spacing w:line="276" w:lineRule="auto"/>
              <w:jc w:val="both"/>
              <w:rPr>
                <w:rFonts w:ascii="Arial" w:hAnsi="Arial" w:cs="Arial"/>
                <w:lang w:eastAsia="en-US"/>
              </w:rPr>
            </w:pPr>
            <w:r>
              <w:rPr>
                <w:rFonts w:ascii="Arial" w:hAnsi="Arial" w:cs="Arial"/>
                <w:lang w:eastAsia="en-US"/>
              </w:rPr>
              <w:t>Present:</w:t>
            </w:r>
          </w:p>
        </w:tc>
        <w:tc>
          <w:tcPr>
            <w:tcW w:w="3552" w:type="dxa"/>
            <w:gridSpan w:val="2"/>
            <w:tcBorders>
              <w:top w:val="nil"/>
              <w:left w:val="nil"/>
              <w:bottom w:val="nil"/>
              <w:right w:val="nil"/>
            </w:tcBorders>
          </w:tcPr>
          <w:p w:rsidR="00254DFF" w:rsidRDefault="00254DFF">
            <w:pPr>
              <w:spacing w:line="276" w:lineRule="auto"/>
              <w:jc w:val="both"/>
              <w:rPr>
                <w:rFonts w:ascii="Arial" w:hAnsi="Arial" w:cs="Arial"/>
                <w:lang w:eastAsia="en-US"/>
              </w:rPr>
            </w:pPr>
          </w:p>
          <w:p w:rsidR="00254DFF" w:rsidRDefault="00254DFF">
            <w:pPr>
              <w:spacing w:line="276" w:lineRule="auto"/>
              <w:jc w:val="both"/>
              <w:rPr>
                <w:rFonts w:ascii="Arial" w:hAnsi="Arial" w:cs="Arial"/>
                <w:lang w:eastAsia="en-US"/>
              </w:rPr>
            </w:pPr>
            <w:r>
              <w:rPr>
                <w:rFonts w:ascii="Arial" w:hAnsi="Arial" w:cs="Arial"/>
                <w:lang w:eastAsia="en-US"/>
              </w:rPr>
              <w:t xml:space="preserve">David </w:t>
            </w:r>
            <w:proofErr w:type="spellStart"/>
            <w:r>
              <w:rPr>
                <w:rFonts w:ascii="Arial" w:hAnsi="Arial" w:cs="Arial"/>
                <w:lang w:eastAsia="en-US"/>
              </w:rPr>
              <w:t>Hampson</w:t>
            </w:r>
            <w:proofErr w:type="spellEnd"/>
            <w:r>
              <w:rPr>
                <w:rFonts w:ascii="Arial" w:hAnsi="Arial" w:cs="Arial"/>
                <w:lang w:eastAsia="en-US"/>
              </w:rPr>
              <w:t xml:space="preserve"> (DH) (Chair)</w:t>
            </w:r>
          </w:p>
        </w:tc>
        <w:tc>
          <w:tcPr>
            <w:tcW w:w="3654" w:type="dxa"/>
            <w:gridSpan w:val="2"/>
            <w:tcBorders>
              <w:top w:val="nil"/>
              <w:left w:val="nil"/>
              <w:bottom w:val="nil"/>
              <w:right w:val="nil"/>
            </w:tcBorders>
          </w:tcPr>
          <w:p w:rsidR="00254DFF" w:rsidRDefault="00254DFF">
            <w:pPr>
              <w:spacing w:line="276" w:lineRule="auto"/>
              <w:jc w:val="both"/>
              <w:rPr>
                <w:rFonts w:ascii="Arial" w:hAnsi="Arial" w:cs="Arial"/>
                <w:lang w:eastAsia="en-US"/>
              </w:rPr>
            </w:pPr>
          </w:p>
          <w:p w:rsidR="00254DFF" w:rsidRDefault="00B10700">
            <w:pPr>
              <w:spacing w:line="276" w:lineRule="auto"/>
              <w:jc w:val="both"/>
              <w:rPr>
                <w:rFonts w:ascii="Arial" w:hAnsi="Arial" w:cs="Arial"/>
                <w:lang w:eastAsia="en-US"/>
              </w:rPr>
            </w:pPr>
            <w:r>
              <w:rPr>
                <w:rFonts w:ascii="Arial" w:hAnsi="Arial" w:cs="Arial"/>
                <w:lang w:eastAsia="en-US"/>
              </w:rPr>
              <w:t>Cllr Ros James (RJ)</w:t>
            </w:r>
          </w:p>
        </w:tc>
      </w:tr>
      <w:tr w:rsidR="00254DFF" w:rsidTr="00254DFF">
        <w:trPr>
          <w:gridAfter w:val="2"/>
          <w:wAfter w:w="3722" w:type="dxa"/>
        </w:trPr>
        <w:tc>
          <w:tcPr>
            <w:tcW w:w="2036" w:type="dxa"/>
            <w:tcBorders>
              <w:top w:val="nil"/>
              <w:left w:val="nil"/>
              <w:bottom w:val="nil"/>
              <w:right w:val="nil"/>
            </w:tcBorders>
          </w:tcPr>
          <w:p w:rsidR="00254DFF" w:rsidRDefault="00254DFF">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254DFF" w:rsidRDefault="00254DFF">
            <w:pPr>
              <w:spacing w:line="276" w:lineRule="auto"/>
              <w:jc w:val="both"/>
              <w:rPr>
                <w:rFonts w:ascii="Arial" w:hAnsi="Arial" w:cs="Arial"/>
                <w:lang w:eastAsia="en-US"/>
              </w:rPr>
            </w:pPr>
            <w:r>
              <w:rPr>
                <w:rFonts w:ascii="Arial" w:hAnsi="Arial" w:cs="Arial"/>
                <w:lang w:eastAsia="en-US"/>
              </w:rPr>
              <w:t>Gillian Kendall(</w:t>
            </w:r>
            <w:proofErr w:type="spellStart"/>
            <w:r>
              <w:rPr>
                <w:rFonts w:ascii="Arial" w:hAnsi="Arial" w:cs="Arial"/>
                <w:lang w:eastAsia="en-US"/>
              </w:rPr>
              <w:t>GKe</w:t>
            </w:r>
            <w:proofErr w:type="spellEnd"/>
            <w:r>
              <w:rPr>
                <w:rFonts w:ascii="Arial" w:hAnsi="Arial" w:cs="Arial"/>
                <w:lang w:eastAsia="en-US"/>
              </w:rPr>
              <w:t xml:space="preserve">)                   </w:t>
            </w:r>
          </w:p>
        </w:tc>
        <w:tc>
          <w:tcPr>
            <w:tcW w:w="3654" w:type="dxa"/>
            <w:gridSpan w:val="2"/>
            <w:tcBorders>
              <w:top w:val="nil"/>
              <w:left w:val="nil"/>
              <w:bottom w:val="nil"/>
              <w:right w:val="nil"/>
            </w:tcBorders>
            <w:hideMark/>
          </w:tcPr>
          <w:p w:rsidR="00254DFF" w:rsidRDefault="00B10700">
            <w:pPr>
              <w:spacing w:line="276" w:lineRule="auto"/>
              <w:jc w:val="both"/>
              <w:rPr>
                <w:rFonts w:ascii="Arial" w:hAnsi="Arial" w:cs="Arial"/>
                <w:lang w:eastAsia="en-US"/>
              </w:rPr>
            </w:pPr>
            <w:r>
              <w:rPr>
                <w:rFonts w:ascii="Arial" w:hAnsi="Arial" w:cs="Arial"/>
                <w:lang w:eastAsia="en-US"/>
              </w:rPr>
              <w:t>Gavin Monument</w:t>
            </w:r>
            <w:r w:rsidR="00D231C3">
              <w:rPr>
                <w:rFonts w:ascii="Arial" w:hAnsi="Arial" w:cs="Arial"/>
                <w:lang w:eastAsia="en-US"/>
              </w:rPr>
              <w:t>, EFA (GM)</w:t>
            </w:r>
          </w:p>
        </w:tc>
      </w:tr>
      <w:tr w:rsidR="00254DFF" w:rsidTr="00B10700">
        <w:trPr>
          <w:gridAfter w:val="2"/>
          <w:wAfter w:w="3722" w:type="dxa"/>
        </w:trPr>
        <w:tc>
          <w:tcPr>
            <w:tcW w:w="2036" w:type="dxa"/>
            <w:tcBorders>
              <w:top w:val="nil"/>
              <w:left w:val="nil"/>
              <w:bottom w:val="nil"/>
              <w:right w:val="nil"/>
            </w:tcBorders>
          </w:tcPr>
          <w:p w:rsidR="00254DFF" w:rsidRDefault="00254DFF">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254DFF" w:rsidRDefault="00B10700">
            <w:pPr>
              <w:spacing w:line="276" w:lineRule="auto"/>
              <w:jc w:val="both"/>
              <w:rPr>
                <w:rFonts w:ascii="Arial" w:hAnsi="Arial" w:cs="Arial"/>
                <w:lang w:eastAsia="en-US"/>
              </w:rPr>
            </w:pPr>
            <w:r>
              <w:rPr>
                <w:rFonts w:ascii="Arial" w:hAnsi="Arial" w:cs="Arial"/>
                <w:lang w:eastAsia="en-US"/>
              </w:rPr>
              <w:t xml:space="preserve">George </w:t>
            </w:r>
            <w:proofErr w:type="spellStart"/>
            <w:r>
              <w:rPr>
                <w:rFonts w:ascii="Arial" w:hAnsi="Arial" w:cs="Arial"/>
                <w:lang w:eastAsia="en-US"/>
              </w:rPr>
              <w:t>Krawiec</w:t>
            </w:r>
            <w:proofErr w:type="spellEnd"/>
            <w:r>
              <w:rPr>
                <w:rFonts w:ascii="Arial" w:hAnsi="Arial" w:cs="Arial"/>
                <w:lang w:eastAsia="en-US"/>
              </w:rPr>
              <w:t xml:space="preserve"> (</w:t>
            </w:r>
            <w:proofErr w:type="spellStart"/>
            <w:r>
              <w:rPr>
                <w:rFonts w:ascii="Arial" w:hAnsi="Arial" w:cs="Arial"/>
                <w:lang w:eastAsia="en-US"/>
              </w:rPr>
              <w:t>GKr</w:t>
            </w:r>
            <w:proofErr w:type="spellEnd"/>
            <w:r>
              <w:rPr>
                <w:rFonts w:ascii="Arial" w:hAnsi="Arial" w:cs="Arial"/>
                <w:lang w:eastAsia="en-US"/>
              </w:rPr>
              <w:t>)</w:t>
            </w:r>
          </w:p>
        </w:tc>
        <w:tc>
          <w:tcPr>
            <w:tcW w:w="3654" w:type="dxa"/>
            <w:gridSpan w:val="2"/>
            <w:tcBorders>
              <w:top w:val="nil"/>
              <w:left w:val="nil"/>
              <w:bottom w:val="nil"/>
              <w:right w:val="nil"/>
            </w:tcBorders>
          </w:tcPr>
          <w:p w:rsidR="00254DFF" w:rsidRDefault="00D231C3">
            <w:pPr>
              <w:spacing w:line="276" w:lineRule="auto"/>
              <w:jc w:val="both"/>
              <w:rPr>
                <w:rFonts w:ascii="Arial" w:hAnsi="Arial" w:cs="Arial"/>
                <w:lang w:eastAsia="en-US"/>
              </w:rPr>
            </w:pPr>
            <w:r>
              <w:rPr>
                <w:rFonts w:ascii="Arial" w:hAnsi="Arial" w:cs="Arial"/>
                <w:lang w:eastAsia="en-US"/>
              </w:rPr>
              <w:t>Nigel Woodworth (NW)</w:t>
            </w:r>
          </w:p>
        </w:tc>
      </w:tr>
      <w:tr w:rsidR="00254DFF" w:rsidTr="00B10700">
        <w:trPr>
          <w:gridAfter w:val="2"/>
          <w:wAfter w:w="3722" w:type="dxa"/>
        </w:trPr>
        <w:tc>
          <w:tcPr>
            <w:tcW w:w="2036" w:type="dxa"/>
            <w:tcBorders>
              <w:top w:val="nil"/>
              <w:left w:val="nil"/>
              <w:bottom w:val="nil"/>
              <w:right w:val="nil"/>
            </w:tcBorders>
          </w:tcPr>
          <w:p w:rsidR="00254DFF" w:rsidRDefault="00254DFF">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254DFF" w:rsidRDefault="00254DFF">
            <w:pPr>
              <w:spacing w:line="276" w:lineRule="auto"/>
              <w:jc w:val="both"/>
              <w:rPr>
                <w:rFonts w:ascii="Arial" w:hAnsi="Arial" w:cs="Arial"/>
                <w:lang w:eastAsia="en-US"/>
              </w:rPr>
            </w:pPr>
            <w:r>
              <w:rPr>
                <w:rFonts w:ascii="Arial" w:hAnsi="Arial" w:cs="Arial"/>
                <w:lang w:eastAsia="en-US"/>
              </w:rPr>
              <w:t xml:space="preserve">Jane </w:t>
            </w:r>
            <w:proofErr w:type="spellStart"/>
            <w:r>
              <w:rPr>
                <w:rFonts w:ascii="Arial" w:hAnsi="Arial" w:cs="Arial"/>
                <w:lang w:eastAsia="en-US"/>
              </w:rPr>
              <w:t>Aukett</w:t>
            </w:r>
            <w:proofErr w:type="spellEnd"/>
            <w:r>
              <w:rPr>
                <w:rFonts w:ascii="Arial" w:hAnsi="Arial" w:cs="Arial"/>
                <w:lang w:eastAsia="en-US"/>
              </w:rPr>
              <w:t xml:space="preserve"> (JA)</w:t>
            </w:r>
          </w:p>
        </w:tc>
        <w:tc>
          <w:tcPr>
            <w:tcW w:w="3654" w:type="dxa"/>
            <w:gridSpan w:val="2"/>
            <w:tcBorders>
              <w:top w:val="nil"/>
              <w:left w:val="nil"/>
              <w:bottom w:val="nil"/>
              <w:right w:val="nil"/>
            </w:tcBorders>
          </w:tcPr>
          <w:p w:rsidR="00254DFF" w:rsidRDefault="00D231C3">
            <w:pPr>
              <w:spacing w:line="276" w:lineRule="auto"/>
              <w:jc w:val="both"/>
              <w:rPr>
                <w:rFonts w:ascii="Arial" w:hAnsi="Arial" w:cs="Arial"/>
                <w:lang w:eastAsia="en-US"/>
              </w:rPr>
            </w:pPr>
            <w:r>
              <w:rPr>
                <w:rFonts w:ascii="Arial" w:hAnsi="Arial" w:cs="Arial"/>
                <w:lang w:eastAsia="en-US"/>
              </w:rPr>
              <w:t>Denise Faulconbridge (DF)</w:t>
            </w:r>
          </w:p>
        </w:tc>
      </w:tr>
      <w:tr w:rsidR="00254DFF" w:rsidTr="00254DFF">
        <w:trPr>
          <w:gridAfter w:val="2"/>
          <w:wAfter w:w="3722" w:type="dxa"/>
        </w:trPr>
        <w:tc>
          <w:tcPr>
            <w:tcW w:w="2036" w:type="dxa"/>
            <w:tcBorders>
              <w:top w:val="nil"/>
              <w:left w:val="nil"/>
              <w:bottom w:val="nil"/>
              <w:right w:val="nil"/>
            </w:tcBorders>
          </w:tcPr>
          <w:p w:rsidR="00254DFF" w:rsidRDefault="00254DFF">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254DFF" w:rsidRDefault="00B10700">
            <w:pPr>
              <w:spacing w:line="276" w:lineRule="auto"/>
              <w:jc w:val="both"/>
              <w:rPr>
                <w:rFonts w:ascii="Arial" w:hAnsi="Arial" w:cs="Arial"/>
                <w:lang w:eastAsia="en-US"/>
              </w:rPr>
            </w:pPr>
            <w:r>
              <w:rPr>
                <w:rFonts w:ascii="Arial" w:hAnsi="Arial" w:cs="Arial"/>
                <w:lang w:eastAsia="en-US"/>
              </w:rPr>
              <w:t xml:space="preserve">Trevor Wray (TW)  </w:t>
            </w:r>
          </w:p>
        </w:tc>
        <w:tc>
          <w:tcPr>
            <w:tcW w:w="3654" w:type="dxa"/>
            <w:gridSpan w:val="2"/>
            <w:tcBorders>
              <w:top w:val="nil"/>
              <w:left w:val="nil"/>
              <w:bottom w:val="nil"/>
              <w:right w:val="nil"/>
            </w:tcBorders>
            <w:hideMark/>
          </w:tcPr>
          <w:p w:rsidR="00254DFF" w:rsidRDefault="00D231C3">
            <w:pPr>
              <w:spacing w:line="276" w:lineRule="auto"/>
              <w:jc w:val="both"/>
              <w:rPr>
                <w:rFonts w:ascii="Arial" w:hAnsi="Arial" w:cs="Arial"/>
                <w:lang w:eastAsia="en-US"/>
              </w:rPr>
            </w:pPr>
            <w:r>
              <w:rPr>
                <w:rFonts w:ascii="Arial" w:hAnsi="Arial" w:cs="Arial"/>
                <w:lang w:eastAsia="en-US"/>
              </w:rPr>
              <w:t>David Kirven (DK)</w:t>
            </w:r>
          </w:p>
        </w:tc>
      </w:tr>
      <w:tr w:rsidR="00254DFF" w:rsidTr="00254DFF">
        <w:trPr>
          <w:gridAfter w:val="2"/>
          <w:wAfter w:w="3722" w:type="dxa"/>
        </w:trPr>
        <w:tc>
          <w:tcPr>
            <w:tcW w:w="2036" w:type="dxa"/>
            <w:tcBorders>
              <w:top w:val="nil"/>
              <w:left w:val="nil"/>
              <w:bottom w:val="nil"/>
              <w:right w:val="nil"/>
            </w:tcBorders>
          </w:tcPr>
          <w:p w:rsidR="00254DFF" w:rsidRDefault="00254DFF">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254DFF" w:rsidRDefault="00B10700">
            <w:pPr>
              <w:spacing w:line="276" w:lineRule="auto"/>
              <w:jc w:val="both"/>
              <w:rPr>
                <w:rFonts w:ascii="Arial" w:hAnsi="Arial" w:cs="Arial"/>
                <w:lang w:eastAsia="en-US"/>
              </w:rPr>
            </w:pPr>
            <w:r>
              <w:rPr>
                <w:rFonts w:ascii="Arial" w:hAnsi="Arial" w:cs="Arial"/>
                <w:lang w:eastAsia="en-US"/>
              </w:rPr>
              <w:t xml:space="preserve">Lorna </w:t>
            </w:r>
            <w:proofErr w:type="spellStart"/>
            <w:r>
              <w:rPr>
                <w:rFonts w:ascii="Arial" w:hAnsi="Arial" w:cs="Arial"/>
                <w:lang w:eastAsia="en-US"/>
              </w:rPr>
              <w:t>Pendred</w:t>
            </w:r>
            <w:proofErr w:type="spellEnd"/>
            <w:r>
              <w:rPr>
                <w:rFonts w:ascii="Arial" w:hAnsi="Arial" w:cs="Arial"/>
                <w:lang w:eastAsia="en-US"/>
              </w:rPr>
              <w:t xml:space="preserve"> (LP)</w:t>
            </w:r>
          </w:p>
        </w:tc>
        <w:tc>
          <w:tcPr>
            <w:tcW w:w="3654" w:type="dxa"/>
            <w:gridSpan w:val="2"/>
            <w:tcBorders>
              <w:top w:val="nil"/>
              <w:left w:val="nil"/>
              <w:bottom w:val="nil"/>
              <w:right w:val="nil"/>
            </w:tcBorders>
            <w:hideMark/>
          </w:tcPr>
          <w:p w:rsidR="00254DFF" w:rsidRDefault="00D231C3">
            <w:pPr>
              <w:spacing w:line="276" w:lineRule="auto"/>
              <w:jc w:val="both"/>
              <w:rPr>
                <w:rFonts w:ascii="Arial" w:hAnsi="Arial" w:cs="Arial"/>
                <w:lang w:eastAsia="en-US"/>
              </w:rPr>
            </w:pPr>
            <w:r>
              <w:rPr>
                <w:rFonts w:ascii="Arial" w:hAnsi="Arial" w:cs="Arial"/>
                <w:lang w:eastAsia="en-US"/>
              </w:rPr>
              <w:t>Alex Allenby (</w:t>
            </w:r>
            <w:proofErr w:type="spellStart"/>
            <w:r>
              <w:rPr>
                <w:rFonts w:ascii="Arial" w:hAnsi="Arial" w:cs="Arial"/>
                <w:lang w:eastAsia="en-US"/>
              </w:rPr>
              <w:t>AAl</w:t>
            </w:r>
            <w:proofErr w:type="spellEnd"/>
            <w:r>
              <w:rPr>
                <w:rFonts w:ascii="Arial" w:hAnsi="Arial" w:cs="Arial"/>
                <w:lang w:eastAsia="en-US"/>
              </w:rPr>
              <w:t>)</w:t>
            </w:r>
          </w:p>
        </w:tc>
      </w:tr>
      <w:tr w:rsidR="00254DFF" w:rsidTr="00254DFF">
        <w:trPr>
          <w:gridAfter w:val="2"/>
          <w:wAfter w:w="3722" w:type="dxa"/>
        </w:trPr>
        <w:tc>
          <w:tcPr>
            <w:tcW w:w="2036" w:type="dxa"/>
            <w:tcBorders>
              <w:top w:val="nil"/>
              <w:left w:val="nil"/>
              <w:bottom w:val="nil"/>
              <w:right w:val="nil"/>
            </w:tcBorders>
          </w:tcPr>
          <w:p w:rsidR="00254DFF" w:rsidRDefault="00254DFF">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254DFF" w:rsidRDefault="00B10700">
            <w:pPr>
              <w:spacing w:line="276" w:lineRule="auto"/>
              <w:rPr>
                <w:rFonts w:asciiTheme="minorHAnsi" w:eastAsiaTheme="minorHAnsi" w:hAnsiTheme="minorHAnsi" w:cstheme="minorBidi"/>
                <w:sz w:val="22"/>
                <w:szCs w:val="22"/>
                <w:lang w:eastAsia="en-US"/>
              </w:rPr>
            </w:pPr>
            <w:r>
              <w:rPr>
                <w:rFonts w:ascii="Arial" w:hAnsi="Arial" w:cs="Arial"/>
                <w:lang w:eastAsia="en-US"/>
              </w:rPr>
              <w:t>Paul Cordy (PC)</w:t>
            </w:r>
          </w:p>
        </w:tc>
        <w:tc>
          <w:tcPr>
            <w:tcW w:w="3654" w:type="dxa"/>
            <w:gridSpan w:val="2"/>
            <w:tcBorders>
              <w:top w:val="nil"/>
              <w:left w:val="nil"/>
              <w:bottom w:val="nil"/>
              <w:right w:val="nil"/>
            </w:tcBorders>
            <w:hideMark/>
          </w:tcPr>
          <w:p w:rsidR="00254DFF" w:rsidRDefault="00D231C3">
            <w:pPr>
              <w:spacing w:line="276" w:lineRule="auto"/>
              <w:rPr>
                <w:rFonts w:asciiTheme="minorHAnsi" w:eastAsiaTheme="minorHAnsi" w:hAnsiTheme="minorHAnsi" w:cstheme="minorBidi"/>
                <w:sz w:val="22"/>
                <w:szCs w:val="22"/>
                <w:lang w:eastAsia="en-US"/>
              </w:rPr>
            </w:pPr>
            <w:r>
              <w:rPr>
                <w:rFonts w:ascii="Arial" w:hAnsi="Arial" w:cs="Arial"/>
                <w:lang w:eastAsia="en-US"/>
              </w:rPr>
              <w:t>Kim Stevens (Minutes)</w:t>
            </w:r>
          </w:p>
        </w:tc>
      </w:tr>
      <w:tr w:rsidR="00254DFF" w:rsidTr="00254DFF">
        <w:trPr>
          <w:gridAfter w:val="2"/>
          <w:wAfter w:w="3722" w:type="dxa"/>
        </w:trPr>
        <w:tc>
          <w:tcPr>
            <w:tcW w:w="2036" w:type="dxa"/>
            <w:tcBorders>
              <w:top w:val="nil"/>
              <w:left w:val="nil"/>
              <w:bottom w:val="nil"/>
              <w:right w:val="nil"/>
            </w:tcBorders>
          </w:tcPr>
          <w:p w:rsidR="00254DFF" w:rsidRDefault="00254DFF">
            <w:pPr>
              <w:spacing w:line="276" w:lineRule="auto"/>
              <w:jc w:val="both"/>
              <w:rPr>
                <w:rFonts w:ascii="Arial" w:hAnsi="Arial" w:cs="Arial"/>
                <w:b/>
                <w:u w:val="single"/>
                <w:lang w:eastAsia="en-US"/>
              </w:rPr>
            </w:pPr>
          </w:p>
        </w:tc>
        <w:tc>
          <w:tcPr>
            <w:tcW w:w="3552" w:type="dxa"/>
            <w:gridSpan w:val="2"/>
            <w:tcBorders>
              <w:top w:val="nil"/>
              <w:left w:val="nil"/>
              <w:bottom w:val="nil"/>
              <w:right w:val="nil"/>
            </w:tcBorders>
          </w:tcPr>
          <w:p w:rsidR="00254DFF" w:rsidRDefault="00254DFF">
            <w:pPr>
              <w:spacing w:line="276" w:lineRule="auto"/>
              <w:jc w:val="both"/>
              <w:rPr>
                <w:rFonts w:ascii="Arial" w:hAnsi="Arial" w:cs="Arial"/>
                <w:lang w:eastAsia="en-US"/>
              </w:rPr>
            </w:pPr>
          </w:p>
        </w:tc>
        <w:tc>
          <w:tcPr>
            <w:tcW w:w="3654" w:type="dxa"/>
            <w:gridSpan w:val="2"/>
            <w:tcBorders>
              <w:top w:val="nil"/>
              <w:left w:val="nil"/>
              <w:bottom w:val="nil"/>
              <w:right w:val="nil"/>
            </w:tcBorders>
            <w:hideMark/>
          </w:tcPr>
          <w:p w:rsidR="00254DFF" w:rsidRDefault="00254DFF">
            <w:pPr>
              <w:spacing w:line="276" w:lineRule="auto"/>
              <w:rPr>
                <w:rFonts w:asciiTheme="minorHAnsi" w:eastAsiaTheme="minorHAnsi" w:hAnsiTheme="minorHAnsi" w:cstheme="minorBidi"/>
                <w:sz w:val="22"/>
                <w:szCs w:val="22"/>
                <w:lang w:eastAsia="en-US"/>
              </w:rPr>
            </w:pPr>
          </w:p>
        </w:tc>
      </w:tr>
      <w:tr w:rsidR="00254DFF" w:rsidTr="00254DFF">
        <w:trPr>
          <w:gridAfter w:val="1"/>
          <w:wAfter w:w="3155" w:type="dxa"/>
        </w:trPr>
        <w:tc>
          <w:tcPr>
            <w:tcW w:w="2061" w:type="dxa"/>
            <w:gridSpan w:val="2"/>
            <w:tcBorders>
              <w:top w:val="nil"/>
              <w:left w:val="nil"/>
              <w:bottom w:val="nil"/>
              <w:right w:val="nil"/>
            </w:tcBorders>
          </w:tcPr>
          <w:p w:rsidR="00254DFF" w:rsidRDefault="00254DFF">
            <w:pPr>
              <w:spacing w:line="276" w:lineRule="auto"/>
              <w:rPr>
                <w:rFonts w:ascii="Arial" w:hAnsi="Arial" w:cs="Arial"/>
                <w:lang w:eastAsia="en-US"/>
              </w:rPr>
            </w:pPr>
          </w:p>
        </w:tc>
        <w:tc>
          <w:tcPr>
            <w:tcW w:w="3539" w:type="dxa"/>
            <w:gridSpan w:val="2"/>
            <w:tcBorders>
              <w:top w:val="nil"/>
              <w:left w:val="nil"/>
              <w:bottom w:val="nil"/>
              <w:right w:val="nil"/>
            </w:tcBorders>
          </w:tcPr>
          <w:p w:rsidR="00254DFF" w:rsidRDefault="00254DFF">
            <w:pPr>
              <w:spacing w:line="276" w:lineRule="auto"/>
              <w:rPr>
                <w:rFonts w:ascii="Arial" w:hAnsi="Arial" w:cs="Arial"/>
                <w:lang w:eastAsia="en-US"/>
              </w:rPr>
            </w:pPr>
          </w:p>
        </w:tc>
        <w:tc>
          <w:tcPr>
            <w:tcW w:w="4209" w:type="dxa"/>
            <w:gridSpan w:val="2"/>
            <w:tcBorders>
              <w:top w:val="nil"/>
              <w:left w:val="nil"/>
              <w:bottom w:val="nil"/>
              <w:right w:val="nil"/>
            </w:tcBorders>
          </w:tcPr>
          <w:p w:rsidR="00254DFF" w:rsidRDefault="00254DFF">
            <w:pPr>
              <w:spacing w:line="276" w:lineRule="auto"/>
              <w:rPr>
                <w:rFonts w:ascii="Arial" w:hAnsi="Arial" w:cs="Arial"/>
                <w:lang w:eastAsia="en-US"/>
              </w:rPr>
            </w:pPr>
          </w:p>
        </w:tc>
      </w:tr>
      <w:tr w:rsidR="00254DFF" w:rsidTr="00254DFF">
        <w:tc>
          <w:tcPr>
            <w:tcW w:w="2061" w:type="dxa"/>
            <w:gridSpan w:val="2"/>
            <w:tcBorders>
              <w:top w:val="nil"/>
              <w:left w:val="nil"/>
              <w:bottom w:val="nil"/>
              <w:right w:val="nil"/>
            </w:tcBorders>
            <w:hideMark/>
          </w:tcPr>
          <w:p w:rsidR="00254DFF" w:rsidRDefault="00254DFF">
            <w:pPr>
              <w:spacing w:line="276" w:lineRule="auto"/>
              <w:rPr>
                <w:rFonts w:ascii="Arial" w:hAnsi="Arial" w:cs="Arial"/>
                <w:lang w:eastAsia="en-US"/>
              </w:rPr>
            </w:pPr>
            <w:r>
              <w:rPr>
                <w:rFonts w:ascii="Arial" w:hAnsi="Arial" w:cs="Arial"/>
                <w:lang w:eastAsia="en-US"/>
              </w:rPr>
              <w:t xml:space="preserve">Apologies:     </w:t>
            </w:r>
          </w:p>
        </w:tc>
        <w:tc>
          <w:tcPr>
            <w:tcW w:w="7261" w:type="dxa"/>
            <w:gridSpan w:val="3"/>
            <w:tcBorders>
              <w:top w:val="nil"/>
              <w:left w:val="nil"/>
              <w:bottom w:val="nil"/>
              <w:right w:val="nil"/>
            </w:tcBorders>
            <w:hideMark/>
          </w:tcPr>
          <w:p w:rsidR="00254DFF" w:rsidRDefault="00254DFF" w:rsidP="00D231C3">
            <w:pPr>
              <w:spacing w:line="276" w:lineRule="auto"/>
              <w:rPr>
                <w:rFonts w:ascii="Arial" w:hAnsi="Arial" w:cs="Arial"/>
                <w:lang w:eastAsia="en-US"/>
              </w:rPr>
            </w:pPr>
            <w:r>
              <w:rPr>
                <w:rFonts w:ascii="Arial" w:hAnsi="Arial" w:cs="Arial"/>
                <w:lang w:eastAsia="en-US"/>
              </w:rPr>
              <w:t>Karl Gabbitas (KG),</w:t>
            </w:r>
            <w:r w:rsidR="00D231C3">
              <w:rPr>
                <w:rFonts w:ascii="Arial" w:hAnsi="Arial" w:cs="Arial"/>
                <w:lang w:eastAsia="en-US"/>
              </w:rPr>
              <w:t xml:space="preserve"> </w:t>
            </w:r>
            <w:r>
              <w:rPr>
                <w:rFonts w:ascii="Arial" w:hAnsi="Arial" w:cs="Arial"/>
                <w:lang w:eastAsia="en-US"/>
              </w:rPr>
              <w:t xml:space="preserve">Catherine </w:t>
            </w:r>
            <w:proofErr w:type="spellStart"/>
            <w:r>
              <w:rPr>
                <w:rFonts w:ascii="Arial" w:hAnsi="Arial" w:cs="Arial"/>
                <w:lang w:eastAsia="en-US"/>
              </w:rPr>
              <w:t>Standley</w:t>
            </w:r>
            <w:proofErr w:type="spellEnd"/>
            <w:r>
              <w:rPr>
                <w:rFonts w:ascii="Arial" w:hAnsi="Arial" w:cs="Arial"/>
                <w:lang w:eastAsia="en-US"/>
              </w:rPr>
              <w:t xml:space="preserve">(CS), Anne Munro (AM), Simon </w:t>
            </w:r>
            <w:proofErr w:type="spellStart"/>
            <w:r>
              <w:rPr>
                <w:rFonts w:ascii="Arial" w:hAnsi="Arial" w:cs="Arial"/>
                <w:lang w:eastAsia="en-US"/>
              </w:rPr>
              <w:t>Overal</w:t>
            </w:r>
            <w:proofErr w:type="spellEnd"/>
            <w:r>
              <w:rPr>
                <w:rFonts w:ascii="Arial" w:hAnsi="Arial" w:cs="Arial"/>
                <w:lang w:eastAsia="en-US"/>
              </w:rPr>
              <w:t xml:space="preserve"> (SO), </w:t>
            </w:r>
            <w:r w:rsidR="00D231C3">
              <w:rPr>
                <w:rFonts w:ascii="Arial" w:hAnsi="Arial" w:cs="Arial"/>
                <w:lang w:eastAsia="en-US"/>
              </w:rPr>
              <w:t>Ann Addison (</w:t>
            </w:r>
            <w:proofErr w:type="spellStart"/>
            <w:r w:rsidR="00D231C3">
              <w:rPr>
                <w:rFonts w:ascii="Arial" w:hAnsi="Arial" w:cs="Arial"/>
                <w:lang w:eastAsia="en-US"/>
              </w:rPr>
              <w:t>AAd</w:t>
            </w:r>
            <w:proofErr w:type="spellEnd"/>
            <w:r w:rsidR="00D231C3">
              <w:rPr>
                <w:rFonts w:ascii="Arial" w:hAnsi="Arial" w:cs="Arial"/>
                <w:lang w:eastAsia="en-US"/>
              </w:rPr>
              <w:t xml:space="preserve">), Chris </w:t>
            </w:r>
            <w:proofErr w:type="spellStart"/>
            <w:r w:rsidR="00D231C3">
              <w:rPr>
                <w:rFonts w:ascii="Arial" w:hAnsi="Arial" w:cs="Arial"/>
                <w:lang w:eastAsia="en-US"/>
              </w:rPr>
              <w:t>Penszor</w:t>
            </w:r>
            <w:proofErr w:type="spellEnd"/>
            <w:r w:rsidR="00D231C3">
              <w:rPr>
                <w:rFonts w:ascii="Arial" w:hAnsi="Arial" w:cs="Arial"/>
                <w:lang w:eastAsia="en-US"/>
              </w:rPr>
              <w:t xml:space="preserve"> (CP)</w:t>
            </w:r>
          </w:p>
        </w:tc>
        <w:tc>
          <w:tcPr>
            <w:tcW w:w="3642" w:type="dxa"/>
            <w:gridSpan w:val="2"/>
            <w:tcBorders>
              <w:top w:val="nil"/>
              <w:left w:val="nil"/>
              <w:bottom w:val="nil"/>
              <w:right w:val="nil"/>
            </w:tcBorders>
          </w:tcPr>
          <w:p w:rsidR="00254DFF" w:rsidRDefault="00254DFF">
            <w:pPr>
              <w:spacing w:line="276" w:lineRule="auto"/>
              <w:rPr>
                <w:rFonts w:ascii="Arial" w:hAnsi="Arial" w:cs="Arial"/>
                <w:lang w:eastAsia="en-US"/>
              </w:rPr>
            </w:pPr>
          </w:p>
          <w:p w:rsidR="00254DFF" w:rsidRDefault="00254DFF">
            <w:pPr>
              <w:spacing w:line="276" w:lineRule="auto"/>
              <w:rPr>
                <w:rFonts w:ascii="Arial" w:hAnsi="Arial" w:cs="Arial"/>
                <w:lang w:eastAsia="en-US"/>
              </w:rPr>
            </w:pPr>
          </w:p>
        </w:tc>
      </w:tr>
    </w:tbl>
    <w:p w:rsidR="00254DFF" w:rsidRDefault="00254DFF" w:rsidP="00254DF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61"/>
        <w:gridCol w:w="964"/>
      </w:tblGrid>
      <w:tr w:rsidR="001D0473" w:rsidTr="00254DFF">
        <w:trPr>
          <w:tblHeader/>
        </w:trPr>
        <w:tc>
          <w:tcPr>
            <w:tcW w:w="817" w:type="dxa"/>
            <w:tcBorders>
              <w:top w:val="nil"/>
              <w:left w:val="nil"/>
              <w:bottom w:val="single" w:sz="4" w:space="0" w:color="auto"/>
              <w:right w:val="nil"/>
            </w:tcBorders>
          </w:tcPr>
          <w:p w:rsidR="00254DFF" w:rsidRDefault="00254DFF">
            <w:pPr>
              <w:spacing w:line="276" w:lineRule="auto"/>
              <w:jc w:val="both"/>
              <w:rPr>
                <w:rFonts w:ascii="Arial" w:hAnsi="Arial" w:cs="Arial"/>
                <w:lang w:eastAsia="en-US"/>
              </w:rPr>
            </w:pPr>
          </w:p>
        </w:tc>
        <w:tc>
          <w:tcPr>
            <w:tcW w:w="7461" w:type="dxa"/>
            <w:tcBorders>
              <w:top w:val="nil"/>
              <w:left w:val="nil"/>
              <w:bottom w:val="single" w:sz="4" w:space="0" w:color="auto"/>
              <w:right w:val="single" w:sz="4" w:space="0" w:color="auto"/>
            </w:tcBorders>
          </w:tcPr>
          <w:p w:rsidR="00254DFF" w:rsidRDefault="00254DFF">
            <w:pPr>
              <w:spacing w:line="276" w:lineRule="auto"/>
              <w:jc w:val="both"/>
              <w:rPr>
                <w:rFonts w:ascii="Arial" w:hAnsi="Arial" w:cs="Arial"/>
                <w:lang w:eastAsia="en-US"/>
              </w:rPr>
            </w:pPr>
          </w:p>
        </w:tc>
        <w:tc>
          <w:tcPr>
            <w:tcW w:w="964" w:type="dxa"/>
            <w:tcBorders>
              <w:top w:val="single" w:sz="4" w:space="0" w:color="auto"/>
              <w:left w:val="single" w:sz="4" w:space="0" w:color="auto"/>
              <w:bottom w:val="single" w:sz="4" w:space="0" w:color="auto"/>
              <w:right w:val="single" w:sz="4" w:space="0" w:color="auto"/>
            </w:tcBorders>
            <w:hideMark/>
          </w:tcPr>
          <w:p w:rsidR="00254DFF" w:rsidRDefault="00254DFF">
            <w:pPr>
              <w:spacing w:line="276" w:lineRule="auto"/>
              <w:jc w:val="center"/>
              <w:rPr>
                <w:rFonts w:ascii="Arial" w:hAnsi="Arial" w:cs="Arial"/>
                <w:b/>
                <w:lang w:eastAsia="en-US"/>
              </w:rPr>
            </w:pPr>
            <w:r>
              <w:rPr>
                <w:rFonts w:ascii="Arial" w:hAnsi="Arial" w:cs="Arial"/>
                <w:b/>
                <w:lang w:eastAsia="en-US"/>
              </w:rPr>
              <w:t>Action</w:t>
            </w:r>
          </w:p>
        </w:tc>
      </w:tr>
      <w:tr w:rsidR="001D0473" w:rsidTr="00254DFF">
        <w:tc>
          <w:tcPr>
            <w:tcW w:w="817" w:type="dxa"/>
            <w:tcBorders>
              <w:top w:val="single" w:sz="4" w:space="0" w:color="auto"/>
              <w:left w:val="single" w:sz="4" w:space="0" w:color="auto"/>
              <w:bottom w:val="single" w:sz="4" w:space="0" w:color="auto"/>
              <w:right w:val="single" w:sz="4" w:space="0" w:color="auto"/>
            </w:tcBorders>
          </w:tcPr>
          <w:p w:rsidR="00254DFF" w:rsidRDefault="00254DFF">
            <w:pPr>
              <w:spacing w:line="276" w:lineRule="auto"/>
              <w:jc w:val="both"/>
              <w:rPr>
                <w:rFonts w:ascii="Arial" w:hAnsi="Arial" w:cs="Arial"/>
                <w:b/>
                <w:lang w:eastAsia="en-US"/>
              </w:rPr>
            </w:pPr>
          </w:p>
        </w:tc>
        <w:tc>
          <w:tcPr>
            <w:tcW w:w="7461" w:type="dxa"/>
            <w:tcBorders>
              <w:top w:val="single" w:sz="4" w:space="0" w:color="auto"/>
              <w:left w:val="single" w:sz="4" w:space="0" w:color="auto"/>
              <w:bottom w:val="single" w:sz="4" w:space="0" w:color="auto"/>
              <w:right w:val="single" w:sz="4" w:space="0" w:color="auto"/>
            </w:tcBorders>
            <w:hideMark/>
          </w:tcPr>
          <w:p w:rsidR="00254DFF" w:rsidRDefault="00254DFF">
            <w:pPr>
              <w:spacing w:line="276" w:lineRule="auto"/>
              <w:rPr>
                <w:rFonts w:asciiTheme="minorHAnsi" w:eastAsiaTheme="minorHAnsi" w:hAnsiTheme="minorHAnsi" w:cstheme="minorBidi"/>
                <w:sz w:val="22"/>
                <w:szCs w:val="22"/>
                <w:lang w:eastAsia="en-US"/>
              </w:rPr>
            </w:pPr>
          </w:p>
        </w:tc>
        <w:tc>
          <w:tcPr>
            <w:tcW w:w="964" w:type="dxa"/>
            <w:tcBorders>
              <w:top w:val="single" w:sz="4" w:space="0" w:color="auto"/>
              <w:left w:val="single" w:sz="4" w:space="0" w:color="auto"/>
              <w:bottom w:val="single" w:sz="4" w:space="0" w:color="auto"/>
              <w:right w:val="single" w:sz="4" w:space="0" w:color="auto"/>
            </w:tcBorders>
          </w:tcPr>
          <w:p w:rsidR="00254DFF" w:rsidRDefault="00254DFF">
            <w:pPr>
              <w:spacing w:line="276" w:lineRule="auto"/>
              <w:jc w:val="center"/>
              <w:rPr>
                <w:rFonts w:ascii="Arial" w:hAnsi="Arial" w:cs="Arial"/>
                <w:b/>
                <w:lang w:eastAsia="en-US"/>
              </w:rPr>
            </w:pPr>
          </w:p>
        </w:tc>
      </w:tr>
      <w:tr w:rsidR="001D0473" w:rsidTr="00254DFF">
        <w:tc>
          <w:tcPr>
            <w:tcW w:w="817" w:type="dxa"/>
            <w:tcBorders>
              <w:top w:val="single" w:sz="4" w:space="0" w:color="auto"/>
              <w:left w:val="single" w:sz="4" w:space="0" w:color="auto"/>
              <w:bottom w:val="single" w:sz="4" w:space="0" w:color="auto"/>
              <w:right w:val="single" w:sz="4" w:space="0" w:color="auto"/>
            </w:tcBorders>
          </w:tcPr>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112F40">
            <w:pPr>
              <w:spacing w:line="276" w:lineRule="auto"/>
              <w:jc w:val="both"/>
              <w:rPr>
                <w:rFonts w:ascii="Arial" w:hAnsi="Arial" w:cs="Arial"/>
                <w:b/>
                <w:lang w:eastAsia="en-US"/>
              </w:rPr>
            </w:pPr>
            <w:r>
              <w:rPr>
                <w:rFonts w:ascii="Arial" w:hAnsi="Arial" w:cs="Arial"/>
                <w:b/>
                <w:lang w:eastAsia="en-US"/>
              </w:rPr>
              <w:t>12/14</w:t>
            </w: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112F40">
            <w:pPr>
              <w:spacing w:line="276" w:lineRule="auto"/>
              <w:jc w:val="both"/>
              <w:rPr>
                <w:rFonts w:ascii="Arial" w:hAnsi="Arial" w:cs="Arial"/>
                <w:b/>
                <w:lang w:eastAsia="en-US"/>
              </w:rPr>
            </w:pPr>
            <w:r>
              <w:rPr>
                <w:rFonts w:ascii="Arial" w:hAnsi="Arial" w:cs="Arial"/>
                <w:b/>
                <w:lang w:eastAsia="en-US"/>
              </w:rPr>
              <w:t>13/14</w:t>
            </w: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A96353" w:rsidRDefault="00A96353">
            <w:pPr>
              <w:spacing w:line="276" w:lineRule="auto"/>
              <w:jc w:val="both"/>
              <w:rPr>
                <w:rFonts w:ascii="Arial" w:hAnsi="Arial" w:cs="Arial"/>
                <w:b/>
                <w:lang w:eastAsia="en-US"/>
              </w:rPr>
            </w:pPr>
          </w:p>
          <w:p w:rsidR="00A96353" w:rsidRDefault="00A96353">
            <w:pPr>
              <w:spacing w:line="276" w:lineRule="auto"/>
              <w:jc w:val="both"/>
              <w:rPr>
                <w:rFonts w:ascii="Arial" w:hAnsi="Arial" w:cs="Arial"/>
                <w:b/>
                <w:lang w:eastAsia="en-US"/>
              </w:rPr>
            </w:pPr>
          </w:p>
          <w:p w:rsidR="00A96353" w:rsidRDefault="00A96353">
            <w:pPr>
              <w:spacing w:line="276" w:lineRule="auto"/>
              <w:jc w:val="both"/>
              <w:rPr>
                <w:rFonts w:ascii="Arial" w:hAnsi="Arial" w:cs="Arial"/>
                <w:b/>
                <w:lang w:eastAsia="en-US"/>
              </w:rPr>
            </w:pPr>
          </w:p>
          <w:p w:rsidR="00A96353" w:rsidRDefault="00A96353">
            <w:pPr>
              <w:spacing w:line="276" w:lineRule="auto"/>
              <w:jc w:val="both"/>
              <w:rPr>
                <w:rFonts w:ascii="Arial" w:hAnsi="Arial" w:cs="Arial"/>
                <w:b/>
                <w:lang w:eastAsia="en-US"/>
              </w:rPr>
            </w:pPr>
          </w:p>
          <w:p w:rsidR="00926871" w:rsidRDefault="00926871">
            <w:pPr>
              <w:spacing w:line="276" w:lineRule="auto"/>
              <w:jc w:val="both"/>
              <w:rPr>
                <w:rFonts w:ascii="Arial" w:hAnsi="Arial" w:cs="Arial"/>
                <w:b/>
                <w:lang w:eastAsia="en-US"/>
              </w:rPr>
            </w:pPr>
          </w:p>
          <w:p w:rsidR="00A96353" w:rsidRDefault="00A96353">
            <w:pPr>
              <w:spacing w:line="276" w:lineRule="auto"/>
              <w:jc w:val="both"/>
              <w:rPr>
                <w:rFonts w:ascii="Arial" w:hAnsi="Arial" w:cs="Arial"/>
                <w:b/>
                <w:lang w:eastAsia="en-US"/>
              </w:rPr>
            </w:pPr>
          </w:p>
          <w:p w:rsidR="00254DFF" w:rsidRDefault="0078136A">
            <w:pPr>
              <w:spacing w:line="276" w:lineRule="auto"/>
              <w:jc w:val="both"/>
              <w:rPr>
                <w:rFonts w:ascii="Arial" w:hAnsi="Arial" w:cs="Arial"/>
                <w:b/>
                <w:lang w:eastAsia="en-US"/>
              </w:rPr>
            </w:pPr>
            <w:r>
              <w:rPr>
                <w:rFonts w:ascii="Arial" w:hAnsi="Arial" w:cs="Arial"/>
                <w:b/>
                <w:lang w:eastAsia="en-US"/>
              </w:rPr>
              <w:t>14/14</w:t>
            </w: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926871" w:rsidRDefault="00926871">
            <w:pPr>
              <w:spacing w:line="276" w:lineRule="auto"/>
              <w:jc w:val="both"/>
              <w:rPr>
                <w:rFonts w:ascii="Arial" w:hAnsi="Arial" w:cs="Arial"/>
                <w:b/>
                <w:lang w:eastAsia="en-US"/>
              </w:rPr>
            </w:pPr>
          </w:p>
          <w:p w:rsidR="00926871" w:rsidRDefault="00926871">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926871">
            <w:pPr>
              <w:spacing w:line="276" w:lineRule="auto"/>
              <w:jc w:val="both"/>
              <w:rPr>
                <w:rFonts w:ascii="Arial" w:hAnsi="Arial" w:cs="Arial"/>
                <w:b/>
                <w:lang w:eastAsia="en-US"/>
              </w:rPr>
            </w:pPr>
            <w:r>
              <w:rPr>
                <w:rFonts w:ascii="Arial" w:hAnsi="Arial" w:cs="Arial"/>
                <w:b/>
                <w:lang w:eastAsia="en-US"/>
              </w:rPr>
              <w:lastRenderedPageBreak/>
              <w:t>15/14</w:t>
            </w: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957F08">
            <w:pPr>
              <w:spacing w:line="276" w:lineRule="auto"/>
              <w:jc w:val="both"/>
              <w:rPr>
                <w:rFonts w:ascii="Arial" w:hAnsi="Arial" w:cs="Arial"/>
                <w:b/>
                <w:lang w:eastAsia="en-US"/>
              </w:rPr>
            </w:pPr>
            <w:r>
              <w:rPr>
                <w:rFonts w:ascii="Arial" w:hAnsi="Arial" w:cs="Arial"/>
                <w:b/>
                <w:lang w:eastAsia="en-US"/>
              </w:rPr>
              <w:t>16/14</w:t>
            </w: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4349B4">
            <w:pPr>
              <w:spacing w:line="276" w:lineRule="auto"/>
              <w:jc w:val="both"/>
              <w:rPr>
                <w:rFonts w:ascii="Arial" w:hAnsi="Arial" w:cs="Arial"/>
                <w:b/>
                <w:lang w:eastAsia="en-US"/>
              </w:rPr>
            </w:pPr>
            <w:r>
              <w:rPr>
                <w:rFonts w:ascii="Arial" w:hAnsi="Arial" w:cs="Arial"/>
                <w:b/>
                <w:lang w:eastAsia="en-US"/>
              </w:rPr>
              <w:t>17/14</w:t>
            </w: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055B6D" w:rsidRDefault="00055B6D">
            <w:pPr>
              <w:spacing w:line="276" w:lineRule="auto"/>
              <w:jc w:val="both"/>
              <w:rPr>
                <w:rFonts w:ascii="Arial" w:hAnsi="Arial" w:cs="Arial"/>
                <w:b/>
                <w:lang w:eastAsia="en-US"/>
              </w:rPr>
            </w:pPr>
          </w:p>
          <w:p w:rsidR="00055B6D" w:rsidRDefault="00055B6D">
            <w:pPr>
              <w:spacing w:line="276" w:lineRule="auto"/>
              <w:jc w:val="both"/>
              <w:rPr>
                <w:rFonts w:ascii="Arial" w:hAnsi="Arial" w:cs="Arial"/>
                <w:b/>
                <w:lang w:eastAsia="en-US"/>
              </w:rPr>
            </w:pPr>
          </w:p>
          <w:p w:rsidR="00055B6D" w:rsidRDefault="00055B6D">
            <w:pPr>
              <w:spacing w:line="276" w:lineRule="auto"/>
              <w:jc w:val="both"/>
              <w:rPr>
                <w:rFonts w:ascii="Arial" w:hAnsi="Arial" w:cs="Arial"/>
                <w:b/>
                <w:lang w:eastAsia="en-US"/>
              </w:rPr>
            </w:pPr>
          </w:p>
          <w:p w:rsidR="00055B6D" w:rsidRDefault="00055B6D">
            <w:pPr>
              <w:spacing w:line="276" w:lineRule="auto"/>
              <w:jc w:val="both"/>
              <w:rPr>
                <w:rFonts w:ascii="Arial" w:hAnsi="Arial" w:cs="Arial"/>
                <w:b/>
                <w:lang w:eastAsia="en-US"/>
              </w:rPr>
            </w:pPr>
          </w:p>
          <w:p w:rsidR="00055B6D" w:rsidRDefault="00055B6D">
            <w:pPr>
              <w:spacing w:line="276" w:lineRule="auto"/>
              <w:jc w:val="both"/>
              <w:rPr>
                <w:rFonts w:ascii="Arial" w:hAnsi="Arial" w:cs="Arial"/>
                <w:b/>
                <w:lang w:eastAsia="en-US"/>
              </w:rPr>
            </w:pPr>
          </w:p>
          <w:p w:rsidR="00254DFF" w:rsidRDefault="00764D6A">
            <w:pPr>
              <w:spacing w:line="276" w:lineRule="auto"/>
              <w:jc w:val="both"/>
              <w:rPr>
                <w:rFonts w:ascii="Arial" w:hAnsi="Arial" w:cs="Arial"/>
                <w:b/>
                <w:lang w:eastAsia="en-US"/>
              </w:rPr>
            </w:pPr>
            <w:r>
              <w:rPr>
                <w:rFonts w:ascii="Arial" w:hAnsi="Arial" w:cs="Arial"/>
                <w:b/>
                <w:lang w:eastAsia="en-US"/>
              </w:rPr>
              <w:t>18/14</w:t>
            </w: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3473CE" w:rsidRDefault="003473CE">
            <w:pPr>
              <w:spacing w:line="276" w:lineRule="auto"/>
              <w:jc w:val="both"/>
              <w:rPr>
                <w:rFonts w:ascii="Arial" w:hAnsi="Arial" w:cs="Arial"/>
                <w:b/>
                <w:lang w:eastAsia="en-US"/>
              </w:rPr>
            </w:pPr>
          </w:p>
          <w:p w:rsidR="00030A7F" w:rsidRDefault="00030A7F">
            <w:pPr>
              <w:spacing w:line="276" w:lineRule="auto"/>
              <w:jc w:val="both"/>
              <w:rPr>
                <w:rFonts w:ascii="Arial" w:hAnsi="Arial" w:cs="Arial"/>
                <w:b/>
                <w:lang w:eastAsia="en-US"/>
              </w:rPr>
            </w:pPr>
          </w:p>
          <w:p w:rsidR="00030A7F" w:rsidRDefault="00030A7F">
            <w:pPr>
              <w:spacing w:line="276" w:lineRule="auto"/>
              <w:jc w:val="both"/>
              <w:rPr>
                <w:rFonts w:ascii="Arial" w:hAnsi="Arial" w:cs="Arial"/>
                <w:b/>
                <w:lang w:eastAsia="en-US"/>
              </w:rPr>
            </w:pPr>
          </w:p>
          <w:p w:rsidR="00030A7F" w:rsidRDefault="00030A7F">
            <w:pPr>
              <w:spacing w:line="276" w:lineRule="auto"/>
              <w:jc w:val="both"/>
              <w:rPr>
                <w:rFonts w:ascii="Arial" w:hAnsi="Arial" w:cs="Arial"/>
                <w:b/>
                <w:lang w:eastAsia="en-US"/>
              </w:rPr>
            </w:pPr>
          </w:p>
          <w:p w:rsidR="00030A7F" w:rsidRDefault="00030A7F">
            <w:pPr>
              <w:spacing w:line="276" w:lineRule="auto"/>
              <w:jc w:val="both"/>
              <w:rPr>
                <w:rFonts w:ascii="Arial" w:hAnsi="Arial" w:cs="Arial"/>
                <w:b/>
                <w:lang w:eastAsia="en-US"/>
              </w:rPr>
            </w:pPr>
          </w:p>
          <w:p w:rsidR="00F55C8B" w:rsidRDefault="00F55C8B">
            <w:pPr>
              <w:spacing w:line="276" w:lineRule="auto"/>
              <w:jc w:val="both"/>
              <w:rPr>
                <w:rFonts w:ascii="Arial" w:hAnsi="Arial" w:cs="Arial"/>
                <w:b/>
                <w:lang w:eastAsia="en-US"/>
              </w:rPr>
            </w:pPr>
          </w:p>
          <w:p w:rsidR="00254DFF" w:rsidRDefault="003473CE">
            <w:pPr>
              <w:spacing w:line="276" w:lineRule="auto"/>
              <w:jc w:val="both"/>
              <w:rPr>
                <w:rFonts w:ascii="Arial" w:hAnsi="Arial" w:cs="Arial"/>
                <w:b/>
                <w:lang w:eastAsia="en-US"/>
              </w:rPr>
            </w:pPr>
            <w:r>
              <w:rPr>
                <w:rFonts w:ascii="Arial" w:hAnsi="Arial" w:cs="Arial"/>
                <w:b/>
                <w:lang w:eastAsia="en-US"/>
              </w:rPr>
              <w:t>19/14</w:t>
            </w: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p w:rsidR="00254DFF" w:rsidRDefault="003473CE">
            <w:pPr>
              <w:spacing w:line="276" w:lineRule="auto"/>
              <w:jc w:val="both"/>
              <w:rPr>
                <w:rFonts w:ascii="Arial" w:hAnsi="Arial" w:cs="Arial"/>
                <w:b/>
                <w:lang w:eastAsia="en-US"/>
              </w:rPr>
            </w:pPr>
            <w:r>
              <w:rPr>
                <w:rFonts w:ascii="Arial" w:hAnsi="Arial" w:cs="Arial"/>
                <w:b/>
                <w:lang w:eastAsia="en-US"/>
              </w:rPr>
              <w:t>20/14</w:t>
            </w:r>
          </w:p>
          <w:p w:rsidR="00254DFF" w:rsidRDefault="00254DFF">
            <w:pPr>
              <w:spacing w:line="276" w:lineRule="auto"/>
              <w:jc w:val="both"/>
              <w:rPr>
                <w:rFonts w:ascii="Arial" w:hAnsi="Arial" w:cs="Arial"/>
                <w:b/>
                <w:lang w:eastAsia="en-US"/>
              </w:rPr>
            </w:pPr>
          </w:p>
          <w:p w:rsidR="00254DFF" w:rsidRDefault="00254DFF">
            <w:pPr>
              <w:spacing w:line="276" w:lineRule="auto"/>
              <w:jc w:val="both"/>
              <w:rPr>
                <w:rFonts w:ascii="Arial" w:hAnsi="Arial" w:cs="Arial"/>
                <w:b/>
                <w:lang w:eastAsia="en-US"/>
              </w:rPr>
            </w:pPr>
          </w:p>
        </w:tc>
        <w:tc>
          <w:tcPr>
            <w:tcW w:w="7461" w:type="dxa"/>
            <w:tcBorders>
              <w:top w:val="single" w:sz="4" w:space="0" w:color="auto"/>
              <w:left w:val="single" w:sz="4" w:space="0" w:color="auto"/>
              <w:bottom w:val="single" w:sz="4" w:space="0" w:color="auto"/>
              <w:right w:val="single" w:sz="4" w:space="0" w:color="auto"/>
            </w:tcBorders>
          </w:tcPr>
          <w:p w:rsidR="001400B3" w:rsidRPr="001400B3" w:rsidRDefault="001400B3">
            <w:pPr>
              <w:spacing w:line="276" w:lineRule="auto"/>
              <w:jc w:val="both"/>
              <w:rPr>
                <w:rFonts w:ascii="Arial" w:hAnsi="Arial" w:cs="Arial"/>
                <w:lang w:eastAsia="en-US"/>
              </w:rPr>
            </w:pPr>
            <w:r>
              <w:rPr>
                <w:rFonts w:ascii="Arial" w:hAnsi="Arial" w:cs="Arial"/>
                <w:lang w:eastAsia="en-US"/>
              </w:rPr>
              <w:lastRenderedPageBreak/>
              <w:t xml:space="preserve">Two resignations have been received, one from Catherine </w:t>
            </w:r>
            <w:proofErr w:type="spellStart"/>
            <w:r>
              <w:rPr>
                <w:rFonts w:ascii="Arial" w:hAnsi="Arial" w:cs="Arial"/>
                <w:lang w:eastAsia="en-US"/>
              </w:rPr>
              <w:t>Standley</w:t>
            </w:r>
            <w:proofErr w:type="spellEnd"/>
            <w:r>
              <w:rPr>
                <w:rFonts w:ascii="Arial" w:hAnsi="Arial" w:cs="Arial"/>
                <w:lang w:eastAsia="en-US"/>
              </w:rPr>
              <w:t xml:space="preserve"> and one from Ann Addison who is retiring from her post as Head of Healing School.</w:t>
            </w:r>
            <w:r w:rsidR="005A0147">
              <w:rPr>
                <w:rFonts w:ascii="Arial" w:hAnsi="Arial" w:cs="Arial"/>
                <w:lang w:eastAsia="en-US"/>
              </w:rPr>
              <w:t xml:space="preserve">  Ann asked that her sincere thanks be passed to all forum members, she has appreciated the opportunity to work with such a professional group of people and believes the groups decisions have had a very positive impact on all our local school.  She also wished to thank Dave Kirven and his team for their hard work in servicing the School Forum</w:t>
            </w:r>
            <w:r w:rsidR="00D72030">
              <w:rPr>
                <w:rFonts w:ascii="Arial" w:hAnsi="Arial" w:cs="Arial"/>
                <w:lang w:eastAsia="en-US"/>
              </w:rPr>
              <w:t xml:space="preserve"> with the high quality information necessary to inform very important decision</w:t>
            </w:r>
            <w:r w:rsidR="00871B4C">
              <w:rPr>
                <w:rFonts w:ascii="Arial" w:hAnsi="Arial" w:cs="Arial"/>
                <w:lang w:eastAsia="en-US"/>
              </w:rPr>
              <w:t>s</w:t>
            </w:r>
            <w:bookmarkStart w:id="0" w:name="_GoBack"/>
            <w:bookmarkEnd w:id="0"/>
            <w:r w:rsidR="00D72030">
              <w:rPr>
                <w:rFonts w:ascii="Arial" w:hAnsi="Arial" w:cs="Arial"/>
                <w:lang w:eastAsia="en-US"/>
              </w:rPr>
              <w:t>.  She wished the Schools Forum much good fortune in the future.</w:t>
            </w:r>
            <w:r w:rsidR="005A0147">
              <w:rPr>
                <w:rFonts w:ascii="Arial" w:hAnsi="Arial" w:cs="Arial"/>
                <w:lang w:eastAsia="en-US"/>
              </w:rPr>
              <w:t xml:space="preserve"> </w:t>
            </w:r>
          </w:p>
          <w:p w:rsidR="001400B3" w:rsidRDefault="001400B3">
            <w:pPr>
              <w:spacing w:line="276" w:lineRule="auto"/>
              <w:jc w:val="both"/>
              <w:rPr>
                <w:rFonts w:ascii="Arial" w:hAnsi="Arial" w:cs="Arial"/>
                <w:b/>
                <w:lang w:eastAsia="en-US"/>
              </w:rPr>
            </w:pPr>
          </w:p>
          <w:p w:rsidR="00254DFF" w:rsidRDefault="001400B3">
            <w:pPr>
              <w:spacing w:line="276" w:lineRule="auto"/>
              <w:jc w:val="both"/>
              <w:rPr>
                <w:rFonts w:ascii="Arial" w:hAnsi="Arial" w:cs="Arial"/>
                <w:b/>
                <w:lang w:eastAsia="en-US"/>
              </w:rPr>
            </w:pPr>
            <w:r>
              <w:rPr>
                <w:rFonts w:ascii="Arial" w:hAnsi="Arial" w:cs="Arial"/>
                <w:b/>
                <w:lang w:eastAsia="en-US"/>
              </w:rPr>
              <w:t>Minutes of the Meeting 19</w:t>
            </w:r>
            <w:r w:rsidRPr="001400B3">
              <w:rPr>
                <w:rFonts w:ascii="Arial" w:hAnsi="Arial" w:cs="Arial"/>
                <w:b/>
                <w:vertAlign w:val="superscript"/>
                <w:lang w:eastAsia="en-US"/>
              </w:rPr>
              <w:t>th</w:t>
            </w:r>
            <w:r>
              <w:rPr>
                <w:rFonts w:ascii="Arial" w:hAnsi="Arial" w:cs="Arial"/>
                <w:b/>
                <w:lang w:eastAsia="en-US"/>
              </w:rPr>
              <w:t xml:space="preserve"> March 2014 and Matters Arising</w:t>
            </w:r>
          </w:p>
          <w:p w:rsidR="001400B3" w:rsidRDefault="001400B3">
            <w:pPr>
              <w:spacing w:line="276" w:lineRule="auto"/>
              <w:jc w:val="both"/>
              <w:rPr>
                <w:rFonts w:ascii="Arial" w:hAnsi="Arial" w:cs="Arial"/>
                <w:b/>
                <w:lang w:eastAsia="en-US"/>
              </w:rPr>
            </w:pPr>
            <w:r>
              <w:rPr>
                <w:rFonts w:ascii="Arial" w:hAnsi="Arial" w:cs="Arial"/>
                <w:b/>
                <w:lang w:eastAsia="en-US"/>
              </w:rPr>
              <w:t>Item 6/14</w:t>
            </w:r>
          </w:p>
          <w:p w:rsidR="001400B3" w:rsidRDefault="001400B3">
            <w:pPr>
              <w:spacing w:line="276" w:lineRule="auto"/>
              <w:jc w:val="both"/>
              <w:rPr>
                <w:rFonts w:ascii="Arial" w:hAnsi="Arial" w:cs="Arial"/>
                <w:lang w:eastAsia="en-US"/>
              </w:rPr>
            </w:pPr>
            <w:r>
              <w:rPr>
                <w:rFonts w:ascii="Arial" w:hAnsi="Arial" w:cs="Arial"/>
                <w:lang w:eastAsia="en-US"/>
              </w:rPr>
              <w:t xml:space="preserve">The above minutes </w:t>
            </w:r>
            <w:r w:rsidR="00956122">
              <w:rPr>
                <w:rFonts w:ascii="Arial" w:hAnsi="Arial" w:cs="Arial"/>
                <w:lang w:eastAsia="en-US"/>
              </w:rPr>
              <w:t>on the Early Years hourly rates does not reflect the discussion around reviewing these in the summer.</w:t>
            </w:r>
          </w:p>
          <w:p w:rsidR="00956122" w:rsidRDefault="00956122">
            <w:pPr>
              <w:spacing w:line="276" w:lineRule="auto"/>
              <w:jc w:val="both"/>
              <w:rPr>
                <w:rFonts w:ascii="Arial" w:hAnsi="Arial" w:cs="Arial"/>
                <w:lang w:eastAsia="en-US"/>
              </w:rPr>
            </w:pPr>
            <w:r>
              <w:rPr>
                <w:rFonts w:ascii="Arial" w:hAnsi="Arial" w:cs="Arial"/>
                <w:lang w:eastAsia="en-US"/>
              </w:rPr>
              <w:t>The current recommendation reads:</w:t>
            </w:r>
          </w:p>
          <w:p w:rsidR="00956122" w:rsidRDefault="00956122">
            <w:pPr>
              <w:spacing w:line="276" w:lineRule="auto"/>
              <w:jc w:val="both"/>
              <w:rPr>
                <w:rFonts w:ascii="Arial" w:hAnsi="Arial" w:cs="Arial"/>
                <w:i/>
                <w:lang w:eastAsia="en-US"/>
              </w:rPr>
            </w:pPr>
            <w:r>
              <w:rPr>
                <w:rFonts w:ascii="Arial" w:hAnsi="Arial" w:cs="Arial"/>
                <w:i/>
                <w:lang w:eastAsia="en-US"/>
              </w:rPr>
              <w:t>That the Schools Forum note the 2014.-15 hourly rates to be paid for early years providers.</w:t>
            </w:r>
          </w:p>
          <w:p w:rsidR="00956122" w:rsidRDefault="00956122">
            <w:pPr>
              <w:spacing w:line="276" w:lineRule="auto"/>
              <w:jc w:val="both"/>
              <w:rPr>
                <w:rFonts w:ascii="Arial" w:hAnsi="Arial" w:cs="Arial"/>
                <w:lang w:eastAsia="en-US"/>
              </w:rPr>
            </w:pPr>
            <w:r>
              <w:rPr>
                <w:rFonts w:ascii="Arial" w:hAnsi="Arial" w:cs="Arial"/>
                <w:lang w:eastAsia="en-US"/>
              </w:rPr>
              <w:t>This should read:</w:t>
            </w:r>
          </w:p>
          <w:p w:rsidR="00956122" w:rsidRPr="00956122" w:rsidRDefault="00956122">
            <w:pPr>
              <w:spacing w:line="276" w:lineRule="auto"/>
              <w:jc w:val="both"/>
              <w:rPr>
                <w:rFonts w:ascii="Arial" w:hAnsi="Arial" w:cs="Arial"/>
                <w:lang w:eastAsia="en-US"/>
              </w:rPr>
            </w:pPr>
            <w:r>
              <w:rPr>
                <w:rFonts w:ascii="Arial" w:hAnsi="Arial" w:cs="Arial"/>
                <w:lang w:eastAsia="en-US"/>
              </w:rPr>
              <w:t xml:space="preserve">That the Schools Forum note the 2014-15 hourly rates to be paid for early years providers.  However Schools Forum, following its </w:t>
            </w:r>
            <w:r>
              <w:rPr>
                <w:rFonts w:ascii="Arial" w:hAnsi="Arial" w:cs="Arial"/>
                <w:lang w:eastAsia="en-US"/>
              </w:rPr>
              <w:lastRenderedPageBreak/>
              <w:t>discussion, request that an in year review of rates is carried out in the summer.  Officers undertook to review these.</w:t>
            </w:r>
            <w:r w:rsidR="00A94112">
              <w:rPr>
                <w:rFonts w:ascii="Arial" w:hAnsi="Arial" w:cs="Arial"/>
                <w:lang w:eastAsia="en-US"/>
              </w:rPr>
              <w:t xml:space="preserve">                                                                                                                                                                                                                                                                                                                                                                                                                                                                                                                                                                                                                                                                                                                                                                                                                                                                                                                                                                                                                                                                                                                                                                                                                                                                                                                                                                                                                                                                                                                                                                                                                                                                                                                                                                                                                                                                                                                                                                                                                                                                            </w:t>
            </w:r>
          </w:p>
          <w:p w:rsidR="001400B3" w:rsidRDefault="001400B3">
            <w:pPr>
              <w:spacing w:line="276" w:lineRule="auto"/>
              <w:jc w:val="both"/>
              <w:rPr>
                <w:rFonts w:ascii="Arial" w:hAnsi="Arial" w:cs="Arial"/>
                <w:b/>
                <w:lang w:eastAsia="en-US"/>
              </w:rPr>
            </w:pPr>
          </w:p>
          <w:p w:rsidR="00254DFF" w:rsidRDefault="00112F40">
            <w:pPr>
              <w:spacing w:line="276" w:lineRule="auto"/>
              <w:jc w:val="both"/>
              <w:rPr>
                <w:rFonts w:ascii="Arial" w:hAnsi="Arial" w:cs="Arial"/>
                <w:b/>
                <w:lang w:eastAsia="en-US"/>
              </w:rPr>
            </w:pPr>
            <w:r>
              <w:rPr>
                <w:rFonts w:ascii="Arial" w:hAnsi="Arial" w:cs="Arial"/>
                <w:b/>
                <w:lang w:eastAsia="en-US"/>
              </w:rPr>
              <w:t>Review of the implementation of the 2014-15 Schools Funding Formula</w:t>
            </w:r>
          </w:p>
          <w:p w:rsidR="00A96353" w:rsidRDefault="00A96353">
            <w:pPr>
              <w:spacing w:line="276" w:lineRule="auto"/>
              <w:jc w:val="both"/>
              <w:rPr>
                <w:rFonts w:ascii="Arial" w:hAnsi="Arial" w:cs="Arial"/>
                <w:i/>
                <w:lang w:eastAsia="en-US"/>
              </w:rPr>
            </w:pPr>
            <w:r w:rsidRPr="00A74132">
              <w:rPr>
                <w:rFonts w:ascii="Arial" w:hAnsi="Arial" w:cs="Arial"/>
                <w:i/>
                <w:lang w:eastAsia="en-US"/>
              </w:rPr>
              <w:t>The purpose of this report is to provide members of the Schools Forum with summary information produced by the Education Funding Agency (EFA) on all of the school funding formulas submitted by each Local Authority so they can see how NELC’s compares.</w:t>
            </w:r>
          </w:p>
          <w:p w:rsidR="00926871" w:rsidRPr="00926871" w:rsidRDefault="00926871">
            <w:pPr>
              <w:spacing w:line="276" w:lineRule="auto"/>
              <w:jc w:val="both"/>
              <w:rPr>
                <w:rFonts w:ascii="Arial" w:hAnsi="Arial" w:cs="Arial"/>
                <w:b/>
                <w:lang w:eastAsia="en-US"/>
              </w:rPr>
            </w:pPr>
            <w:r>
              <w:rPr>
                <w:rFonts w:ascii="Arial" w:hAnsi="Arial" w:cs="Arial"/>
                <w:b/>
                <w:lang w:eastAsia="en-US"/>
              </w:rPr>
              <w:t>Recommendation</w:t>
            </w:r>
          </w:p>
          <w:p w:rsidR="00112F40" w:rsidRPr="00112F40" w:rsidRDefault="00926871">
            <w:pPr>
              <w:spacing w:line="276" w:lineRule="auto"/>
              <w:jc w:val="both"/>
              <w:rPr>
                <w:rFonts w:ascii="Arial" w:hAnsi="Arial" w:cs="Arial"/>
                <w:lang w:eastAsia="en-US"/>
              </w:rPr>
            </w:pPr>
            <w:r>
              <w:rPr>
                <w:rFonts w:ascii="Arial" w:hAnsi="Arial" w:cs="Arial"/>
                <w:lang w:eastAsia="en-US"/>
              </w:rPr>
              <w:t>That members note the contents of the report.</w:t>
            </w:r>
          </w:p>
          <w:p w:rsidR="00254DFF" w:rsidRDefault="00254DFF">
            <w:pPr>
              <w:spacing w:line="276" w:lineRule="auto"/>
              <w:jc w:val="both"/>
              <w:rPr>
                <w:rFonts w:ascii="Arial" w:hAnsi="Arial" w:cs="Arial"/>
                <w:lang w:eastAsia="en-US"/>
              </w:rPr>
            </w:pPr>
          </w:p>
          <w:p w:rsidR="00254DFF" w:rsidRDefault="0078136A">
            <w:pPr>
              <w:spacing w:line="276" w:lineRule="auto"/>
              <w:jc w:val="both"/>
              <w:rPr>
                <w:rFonts w:ascii="Arial" w:hAnsi="Arial" w:cs="Arial"/>
                <w:b/>
                <w:lang w:eastAsia="en-US"/>
              </w:rPr>
            </w:pPr>
            <w:r>
              <w:rPr>
                <w:rFonts w:ascii="Arial" w:hAnsi="Arial" w:cs="Arial"/>
                <w:b/>
                <w:lang w:eastAsia="en-US"/>
              </w:rPr>
              <w:t>Dedicated Schools Grant Financial Settlement 2014-15 – Spend Analysis</w:t>
            </w:r>
          </w:p>
          <w:p w:rsidR="00A96353" w:rsidRDefault="00A96353">
            <w:pPr>
              <w:spacing w:line="276" w:lineRule="auto"/>
              <w:jc w:val="both"/>
              <w:rPr>
                <w:rFonts w:ascii="Arial" w:hAnsi="Arial" w:cs="Arial"/>
                <w:i/>
                <w:lang w:eastAsia="en-US"/>
              </w:rPr>
            </w:pPr>
            <w:r w:rsidRPr="00A74132">
              <w:rPr>
                <w:rFonts w:ascii="Arial" w:hAnsi="Arial" w:cs="Arial"/>
                <w:i/>
                <w:lang w:eastAsia="en-US"/>
              </w:rPr>
              <w:t>The purpose of this paper is to build upon the report of the 19</w:t>
            </w:r>
            <w:r w:rsidRPr="00A74132">
              <w:rPr>
                <w:rFonts w:ascii="Arial" w:hAnsi="Arial" w:cs="Arial"/>
                <w:i/>
                <w:vertAlign w:val="superscript"/>
                <w:lang w:eastAsia="en-US"/>
              </w:rPr>
              <w:t>th</w:t>
            </w:r>
            <w:r w:rsidRPr="00A74132">
              <w:rPr>
                <w:rFonts w:ascii="Arial" w:hAnsi="Arial" w:cs="Arial"/>
                <w:i/>
                <w:lang w:eastAsia="en-US"/>
              </w:rPr>
              <w:t xml:space="preserve"> March 2014 and provide school forum members with a more detailed breakdown of proposed </w:t>
            </w:r>
            <w:r w:rsidR="00A74132" w:rsidRPr="00A74132">
              <w:rPr>
                <w:rFonts w:ascii="Arial" w:hAnsi="Arial" w:cs="Arial"/>
                <w:i/>
                <w:lang w:eastAsia="en-US"/>
              </w:rPr>
              <w:t>spend of the 20</w:t>
            </w:r>
            <w:r w:rsidRPr="00A74132">
              <w:rPr>
                <w:rFonts w:ascii="Arial" w:hAnsi="Arial" w:cs="Arial"/>
                <w:i/>
                <w:lang w:eastAsia="en-US"/>
              </w:rPr>
              <w:t>14-15 Dedicated Schools Grant (DSG) allocation which was published by central government on the 18</w:t>
            </w:r>
            <w:r w:rsidRPr="00A74132">
              <w:rPr>
                <w:rFonts w:ascii="Arial" w:hAnsi="Arial" w:cs="Arial"/>
                <w:i/>
                <w:vertAlign w:val="superscript"/>
                <w:lang w:eastAsia="en-US"/>
              </w:rPr>
              <w:t>th</w:t>
            </w:r>
            <w:r w:rsidRPr="00A74132">
              <w:rPr>
                <w:rFonts w:ascii="Arial" w:hAnsi="Arial" w:cs="Arial"/>
                <w:i/>
                <w:lang w:eastAsia="en-US"/>
              </w:rPr>
              <w:t xml:space="preserve"> December 2013.</w:t>
            </w:r>
          </w:p>
          <w:p w:rsidR="00A74132" w:rsidRDefault="00A74132">
            <w:pPr>
              <w:spacing w:line="276" w:lineRule="auto"/>
              <w:jc w:val="both"/>
              <w:rPr>
                <w:rFonts w:ascii="Arial" w:hAnsi="Arial" w:cs="Arial"/>
                <w:lang w:eastAsia="en-US"/>
              </w:rPr>
            </w:pPr>
          </w:p>
          <w:p w:rsidR="00A74132" w:rsidRDefault="00C322A8">
            <w:pPr>
              <w:spacing w:line="276" w:lineRule="auto"/>
              <w:jc w:val="both"/>
              <w:rPr>
                <w:rFonts w:ascii="Arial" w:hAnsi="Arial" w:cs="Arial"/>
                <w:lang w:eastAsia="en-US"/>
              </w:rPr>
            </w:pPr>
            <w:r>
              <w:rPr>
                <w:rFonts w:ascii="Arial" w:hAnsi="Arial" w:cs="Arial"/>
                <w:lang w:eastAsia="en-US"/>
              </w:rPr>
              <w:t xml:space="preserve">DH commented that ‘old’ academies are funded more generously than other academies.  GM reported that ‘old’ academies have higher baselines and are locked into their Funding Formulas but the EFA are looking to bring these into line. </w:t>
            </w:r>
          </w:p>
          <w:p w:rsidR="00B97332" w:rsidRDefault="00B97332">
            <w:pPr>
              <w:spacing w:line="276" w:lineRule="auto"/>
              <w:jc w:val="both"/>
              <w:rPr>
                <w:rFonts w:ascii="Arial" w:hAnsi="Arial" w:cs="Arial"/>
                <w:lang w:eastAsia="en-US"/>
              </w:rPr>
            </w:pPr>
            <w:r>
              <w:rPr>
                <w:rFonts w:ascii="Arial" w:hAnsi="Arial" w:cs="Arial"/>
                <w:lang w:eastAsia="en-US"/>
              </w:rPr>
              <w:t>High Needs Block Funding</w:t>
            </w:r>
          </w:p>
          <w:p w:rsidR="00926871" w:rsidRDefault="00B97332">
            <w:pPr>
              <w:spacing w:line="276" w:lineRule="auto"/>
              <w:jc w:val="both"/>
              <w:rPr>
                <w:rFonts w:ascii="Arial" w:hAnsi="Arial" w:cs="Arial"/>
                <w:lang w:eastAsia="en-US"/>
              </w:rPr>
            </w:pPr>
            <w:proofErr w:type="spellStart"/>
            <w:r>
              <w:rPr>
                <w:rFonts w:ascii="Arial" w:hAnsi="Arial" w:cs="Arial"/>
                <w:lang w:eastAsia="en-US"/>
              </w:rPr>
              <w:t>GKe</w:t>
            </w:r>
            <w:proofErr w:type="spellEnd"/>
            <w:r>
              <w:rPr>
                <w:rFonts w:ascii="Arial" w:hAnsi="Arial" w:cs="Arial"/>
                <w:lang w:eastAsia="en-US"/>
              </w:rPr>
              <w:t xml:space="preserve"> commented that there is a changing need in the population and more children will required specialist education.</w:t>
            </w:r>
            <w:r w:rsidR="00926871">
              <w:rPr>
                <w:rFonts w:ascii="Arial" w:hAnsi="Arial" w:cs="Arial"/>
                <w:lang w:eastAsia="en-US"/>
              </w:rPr>
              <w:t xml:space="preserve">  </w:t>
            </w:r>
            <w:r w:rsidR="00926871" w:rsidRPr="00926871">
              <w:rPr>
                <w:rFonts w:ascii="Arial" w:hAnsi="Arial" w:cs="Arial"/>
                <w:lang w:eastAsia="en-US"/>
              </w:rPr>
              <w:t>It was agreed that further discussion was needed on this topic therefore it would be an agenda item at the next meeting.</w:t>
            </w:r>
          </w:p>
          <w:p w:rsidR="00926871" w:rsidRPr="00926871" w:rsidRDefault="00926871">
            <w:pPr>
              <w:spacing w:line="276" w:lineRule="auto"/>
              <w:jc w:val="both"/>
              <w:rPr>
                <w:rFonts w:ascii="Arial" w:hAnsi="Arial" w:cs="Arial"/>
                <w:b/>
                <w:lang w:eastAsia="en-US"/>
              </w:rPr>
            </w:pPr>
            <w:r>
              <w:rPr>
                <w:rFonts w:ascii="Arial" w:hAnsi="Arial" w:cs="Arial"/>
                <w:b/>
                <w:lang w:eastAsia="en-US"/>
              </w:rPr>
              <w:t>Action: Paper to be presented to the next Forum re Pre16 &amp; Post 16 for the process to be agreed</w:t>
            </w:r>
          </w:p>
          <w:p w:rsidR="00B97332" w:rsidRDefault="00B97332">
            <w:pPr>
              <w:spacing w:line="276" w:lineRule="auto"/>
              <w:jc w:val="both"/>
              <w:rPr>
                <w:rFonts w:ascii="Arial" w:hAnsi="Arial" w:cs="Arial"/>
                <w:lang w:eastAsia="en-US"/>
              </w:rPr>
            </w:pPr>
            <w:proofErr w:type="spellStart"/>
            <w:r>
              <w:rPr>
                <w:rFonts w:ascii="Arial" w:hAnsi="Arial" w:cs="Arial"/>
                <w:lang w:eastAsia="en-US"/>
              </w:rPr>
              <w:t>GKr</w:t>
            </w:r>
            <w:proofErr w:type="spellEnd"/>
            <w:r>
              <w:rPr>
                <w:rFonts w:ascii="Arial" w:hAnsi="Arial" w:cs="Arial"/>
                <w:lang w:eastAsia="en-US"/>
              </w:rPr>
              <w:t xml:space="preserve"> questioned what the role of the LA is regarding Academies.</w:t>
            </w:r>
          </w:p>
          <w:p w:rsidR="00B97332" w:rsidRDefault="00B97332">
            <w:pPr>
              <w:spacing w:line="276" w:lineRule="auto"/>
              <w:jc w:val="both"/>
              <w:rPr>
                <w:rFonts w:ascii="Arial" w:hAnsi="Arial" w:cs="Arial"/>
                <w:lang w:eastAsia="en-US"/>
              </w:rPr>
            </w:pPr>
            <w:r>
              <w:rPr>
                <w:rFonts w:ascii="Arial" w:hAnsi="Arial" w:cs="Arial"/>
                <w:lang w:eastAsia="en-US"/>
              </w:rPr>
              <w:t xml:space="preserve">PC reported that on-going discussions are being held, the LA are to meet with the Schools Commissioner as NEL will shortly be one of the first areas to have 100% academies therefore the </w:t>
            </w:r>
            <w:proofErr w:type="spellStart"/>
            <w:r>
              <w:rPr>
                <w:rFonts w:ascii="Arial" w:hAnsi="Arial" w:cs="Arial"/>
                <w:lang w:eastAsia="en-US"/>
              </w:rPr>
              <w:t>DfE</w:t>
            </w:r>
            <w:proofErr w:type="spellEnd"/>
            <w:r>
              <w:rPr>
                <w:rFonts w:ascii="Arial" w:hAnsi="Arial" w:cs="Arial"/>
                <w:lang w:eastAsia="en-US"/>
              </w:rPr>
              <w:t xml:space="preserve"> would like to carry out further work with us.</w:t>
            </w:r>
          </w:p>
          <w:p w:rsidR="00926871" w:rsidRDefault="00926871">
            <w:pPr>
              <w:spacing w:line="276" w:lineRule="auto"/>
              <w:jc w:val="both"/>
              <w:rPr>
                <w:rFonts w:ascii="Arial" w:hAnsi="Arial" w:cs="Arial"/>
                <w:b/>
                <w:lang w:eastAsia="en-US"/>
              </w:rPr>
            </w:pPr>
            <w:r>
              <w:rPr>
                <w:rFonts w:ascii="Arial" w:hAnsi="Arial" w:cs="Arial"/>
                <w:b/>
                <w:lang w:eastAsia="en-US"/>
              </w:rPr>
              <w:t>Recommendation</w:t>
            </w:r>
          </w:p>
          <w:p w:rsidR="00926871" w:rsidRPr="00112F40" w:rsidRDefault="00926871" w:rsidP="00926871">
            <w:pPr>
              <w:spacing w:line="276" w:lineRule="auto"/>
              <w:jc w:val="both"/>
              <w:rPr>
                <w:rFonts w:ascii="Arial" w:hAnsi="Arial" w:cs="Arial"/>
                <w:lang w:eastAsia="en-US"/>
              </w:rPr>
            </w:pPr>
            <w:r>
              <w:rPr>
                <w:rFonts w:ascii="Arial" w:hAnsi="Arial" w:cs="Arial"/>
                <w:lang w:eastAsia="en-US"/>
              </w:rPr>
              <w:t>That members note the contents of the report.</w:t>
            </w:r>
          </w:p>
          <w:p w:rsidR="00926871" w:rsidRDefault="00926871">
            <w:pPr>
              <w:spacing w:line="276" w:lineRule="auto"/>
              <w:jc w:val="both"/>
              <w:rPr>
                <w:rFonts w:ascii="Arial" w:hAnsi="Arial" w:cs="Arial"/>
                <w:lang w:eastAsia="en-US"/>
              </w:rPr>
            </w:pPr>
          </w:p>
          <w:p w:rsidR="00926871" w:rsidRDefault="00926871">
            <w:pPr>
              <w:spacing w:line="276" w:lineRule="auto"/>
              <w:jc w:val="both"/>
              <w:rPr>
                <w:rFonts w:ascii="Arial" w:hAnsi="Arial" w:cs="Arial"/>
                <w:lang w:eastAsia="en-US"/>
              </w:rPr>
            </w:pPr>
          </w:p>
          <w:p w:rsidR="00926871" w:rsidRPr="00926871" w:rsidRDefault="00926871">
            <w:pPr>
              <w:spacing w:line="276" w:lineRule="auto"/>
              <w:jc w:val="both"/>
              <w:rPr>
                <w:rFonts w:ascii="Arial" w:hAnsi="Arial" w:cs="Arial"/>
                <w:lang w:eastAsia="en-US"/>
              </w:rPr>
            </w:pPr>
          </w:p>
          <w:p w:rsidR="00B97332" w:rsidRDefault="00926871">
            <w:pPr>
              <w:spacing w:line="276" w:lineRule="auto"/>
              <w:jc w:val="both"/>
              <w:rPr>
                <w:rFonts w:ascii="Arial" w:hAnsi="Arial" w:cs="Arial"/>
                <w:b/>
                <w:lang w:eastAsia="en-US"/>
              </w:rPr>
            </w:pPr>
            <w:r w:rsidRPr="00926871">
              <w:rPr>
                <w:rFonts w:ascii="Arial" w:hAnsi="Arial" w:cs="Arial"/>
                <w:b/>
                <w:lang w:eastAsia="en-US"/>
              </w:rPr>
              <w:lastRenderedPageBreak/>
              <w:t>SEN Working Party Update</w:t>
            </w:r>
          </w:p>
          <w:p w:rsidR="00926871" w:rsidRDefault="00926871">
            <w:pPr>
              <w:spacing w:line="276" w:lineRule="auto"/>
              <w:jc w:val="both"/>
              <w:rPr>
                <w:rFonts w:ascii="Arial" w:hAnsi="Arial" w:cs="Arial"/>
                <w:i/>
                <w:lang w:eastAsia="en-US"/>
              </w:rPr>
            </w:pPr>
            <w:r>
              <w:rPr>
                <w:rFonts w:ascii="Arial" w:hAnsi="Arial" w:cs="Arial"/>
                <w:i/>
                <w:lang w:eastAsia="en-US"/>
              </w:rPr>
              <w:t>The purpose of this paper is to advise Schools Forum Members as to progress following concerns raised at the last meeting in respect of the banding criteria.</w:t>
            </w:r>
          </w:p>
          <w:p w:rsidR="00926871" w:rsidRDefault="00926871">
            <w:pPr>
              <w:spacing w:line="276" w:lineRule="auto"/>
              <w:jc w:val="both"/>
              <w:rPr>
                <w:rFonts w:ascii="Arial" w:hAnsi="Arial" w:cs="Arial"/>
                <w:lang w:eastAsia="en-US"/>
              </w:rPr>
            </w:pPr>
            <w:proofErr w:type="spellStart"/>
            <w:r>
              <w:rPr>
                <w:rFonts w:ascii="Arial" w:hAnsi="Arial" w:cs="Arial"/>
                <w:lang w:eastAsia="en-US"/>
              </w:rPr>
              <w:t>GKe</w:t>
            </w:r>
            <w:proofErr w:type="spellEnd"/>
            <w:r>
              <w:rPr>
                <w:rFonts w:ascii="Arial" w:hAnsi="Arial" w:cs="Arial"/>
                <w:lang w:eastAsia="en-US"/>
              </w:rPr>
              <w:t xml:space="preserve"> commented that this is a very good start and thanked members for their support to enable things to move forward.</w:t>
            </w:r>
          </w:p>
          <w:p w:rsidR="00957F08" w:rsidRDefault="00957F08">
            <w:pPr>
              <w:spacing w:line="276" w:lineRule="auto"/>
              <w:jc w:val="both"/>
              <w:rPr>
                <w:rFonts w:ascii="Arial" w:hAnsi="Arial" w:cs="Arial"/>
                <w:b/>
                <w:lang w:eastAsia="en-US"/>
              </w:rPr>
            </w:pPr>
            <w:r>
              <w:rPr>
                <w:rFonts w:ascii="Arial" w:hAnsi="Arial" w:cs="Arial"/>
                <w:b/>
                <w:lang w:eastAsia="en-US"/>
              </w:rPr>
              <w:t>Recommendation</w:t>
            </w:r>
          </w:p>
          <w:p w:rsidR="00957F08" w:rsidRDefault="00957F08">
            <w:pPr>
              <w:spacing w:line="276" w:lineRule="auto"/>
              <w:jc w:val="both"/>
              <w:rPr>
                <w:rFonts w:ascii="Arial" w:hAnsi="Arial" w:cs="Arial"/>
                <w:lang w:eastAsia="en-US"/>
              </w:rPr>
            </w:pPr>
            <w:r>
              <w:rPr>
                <w:rFonts w:ascii="Arial" w:hAnsi="Arial" w:cs="Arial"/>
                <w:lang w:eastAsia="en-US"/>
              </w:rPr>
              <w:t>It is recommended:</w:t>
            </w:r>
          </w:p>
          <w:p w:rsidR="00957F08" w:rsidRDefault="00957F08" w:rsidP="00957F08">
            <w:pPr>
              <w:pStyle w:val="ListParagraph"/>
              <w:numPr>
                <w:ilvl w:val="0"/>
                <w:numId w:val="5"/>
              </w:numPr>
              <w:spacing w:line="276" w:lineRule="auto"/>
              <w:jc w:val="both"/>
              <w:rPr>
                <w:rFonts w:ascii="Arial" w:hAnsi="Arial" w:cs="Arial"/>
                <w:lang w:eastAsia="en-US"/>
              </w:rPr>
            </w:pPr>
            <w:r>
              <w:rPr>
                <w:rFonts w:ascii="Arial" w:hAnsi="Arial" w:cs="Arial"/>
                <w:lang w:eastAsia="en-US"/>
              </w:rPr>
              <w:t>That members approve the recommendations of the SEN Working Party</w:t>
            </w:r>
          </w:p>
          <w:p w:rsidR="00957F08" w:rsidRDefault="00957F08" w:rsidP="00957F08">
            <w:pPr>
              <w:pStyle w:val="ListParagraph"/>
              <w:numPr>
                <w:ilvl w:val="0"/>
                <w:numId w:val="5"/>
              </w:numPr>
              <w:spacing w:line="276" w:lineRule="auto"/>
              <w:jc w:val="both"/>
              <w:rPr>
                <w:rFonts w:ascii="Arial" w:hAnsi="Arial" w:cs="Arial"/>
                <w:lang w:eastAsia="en-US"/>
              </w:rPr>
            </w:pPr>
            <w:r>
              <w:rPr>
                <w:rFonts w:ascii="Arial" w:hAnsi="Arial" w:cs="Arial"/>
                <w:lang w:eastAsia="en-US"/>
              </w:rPr>
              <w:t>That any material financial matters arising from the review of the descriptors or Place Planning work be referred back to Schools Forum</w:t>
            </w:r>
          </w:p>
          <w:p w:rsidR="00957F08" w:rsidRDefault="00957F08" w:rsidP="00957F08">
            <w:pPr>
              <w:spacing w:line="276" w:lineRule="auto"/>
              <w:jc w:val="both"/>
              <w:rPr>
                <w:rFonts w:ascii="Arial" w:hAnsi="Arial" w:cs="Arial"/>
                <w:lang w:eastAsia="en-US"/>
              </w:rPr>
            </w:pPr>
            <w:proofErr w:type="spellStart"/>
            <w:r>
              <w:rPr>
                <w:rFonts w:ascii="Arial" w:hAnsi="Arial" w:cs="Arial"/>
                <w:lang w:eastAsia="en-US"/>
              </w:rPr>
              <w:t>GKr</w:t>
            </w:r>
            <w:proofErr w:type="spellEnd"/>
            <w:r>
              <w:rPr>
                <w:rFonts w:ascii="Arial" w:hAnsi="Arial" w:cs="Arial"/>
                <w:lang w:eastAsia="en-US"/>
              </w:rPr>
              <w:t xml:space="preserve"> proposed to take this forward</w:t>
            </w:r>
          </w:p>
          <w:p w:rsidR="00957F08" w:rsidRDefault="00957F08" w:rsidP="00957F08">
            <w:pPr>
              <w:spacing w:line="276" w:lineRule="auto"/>
              <w:jc w:val="both"/>
              <w:rPr>
                <w:rFonts w:ascii="Arial" w:hAnsi="Arial" w:cs="Arial"/>
                <w:lang w:eastAsia="en-US"/>
              </w:rPr>
            </w:pPr>
            <w:r>
              <w:rPr>
                <w:rFonts w:ascii="Arial" w:hAnsi="Arial" w:cs="Arial"/>
                <w:lang w:eastAsia="en-US"/>
              </w:rPr>
              <w:t xml:space="preserve">This was seconded by </w:t>
            </w:r>
            <w:proofErr w:type="spellStart"/>
            <w:r>
              <w:rPr>
                <w:rFonts w:ascii="Arial" w:hAnsi="Arial" w:cs="Arial"/>
                <w:lang w:eastAsia="en-US"/>
              </w:rPr>
              <w:t>GKe</w:t>
            </w:r>
            <w:proofErr w:type="spellEnd"/>
          </w:p>
          <w:p w:rsidR="00957F08" w:rsidRPr="00957F08" w:rsidRDefault="00957F08" w:rsidP="00957F08">
            <w:pPr>
              <w:spacing w:line="276" w:lineRule="auto"/>
              <w:jc w:val="both"/>
              <w:rPr>
                <w:rFonts w:ascii="Arial" w:hAnsi="Arial" w:cs="Arial"/>
                <w:lang w:eastAsia="en-US"/>
              </w:rPr>
            </w:pPr>
            <w:r>
              <w:rPr>
                <w:rFonts w:ascii="Arial" w:hAnsi="Arial" w:cs="Arial"/>
                <w:lang w:eastAsia="en-US"/>
              </w:rPr>
              <w:t>Members agreed unanimously to take this forward</w:t>
            </w:r>
          </w:p>
          <w:p w:rsidR="0078136A" w:rsidRPr="0078136A" w:rsidRDefault="0078136A">
            <w:pPr>
              <w:spacing w:line="276" w:lineRule="auto"/>
              <w:jc w:val="both"/>
              <w:rPr>
                <w:rFonts w:ascii="Arial" w:hAnsi="Arial" w:cs="Arial"/>
                <w:lang w:eastAsia="en-US"/>
              </w:rPr>
            </w:pPr>
          </w:p>
          <w:p w:rsidR="00254DFF" w:rsidRDefault="00957F08">
            <w:pPr>
              <w:spacing w:line="276" w:lineRule="auto"/>
              <w:jc w:val="both"/>
              <w:rPr>
                <w:rFonts w:ascii="Arial" w:hAnsi="Arial" w:cs="Arial"/>
                <w:b/>
                <w:lang w:eastAsia="en-US"/>
              </w:rPr>
            </w:pPr>
            <w:r>
              <w:rPr>
                <w:rFonts w:ascii="Arial" w:hAnsi="Arial" w:cs="Arial"/>
                <w:b/>
                <w:lang w:eastAsia="en-US"/>
              </w:rPr>
              <w:t>Scheme for Financing Schools &amp; Schools Finance Procedure Rules</w:t>
            </w:r>
          </w:p>
          <w:p w:rsidR="00957F08" w:rsidRDefault="00957F08">
            <w:pPr>
              <w:spacing w:line="276" w:lineRule="auto"/>
              <w:jc w:val="both"/>
              <w:rPr>
                <w:rFonts w:ascii="Arial" w:hAnsi="Arial" w:cs="Arial"/>
                <w:i/>
                <w:lang w:eastAsia="en-US"/>
              </w:rPr>
            </w:pPr>
            <w:r>
              <w:rPr>
                <w:rFonts w:ascii="Arial" w:hAnsi="Arial" w:cs="Arial"/>
                <w:i/>
                <w:lang w:eastAsia="en-US"/>
              </w:rPr>
              <w:t>The purpose of this paper is to advise maintained schools representatives of Schools Forum of the above documents which are due to be re-issued prior to the summer holidays.</w:t>
            </w:r>
          </w:p>
          <w:p w:rsidR="00957F08" w:rsidRDefault="00957F08">
            <w:pPr>
              <w:spacing w:line="276" w:lineRule="auto"/>
              <w:jc w:val="both"/>
              <w:rPr>
                <w:rFonts w:ascii="Arial" w:hAnsi="Arial" w:cs="Arial"/>
                <w:lang w:eastAsia="en-US"/>
              </w:rPr>
            </w:pPr>
            <w:r>
              <w:rPr>
                <w:rFonts w:ascii="Arial" w:hAnsi="Arial" w:cs="Arial"/>
                <w:lang w:eastAsia="en-US"/>
              </w:rPr>
              <w:t>Prior to formal adoption by the maintained representatives of the Schools Forum comments need to be invited from all maintained schools.  The document will be issued prior to the end of summer term with a deadline for comments of the 30</w:t>
            </w:r>
            <w:r w:rsidRPr="00957F08">
              <w:rPr>
                <w:rFonts w:ascii="Arial" w:hAnsi="Arial" w:cs="Arial"/>
                <w:vertAlign w:val="superscript"/>
                <w:lang w:eastAsia="en-US"/>
              </w:rPr>
              <w:t>th</w:t>
            </w:r>
            <w:r>
              <w:rPr>
                <w:rFonts w:ascii="Arial" w:hAnsi="Arial" w:cs="Arial"/>
                <w:lang w:eastAsia="en-US"/>
              </w:rPr>
              <w:t xml:space="preserve"> September 2014.  Any comments received will be investigated and changes made as appropriate.</w:t>
            </w:r>
          </w:p>
          <w:p w:rsidR="00957F08" w:rsidRDefault="00957F08">
            <w:pPr>
              <w:spacing w:line="276" w:lineRule="auto"/>
              <w:jc w:val="both"/>
              <w:rPr>
                <w:rFonts w:ascii="Arial" w:hAnsi="Arial" w:cs="Arial"/>
                <w:b/>
                <w:lang w:eastAsia="en-US"/>
              </w:rPr>
            </w:pPr>
            <w:r>
              <w:rPr>
                <w:rFonts w:ascii="Arial" w:hAnsi="Arial" w:cs="Arial"/>
                <w:b/>
                <w:lang w:eastAsia="en-US"/>
              </w:rPr>
              <w:t>Recommendation</w:t>
            </w:r>
          </w:p>
          <w:p w:rsidR="00957F08" w:rsidRDefault="00957F08">
            <w:pPr>
              <w:spacing w:line="276" w:lineRule="auto"/>
              <w:jc w:val="both"/>
              <w:rPr>
                <w:rFonts w:ascii="Arial" w:hAnsi="Arial" w:cs="Arial"/>
                <w:lang w:eastAsia="en-US"/>
              </w:rPr>
            </w:pPr>
            <w:r>
              <w:rPr>
                <w:rFonts w:ascii="Arial" w:hAnsi="Arial" w:cs="Arial"/>
                <w:lang w:eastAsia="en-US"/>
              </w:rPr>
              <w:t>It is recommended:</w:t>
            </w:r>
          </w:p>
          <w:p w:rsidR="00957F08" w:rsidRDefault="004349B4" w:rsidP="004349B4">
            <w:pPr>
              <w:pStyle w:val="ListParagraph"/>
              <w:numPr>
                <w:ilvl w:val="0"/>
                <w:numId w:val="6"/>
              </w:numPr>
              <w:spacing w:line="276" w:lineRule="auto"/>
              <w:jc w:val="both"/>
              <w:rPr>
                <w:rFonts w:ascii="Arial" w:hAnsi="Arial" w:cs="Arial"/>
                <w:lang w:eastAsia="en-US"/>
              </w:rPr>
            </w:pPr>
            <w:r>
              <w:rPr>
                <w:rFonts w:ascii="Arial" w:hAnsi="Arial" w:cs="Arial"/>
                <w:lang w:eastAsia="en-US"/>
              </w:rPr>
              <w:t>That members note the contents of this report and,</w:t>
            </w:r>
          </w:p>
          <w:p w:rsidR="004349B4" w:rsidRDefault="004349B4" w:rsidP="004349B4">
            <w:pPr>
              <w:pStyle w:val="ListParagraph"/>
              <w:numPr>
                <w:ilvl w:val="0"/>
                <w:numId w:val="6"/>
              </w:numPr>
              <w:spacing w:line="276" w:lineRule="auto"/>
              <w:jc w:val="both"/>
              <w:rPr>
                <w:rFonts w:ascii="Arial" w:hAnsi="Arial" w:cs="Arial"/>
                <w:lang w:eastAsia="en-US"/>
              </w:rPr>
            </w:pPr>
            <w:r>
              <w:rPr>
                <w:rFonts w:ascii="Arial" w:hAnsi="Arial" w:cs="Arial"/>
                <w:lang w:eastAsia="en-US"/>
              </w:rPr>
              <w:t>Following the receipt of comments a report is brought back in December for these to be formally approved by the maintained Schools Forum representatives.</w:t>
            </w:r>
          </w:p>
          <w:p w:rsidR="004349B4" w:rsidRPr="004349B4" w:rsidRDefault="004349B4" w:rsidP="004349B4">
            <w:pPr>
              <w:spacing w:line="276" w:lineRule="auto"/>
              <w:jc w:val="both"/>
              <w:rPr>
                <w:rFonts w:ascii="Arial" w:hAnsi="Arial" w:cs="Arial"/>
                <w:lang w:eastAsia="en-US"/>
              </w:rPr>
            </w:pPr>
            <w:r>
              <w:rPr>
                <w:rFonts w:ascii="Arial" w:hAnsi="Arial" w:cs="Arial"/>
                <w:lang w:eastAsia="en-US"/>
              </w:rPr>
              <w:t>Members agreed unanimously to take this forward</w:t>
            </w:r>
          </w:p>
          <w:p w:rsidR="00254DFF" w:rsidRDefault="00254DFF">
            <w:pPr>
              <w:spacing w:line="276" w:lineRule="auto"/>
              <w:jc w:val="both"/>
              <w:rPr>
                <w:rFonts w:ascii="Arial" w:hAnsi="Arial" w:cs="Arial"/>
                <w:lang w:eastAsia="en-US"/>
              </w:rPr>
            </w:pPr>
          </w:p>
          <w:p w:rsidR="00254DFF" w:rsidRDefault="004349B4">
            <w:pPr>
              <w:spacing w:line="276" w:lineRule="auto"/>
              <w:jc w:val="both"/>
              <w:rPr>
                <w:rFonts w:ascii="Arial" w:hAnsi="Arial" w:cs="Arial"/>
                <w:b/>
                <w:lang w:eastAsia="en-US"/>
              </w:rPr>
            </w:pPr>
            <w:proofErr w:type="spellStart"/>
            <w:r>
              <w:rPr>
                <w:rFonts w:ascii="Arial" w:hAnsi="Arial" w:cs="Arial"/>
                <w:b/>
                <w:lang w:eastAsia="en-US"/>
              </w:rPr>
              <w:t>DfE</w:t>
            </w:r>
            <w:proofErr w:type="spellEnd"/>
            <w:r>
              <w:rPr>
                <w:rFonts w:ascii="Arial" w:hAnsi="Arial" w:cs="Arial"/>
                <w:b/>
                <w:lang w:eastAsia="en-US"/>
              </w:rPr>
              <w:t xml:space="preserve"> Consultations Submitted</w:t>
            </w:r>
          </w:p>
          <w:p w:rsidR="00BB7983" w:rsidRPr="00305266" w:rsidRDefault="00BB7983" w:rsidP="007670E9">
            <w:pPr>
              <w:pStyle w:val="ListParagraph"/>
              <w:numPr>
                <w:ilvl w:val="0"/>
                <w:numId w:val="9"/>
              </w:numPr>
              <w:spacing w:line="276" w:lineRule="auto"/>
              <w:jc w:val="both"/>
              <w:rPr>
                <w:rFonts w:ascii="Arial" w:hAnsi="Arial" w:cs="Arial"/>
                <w:b/>
                <w:lang w:eastAsia="en-US"/>
              </w:rPr>
            </w:pPr>
            <w:r w:rsidRPr="00305266">
              <w:rPr>
                <w:rFonts w:ascii="Arial" w:hAnsi="Arial" w:cs="Arial"/>
                <w:b/>
                <w:lang w:eastAsia="en-US"/>
              </w:rPr>
              <w:t>Fairer schools funding in 2015-16</w:t>
            </w:r>
          </w:p>
          <w:p w:rsidR="007670E9" w:rsidRDefault="00D4170D" w:rsidP="007670E9">
            <w:pPr>
              <w:spacing w:line="276" w:lineRule="auto"/>
              <w:jc w:val="both"/>
              <w:rPr>
                <w:rFonts w:ascii="Arial" w:hAnsi="Arial" w:cs="Arial"/>
                <w:lang w:eastAsia="en-US"/>
              </w:rPr>
            </w:pPr>
            <w:r>
              <w:rPr>
                <w:rFonts w:ascii="Arial" w:hAnsi="Arial" w:cs="Arial"/>
                <w:lang w:eastAsia="en-US"/>
              </w:rPr>
              <w:t xml:space="preserve">DK reported that we are well above the </w:t>
            </w:r>
            <w:r w:rsidR="00305266">
              <w:rPr>
                <w:rFonts w:ascii="Arial" w:hAnsi="Arial" w:cs="Arial"/>
                <w:lang w:eastAsia="en-US"/>
              </w:rPr>
              <w:t>minimum f</w:t>
            </w:r>
            <w:r>
              <w:rPr>
                <w:rFonts w:ascii="Arial" w:hAnsi="Arial" w:cs="Arial"/>
                <w:lang w:eastAsia="en-US"/>
              </w:rPr>
              <w:t xml:space="preserve">unding </w:t>
            </w:r>
            <w:r w:rsidR="00305266">
              <w:rPr>
                <w:rFonts w:ascii="Arial" w:hAnsi="Arial" w:cs="Arial"/>
                <w:lang w:eastAsia="en-US"/>
              </w:rPr>
              <w:t xml:space="preserve">levels </w:t>
            </w:r>
            <w:r>
              <w:rPr>
                <w:rFonts w:ascii="Arial" w:hAnsi="Arial" w:cs="Arial"/>
                <w:lang w:eastAsia="en-US"/>
              </w:rPr>
              <w:t xml:space="preserve">but has concerns if </w:t>
            </w:r>
            <w:r w:rsidR="00C00356">
              <w:rPr>
                <w:rFonts w:ascii="Arial" w:hAnsi="Arial" w:cs="Arial"/>
                <w:lang w:eastAsia="en-US"/>
              </w:rPr>
              <w:t>these become</w:t>
            </w:r>
            <w:r>
              <w:rPr>
                <w:rFonts w:ascii="Arial" w:hAnsi="Arial" w:cs="Arial"/>
                <w:lang w:eastAsia="en-US"/>
              </w:rPr>
              <w:t xml:space="preserve"> mandatory </w:t>
            </w:r>
            <w:r w:rsidR="00305266">
              <w:rPr>
                <w:rFonts w:ascii="Arial" w:hAnsi="Arial" w:cs="Arial"/>
                <w:lang w:eastAsia="en-US"/>
              </w:rPr>
              <w:t xml:space="preserve">and our DSG allocation is based on these </w:t>
            </w:r>
            <w:r>
              <w:rPr>
                <w:rFonts w:ascii="Arial" w:hAnsi="Arial" w:cs="Arial"/>
                <w:lang w:eastAsia="en-US"/>
              </w:rPr>
              <w:t xml:space="preserve">then there will be loss of DSG for the borough.  Concerns have been logged and </w:t>
            </w:r>
            <w:r w:rsidR="00305266">
              <w:rPr>
                <w:rFonts w:ascii="Arial" w:hAnsi="Arial" w:cs="Arial"/>
                <w:lang w:eastAsia="en-US"/>
              </w:rPr>
              <w:t xml:space="preserve">further </w:t>
            </w:r>
            <w:r>
              <w:rPr>
                <w:rFonts w:ascii="Arial" w:hAnsi="Arial" w:cs="Arial"/>
                <w:lang w:eastAsia="en-US"/>
              </w:rPr>
              <w:t xml:space="preserve">guidance </w:t>
            </w:r>
            <w:r w:rsidR="00305266">
              <w:rPr>
                <w:rFonts w:ascii="Arial" w:hAnsi="Arial" w:cs="Arial"/>
                <w:lang w:eastAsia="en-US"/>
              </w:rPr>
              <w:t>is expected</w:t>
            </w:r>
            <w:r>
              <w:rPr>
                <w:rFonts w:ascii="Arial" w:hAnsi="Arial" w:cs="Arial"/>
                <w:lang w:eastAsia="en-US"/>
              </w:rPr>
              <w:t xml:space="preserve">.  DH </w:t>
            </w:r>
            <w:r>
              <w:rPr>
                <w:rFonts w:ascii="Arial" w:hAnsi="Arial" w:cs="Arial"/>
                <w:lang w:eastAsia="en-US"/>
              </w:rPr>
              <w:lastRenderedPageBreak/>
              <w:t xml:space="preserve">commented that there is significant strain on budgets as in </w:t>
            </w:r>
            <w:r w:rsidR="00305266">
              <w:rPr>
                <w:rFonts w:ascii="Arial" w:hAnsi="Arial" w:cs="Arial"/>
                <w:lang w:eastAsia="en-US"/>
              </w:rPr>
              <w:t>20</w:t>
            </w:r>
            <w:r>
              <w:rPr>
                <w:rFonts w:ascii="Arial" w:hAnsi="Arial" w:cs="Arial"/>
                <w:lang w:eastAsia="en-US"/>
              </w:rPr>
              <w:t>15/</w:t>
            </w:r>
            <w:r w:rsidR="00305266">
              <w:rPr>
                <w:rFonts w:ascii="Arial" w:hAnsi="Arial" w:cs="Arial"/>
                <w:lang w:eastAsia="en-US"/>
              </w:rPr>
              <w:t>20</w:t>
            </w:r>
            <w:r>
              <w:rPr>
                <w:rFonts w:ascii="Arial" w:hAnsi="Arial" w:cs="Arial"/>
                <w:lang w:eastAsia="en-US"/>
              </w:rPr>
              <w:t>16 employers contributions to teachers pensions will increase from 14.2% to 16.4%, this will also mean an increase in national insurance contributions.</w:t>
            </w:r>
          </w:p>
          <w:p w:rsidR="00764D6A" w:rsidRDefault="00764D6A" w:rsidP="007670E9">
            <w:pPr>
              <w:spacing w:line="276" w:lineRule="auto"/>
              <w:jc w:val="both"/>
              <w:rPr>
                <w:rFonts w:ascii="Arial" w:hAnsi="Arial" w:cs="Arial"/>
                <w:lang w:eastAsia="en-US"/>
              </w:rPr>
            </w:pPr>
          </w:p>
          <w:p w:rsidR="00764D6A" w:rsidRPr="00055B6D" w:rsidRDefault="00764D6A" w:rsidP="00764D6A">
            <w:pPr>
              <w:pStyle w:val="ListParagraph"/>
              <w:numPr>
                <w:ilvl w:val="0"/>
                <w:numId w:val="9"/>
              </w:numPr>
              <w:spacing w:line="276" w:lineRule="auto"/>
              <w:jc w:val="both"/>
              <w:rPr>
                <w:rFonts w:ascii="Arial" w:hAnsi="Arial" w:cs="Arial"/>
                <w:b/>
                <w:lang w:eastAsia="en-US"/>
              </w:rPr>
            </w:pPr>
            <w:r w:rsidRPr="00055B6D">
              <w:rPr>
                <w:rFonts w:ascii="Arial" w:hAnsi="Arial" w:cs="Arial"/>
                <w:b/>
                <w:lang w:eastAsia="en-US"/>
              </w:rPr>
              <w:t>Consultation on converting non-recoupment academies to recoupment academies and amending the funding of local authorities for pupils in free schools from 2015-16</w:t>
            </w:r>
          </w:p>
          <w:p w:rsidR="00764D6A" w:rsidRDefault="00055B6D" w:rsidP="00764D6A">
            <w:pPr>
              <w:spacing w:line="276" w:lineRule="auto"/>
              <w:jc w:val="both"/>
              <w:rPr>
                <w:rFonts w:ascii="Arial" w:hAnsi="Arial" w:cs="Arial"/>
                <w:lang w:eastAsia="en-US"/>
              </w:rPr>
            </w:pPr>
            <w:r>
              <w:rPr>
                <w:rFonts w:ascii="Arial" w:hAnsi="Arial" w:cs="Arial"/>
                <w:lang w:eastAsia="en-US"/>
              </w:rPr>
              <w:t>DK advised that this consultation was proposing brin</w:t>
            </w:r>
            <w:r w:rsidR="00BA6D9E">
              <w:rPr>
                <w:rFonts w:ascii="Arial" w:hAnsi="Arial" w:cs="Arial"/>
                <w:lang w:eastAsia="en-US"/>
              </w:rPr>
              <w:t xml:space="preserve">ging non </w:t>
            </w:r>
            <w:r>
              <w:rPr>
                <w:rFonts w:ascii="Arial" w:hAnsi="Arial" w:cs="Arial"/>
                <w:lang w:eastAsia="en-US"/>
              </w:rPr>
              <w:t>recoupment academies into our baseline.  Concerns raised were potential impacts as</w:t>
            </w:r>
            <w:r w:rsidR="00BA6D9E">
              <w:rPr>
                <w:rFonts w:ascii="Arial" w:hAnsi="Arial" w:cs="Arial"/>
                <w:lang w:eastAsia="en-US"/>
              </w:rPr>
              <w:t xml:space="preserve"> these are</w:t>
            </w:r>
            <w:r>
              <w:rPr>
                <w:rFonts w:ascii="Arial" w:hAnsi="Arial" w:cs="Arial"/>
                <w:lang w:eastAsia="en-US"/>
              </w:rPr>
              <w:t xml:space="preserve"> funded on estimated numbers and </w:t>
            </w:r>
            <w:r w:rsidR="00BA6D9E">
              <w:rPr>
                <w:rFonts w:ascii="Arial" w:hAnsi="Arial" w:cs="Arial"/>
                <w:lang w:eastAsia="en-US"/>
              </w:rPr>
              <w:t>the possible impact on</w:t>
            </w:r>
            <w:r>
              <w:rPr>
                <w:rFonts w:ascii="Arial" w:hAnsi="Arial" w:cs="Arial"/>
                <w:lang w:eastAsia="en-US"/>
              </w:rPr>
              <w:t xml:space="preserve"> central support costs.  </w:t>
            </w:r>
            <w:r w:rsidR="00BA6D9E">
              <w:rPr>
                <w:rFonts w:ascii="Arial" w:hAnsi="Arial" w:cs="Arial"/>
                <w:lang w:eastAsia="en-US"/>
              </w:rPr>
              <w:t>The c</w:t>
            </w:r>
            <w:r>
              <w:rPr>
                <w:rFonts w:ascii="Arial" w:hAnsi="Arial" w:cs="Arial"/>
                <w:lang w:eastAsia="en-US"/>
              </w:rPr>
              <w:t xml:space="preserve">omment </w:t>
            </w:r>
            <w:r w:rsidR="00BA6D9E">
              <w:rPr>
                <w:rFonts w:ascii="Arial" w:hAnsi="Arial" w:cs="Arial"/>
                <w:lang w:eastAsia="en-US"/>
              </w:rPr>
              <w:t xml:space="preserve">was </w:t>
            </w:r>
            <w:r>
              <w:rPr>
                <w:rFonts w:ascii="Arial" w:hAnsi="Arial" w:cs="Arial"/>
                <w:lang w:eastAsia="en-US"/>
              </w:rPr>
              <w:t>made our non-recoupme</w:t>
            </w:r>
            <w:r w:rsidR="00BA6D9E">
              <w:rPr>
                <w:rFonts w:ascii="Arial" w:hAnsi="Arial" w:cs="Arial"/>
                <w:lang w:eastAsia="en-US"/>
              </w:rPr>
              <w:t>nt academies should be funded on actual pupil numbers as they are long established.</w:t>
            </w:r>
          </w:p>
          <w:p w:rsidR="00055B6D" w:rsidRPr="00764D6A" w:rsidRDefault="00055B6D" w:rsidP="00764D6A">
            <w:pPr>
              <w:spacing w:line="276" w:lineRule="auto"/>
              <w:jc w:val="both"/>
              <w:rPr>
                <w:rFonts w:ascii="Arial" w:hAnsi="Arial" w:cs="Arial"/>
                <w:lang w:eastAsia="en-US"/>
              </w:rPr>
            </w:pPr>
          </w:p>
          <w:p w:rsidR="00BB7983" w:rsidRDefault="00764D6A" w:rsidP="00BB7983">
            <w:pPr>
              <w:spacing w:line="276" w:lineRule="auto"/>
              <w:jc w:val="both"/>
              <w:rPr>
                <w:rFonts w:ascii="Arial" w:hAnsi="Arial" w:cs="Arial"/>
                <w:b/>
                <w:lang w:eastAsia="en-US"/>
              </w:rPr>
            </w:pPr>
            <w:r>
              <w:rPr>
                <w:rFonts w:ascii="Arial" w:hAnsi="Arial" w:cs="Arial"/>
                <w:b/>
                <w:lang w:eastAsia="en-US"/>
              </w:rPr>
              <w:t>Consultation on Procedures</w:t>
            </w:r>
          </w:p>
          <w:p w:rsidR="00095F91" w:rsidRPr="00055B6D" w:rsidRDefault="00095F91" w:rsidP="00095F91">
            <w:pPr>
              <w:pStyle w:val="ListParagraph"/>
              <w:numPr>
                <w:ilvl w:val="0"/>
                <w:numId w:val="9"/>
              </w:numPr>
              <w:spacing w:line="276" w:lineRule="auto"/>
              <w:jc w:val="both"/>
              <w:rPr>
                <w:rFonts w:ascii="Arial" w:hAnsi="Arial" w:cs="Arial"/>
                <w:b/>
                <w:lang w:eastAsia="en-US"/>
              </w:rPr>
            </w:pPr>
            <w:r w:rsidRPr="00055B6D">
              <w:rPr>
                <w:rFonts w:ascii="Arial" w:hAnsi="Arial" w:cs="Arial"/>
                <w:b/>
                <w:lang w:eastAsia="en-US"/>
              </w:rPr>
              <w:t xml:space="preserve">Falling Roles Fund </w:t>
            </w:r>
          </w:p>
          <w:p w:rsidR="00095F91" w:rsidRDefault="00BA6D9E" w:rsidP="00095F91">
            <w:pPr>
              <w:spacing w:line="276" w:lineRule="auto"/>
              <w:jc w:val="both"/>
              <w:rPr>
                <w:rFonts w:ascii="Arial" w:hAnsi="Arial" w:cs="Arial"/>
                <w:lang w:eastAsia="en-US"/>
              </w:rPr>
            </w:pPr>
            <w:r>
              <w:rPr>
                <w:rFonts w:ascii="Arial" w:hAnsi="Arial" w:cs="Arial"/>
                <w:lang w:eastAsia="en-US"/>
              </w:rPr>
              <w:t>A s</w:t>
            </w:r>
            <w:r w:rsidR="00030A7F">
              <w:rPr>
                <w:rFonts w:ascii="Arial" w:hAnsi="Arial" w:cs="Arial"/>
                <w:lang w:eastAsia="en-US"/>
              </w:rPr>
              <w:t>chool</w:t>
            </w:r>
            <w:r w:rsidR="00095F91">
              <w:rPr>
                <w:rFonts w:ascii="Arial" w:hAnsi="Arial" w:cs="Arial"/>
                <w:lang w:eastAsia="en-US"/>
              </w:rPr>
              <w:t xml:space="preserve"> with significant funding</w:t>
            </w:r>
            <w:r>
              <w:rPr>
                <w:rFonts w:ascii="Arial" w:hAnsi="Arial" w:cs="Arial"/>
                <w:lang w:eastAsia="en-US"/>
              </w:rPr>
              <w:t xml:space="preserve"> had</w:t>
            </w:r>
            <w:r w:rsidR="00095F91">
              <w:rPr>
                <w:rFonts w:ascii="Arial" w:hAnsi="Arial" w:cs="Arial"/>
                <w:lang w:eastAsia="en-US"/>
              </w:rPr>
              <w:t xml:space="preserve"> </w:t>
            </w:r>
            <w:r w:rsidR="00030A7F">
              <w:rPr>
                <w:rFonts w:ascii="Arial" w:hAnsi="Arial" w:cs="Arial"/>
                <w:lang w:eastAsia="en-US"/>
              </w:rPr>
              <w:t>requested</w:t>
            </w:r>
            <w:r w:rsidR="003473CE">
              <w:rPr>
                <w:rFonts w:ascii="Arial" w:hAnsi="Arial" w:cs="Arial"/>
                <w:lang w:eastAsia="en-US"/>
              </w:rPr>
              <w:t xml:space="preserve"> to access growth funding.</w:t>
            </w:r>
            <w:r w:rsidR="00030A7F">
              <w:rPr>
                <w:rFonts w:ascii="Arial" w:hAnsi="Arial" w:cs="Arial"/>
                <w:lang w:eastAsia="en-US"/>
              </w:rPr>
              <w:t xml:space="preserve">  DK advised this contingency is small and as such requests should only be made when the school cannot afford this.  He advised that he intended to add a criteria to reflect this and in the case of academies clear evidence</w:t>
            </w:r>
            <w:r>
              <w:rPr>
                <w:rFonts w:ascii="Arial" w:hAnsi="Arial" w:cs="Arial"/>
                <w:lang w:eastAsia="en-US"/>
              </w:rPr>
              <w:t xml:space="preserve"> that the school couldn’t afford this would </w:t>
            </w:r>
            <w:r w:rsidR="00030A7F">
              <w:rPr>
                <w:rFonts w:ascii="Arial" w:hAnsi="Arial" w:cs="Arial"/>
                <w:lang w:eastAsia="en-US"/>
              </w:rPr>
              <w:t>need to be provided.  The procedure, with the additional criteria would be brought back to the next meeting.</w:t>
            </w:r>
            <w:r w:rsidR="003473CE">
              <w:rPr>
                <w:rFonts w:ascii="Arial" w:hAnsi="Arial" w:cs="Arial"/>
                <w:lang w:eastAsia="en-US"/>
              </w:rPr>
              <w:t xml:space="preserve">  </w:t>
            </w:r>
          </w:p>
          <w:p w:rsidR="00BA6D9E" w:rsidRDefault="00BA6D9E" w:rsidP="00095F91">
            <w:pPr>
              <w:spacing w:line="276" w:lineRule="auto"/>
              <w:jc w:val="both"/>
              <w:rPr>
                <w:rFonts w:ascii="Arial" w:hAnsi="Arial" w:cs="Arial"/>
                <w:lang w:eastAsia="en-US"/>
              </w:rPr>
            </w:pPr>
          </w:p>
          <w:p w:rsidR="00BA6D9E" w:rsidRDefault="00BA6D9E" w:rsidP="00BA6D9E">
            <w:pPr>
              <w:pStyle w:val="ListParagraph"/>
              <w:numPr>
                <w:ilvl w:val="0"/>
                <w:numId w:val="9"/>
              </w:numPr>
              <w:spacing w:line="276" w:lineRule="auto"/>
              <w:jc w:val="both"/>
              <w:rPr>
                <w:rFonts w:ascii="Arial" w:hAnsi="Arial" w:cs="Arial"/>
                <w:b/>
                <w:lang w:eastAsia="en-US"/>
              </w:rPr>
            </w:pPr>
            <w:r w:rsidRPr="00055B6D">
              <w:rPr>
                <w:rFonts w:ascii="Arial" w:hAnsi="Arial" w:cs="Arial"/>
                <w:b/>
                <w:lang w:eastAsia="en-US"/>
              </w:rPr>
              <w:t xml:space="preserve">Growth in Pupil Admission Numbers </w:t>
            </w:r>
          </w:p>
          <w:p w:rsidR="00BA6D9E" w:rsidRPr="00055B6D" w:rsidRDefault="00BA6D9E" w:rsidP="00BA6D9E">
            <w:pPr>
              <w:spacing w:line="276" w:lineRule="auto"/>
              <w:jc w:val="both"/>
              <w:rPr>
                <w:rFonts w:ascii="Arial" w:hAnsi="Arial" w:cs="Arial"/>
                <w:lang w:eastAsia="en-US"/>
              </w:rPr>
            </w:pPr>
            <w:r>
              <w:rPr>
                <w:rFonts w:ascii="Arial" w:hAnsi="Arial" w:cs="Arial"/>
                <w:lang w:eastAsia="en-US"/>
              </w:rPr>
              <w:t>DK advised he intended to introduce an additional criteria in respect of affordability similar to the Falling Roles Fund.  Again the revised criteria will be brought back to the next meeting.</w:t>
            </w:r>
          </w:p>
          <w:p w:rsidR="00BA6D9E" w:rsidRPr="00095F91" w:rsidRDefault="00BA6D9E" w:rsidP="00095F91">
            <w:pPr>
              <w:spacing w:line="276" w:lineRule="auto"/>
              <w:jc w:val="both"/>
              <w:rPr>
                <w:rFonts w:ascii="Arial" w:hAnsi="Arial" w:cs="Arial"/>
                <w:lang w:eastAsia="en-US"/>
              </w:rPr>
            </w:pPr>
          </w:p>
          <w:p w:rsidR="00254DFF" w:rsidRDefault="003473CE">
            <w:pPr>
              <w:spacing w:line="276" w:lineRule="auto"/>
              <w:jc w:val="both"/>
              <w:rPr>
                <w:rFonts w:ascii="Arial" w:hAnsi="Arial" w:cs="Arial"/>
                <w:b/>
                <w:lang w:eastAsia="en-US"/>
              </w:rPr>
            </w:pPr>
            <w:r>
              <w:rPr>
                <w:rFonts w:ascii="Arial" w:hAnsi="Arial" w:cs="Arial"/>
                <w:b/>
                <w:lang w:eastAsia="en-US"/>
              </w:rPr>
              <w:t>AOB</w:t>
            </w:r>
          </w:p>
          <w:p w:rsidR="00030A7F" w:rsidRDefault="00030A7F">
            <w:pPr>
              <w:spacing w:line="276" w:lineRule="auto"/>
              <w:jc w:val="both"/>
              <w:rPr>
                <w:rFonts w:ascii="Arial" w:hAnsi="Arial" w:cs="Arial"/>
                <w:b/>
                <w:lang w:eastAsia="en-US"/>
              </w:rPr>
            </w:pPr>
          </w:p>
          <w:p w:rsidR="003473CE" w:rsidRDefault="003473CE">
            <w:pPr>
              <w:spacing w:line="276" w:lineRule="auto"/>
              <w:jc w:val="both"/>
              <w:rPr>
                <w:rFonts w:ascii="Arial" w:hAnsi="Arial" w:cs="Arial"/>
                <w:b/>
                <w:lang w:eastAsia="en-US"/>
              </w:rPr>
            </w:pPr>
            <w:r>
              <w:rPr>
                <w:rFonts w:ascii="Arial" w:hAnsi="Arial" w:cs="Arial"/>
                <w:b/>
                <w:lang w:eastAsia="en-US"/>
              </w:rPr>
              <w:t>Changes to Membership</w:t>
            </w:r>
          </w:p>
          <w:p w:rsidR="003473CE" w:rsidRDefault="003473CE">
            <w:pPr>
              <w:spacing w:line="276" w:lineRule="auto"/>
              <w:jc w:val="both"/>
              <w:rPr>
                <w:rFonts w:ascii="Arial" w:hAnsi="Arial" w:cs="Arial"/>
                <w:lang w:eastAsia="en-US"/>
              </w:rPr>
            </w:pPr>
            <w:r>
              <w:rPr>
                <w:rFonts w:ascii="Arial" w:hAnsi="Arial" w:cs="Arial"/>
                <w:lang w:eastAsia="en-US"/>
              </w:rPr>
              <w:t xml:space="preserve">Due to </w:t>
            </w:r>
            <w:r w:rsidR="00F55C8B">
              <w:rPr>
                <w:rFonts w:ascii="Arial" w:hAnsi="Arial" w:cs="Arial"/>
                <w:lang w:eastAsia="en-US"/>
              </w:rPr>
              <w:t>the continuing conversion of primary maintained schools to academies a</w:t>
            </w:r>
            <w:r>
              <w:rPr>
                <w:rFonts w:ascii="Arial" w:hAnsi="Arial" w:cs="Arial"/>
                <w:lang w:eastAsia="en-US"/>
              </w:rPr>
              <w:t xml:space="preserve"> review of membership is to be carried out.</w:t>
            </w:r>
          </w:p>
          <w:p w:rsidR="003473CE" w:rsidRPr="003473CE" w:rsidRDefault="003473CE">
            <w:pPr>
              <w:spacing w:line="276" w:lineRule="auto"/>
              <w:jc w:val="both"/>
              <w:rPr>
                <w:rFonts w:ascii="Arial" w:hAnsi="Arial" w:cs="Arial"/>
                <w:b/>
                <w:lang w:eastAsia="en-US"/>
              </w:rPr>
            </w:pPr>
            <w:r>
              <w:rPr>
                <w:rFonts w:ascii="Arial" w:hAnsi="Arial" w:cs="Arial"/>
                <w:b/>
                <w:lang w:eastAsia="en-US"/>
              </w:rPr>
              <w:t>Action: PC to carry out this review and make recommendations to the Schools Forum at its September meeting</w:t>
            </w:r>
          </w:p>
          <w:p w:rsidR="003473CE" w:rsidRDefault="003473CE">
            <w:pPr>
              <w:spacing w:line="276" w:lineRule="auto"/>
              <w:jc w:val="both"/>
              <w:rPr>
                <w:rFonts w:ascii="Arial" w:hAnsi="Arial" w:cs="Arial"/>
                <w:lang w:eastAsia="en-US"/>
              </w:rPr>
            </w:pPr>
          </w:p>
          <w:p w:rsidR="00254DFF" w:rsidRDefault="003473CE">
            <w:pPr>
              <w:spacing w:line="276" w:lineRule="auto"/>
              <w:jc w:val="both"/>
              <w:rPr>
                <w:rFonts w:ascii="Arial" w:hAnsi="Arial" w:cs="Arial"/>
                <w:b/>
                <w:lang w:eastAsia="en-US"/>
              </w:rPr>
            </w:pPr>
            <w:r>
              <w:rPr>
                <w:rFonts w:ascii="Arial" w:hAnsi="Arial" w:cs="Arial"/>
                <w:lang w:eastAsia="en-US"/>
              </w:rPr>
              <w:t xml:space="preserve"> </w:t>
            </w:r>
            <w:r w:rsidR="00254DFF">
              <w:rPr>
                <w:rFonts w:ascii="Arial" w:hAnsi="Arial" w:cs="Arial"/>
                <w:b/>
                <w:lang w:eastAsia="en-US"/>
              </w:rPr>
              <w:t>Date and time of next meeting</w:t>
            </w:r>
          </w:p>
          <w:p w:rsidR="00254DFF" w:rsidRDefault="00254DFF">
            <w:pPr>
              <w:spacing w:line="276" w:lineRule="auto"/>
              <w:jc w:val="both"/>
              <w:rPr>
                <w:rFonts w:ascii="Arial" w:hAnsi="Arial" w:cs="Arial"/>
                <w:lang w:eastAsia="en-US"/>
              </w:rPr>
            </w:pPr>
            <w:r>
              <w:rPr>
                <w:rFonts w:ascii="Arial" w:hAnsi="Arial" w:cs="Arial"/>
                <w:lang w:eastAsia="en-US"/>
              </w:rPr>
              <w:t xml:space="preserve">Wednesday </w:t>
            </w:r>
            <w:r w:rsidR="003473CE">
              <w:rPr>
                <w:rFonts w:ascii="Arial" w:hAnsi="Arial" w:cs="Arial"/>
                <w:lang w:eastAsia="en-US"/>
              </w:rPr>
              <w:t>17</w:t>
            </w:r>
            <w:r w:rsidR="003473CE" w:rsidRPr="003473CE">
              <w:rPr>
                <w:rFonts w:ascii="Arial" w:hAnsi="Arial" w:cs="Arial"/>
                <w:vertAlign w:val="superscript"/>
                <w:lang w:eastAsia="en-US"/>
              </w:rPr>
              <w:t>th</w:t>
            </w:r>
            <w:r w:rsidR="003473CE">
              <w:rPr>
                <w:rFonts w:ascii="Arial" w:hAnsi="Arial" w:cs="Arial"/>
                <w:lang w:eastAsia="en-US"/>
              </w:rPr>
              <w:t xml:space="preserve"> September, 1.00 – 3.00</w:t>
            </w:r>
          </w:p>
          <w:p w:rsidR="00254DFF" w:rsidRDefault="00254DFF">
            <w:pPr>
              <w:spacing w:line="276" w:lineRule="auto"/>
              <w:jc w:val="both"/>
              <w:rPr>
                <w:rFonts w:ascii="Arial" w:hAnsi="Arial" w:cs="Arial"/>
                <w:lang w:eastAsia="en-US"/>
              </w:rPr>
            </w:pPr>
            <w:r>
              <w:rPr>
                <w:rFonts w:ascii="Arial" w:hAnsi="Arial" w:cs="Arial"/>
                <w:lang w:eastAsia="en-US"/>
              </w:rPr>
              <w:t>Wellington Suite, Tollbar Conference Centre</w:t>
            </w:r>
          </w:p>
        </w:tc>
        <w:tc>
          <w:tcPr>
            <w:tcW w:w="964" w:type="dxa"/>
            <w:tcBorders>
              <w:top w:val="single" w:sz="4" w:space="0" w:color="auto"/>
              <w:left w:val="single" w:sz="4" w:space="0" w:color="auto"/>
              <w:bottom w:val="single" w:sz="4" w:space="0" w:color="auto"/>
              <w:right w:val="single" w:sz="4" w:space="0" w:color="auto"/>
            </w:tcBorders>
          </w:tcPr>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926871" w:rsidRDefault="00926871">
            <w:pPr>
              <w:spacing w:line="276" w:lineRule="auto"/>
              <w:jc w:val="center"/>
              <w:rPr>
                <w:rFonts w:ascii="Arial" w:hAnsi="Arial" w:cs="Arial"/>
                <w:b/>
                <w:lang w:eastAsia="en-US"/>
              </w:rPr>
            </w:pPr>
          </w:p>
          <w:p w:rsidR="00926871" w:rsidRDefault="00926871">
            <w:pPr>
              <w:spacing w:line="276" w:lineRule="auto"/>
              <w:jc w:val="center"/>
              <w:rPr>
                <w:rFonts w:ascii="Arial" w:hAnsi="Arial" w:cs="Arial"/>
                <w:b/>
                <w:lang w:eastAsia="en-US"/>
              </w:rPr>
            </w:pPr>
          </w:p>
          <w:p w:rsidR="00254DFF" w:rsidRDefault="00926871">
            <w:pPr>
              <w:spacing w:line="276" w:lineRule="auto"/>
              <w:jc w:val="center"/>
              <w:rPr>
                <w:rFonts w:ascii="Arial" w:hAnsi="Arial" w:cs="Arial"/>
                <w:b/>
                <w:lang w:eastAsia="en-US"/>
              </w:rPr>
            </w:pPr>
            <w:r>
              <w:rPr>
                <w:rFonts w:ascii="Arial" w:hAnsi="Arial" w:cs="Arial"/>
                <w:b/>
                <w:lang w:eastAsia="en-US"/>
              </w:rPr>
              <w:t>DK</w:t>
            </w: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p w:rsidR="00254DFF" w:rsidRDefault="00254DFF">
            <w:pPr>
              <w:spacing w:line="276" w:lineRule="auto"/>
              <w:jc w:val="center"/>
              <w:rPr>
                <w:rFonts w:ascii="Arial" w:hAnsi="Arial" w:cs="Arial"/>
                <w:b/>
                <w:lang w:eastAsia="en-US"/>
              </w:rPr>
            </w:pPr>
          </w:p>
        </w:tc>
      </w:tr>
    </w:tbl>
    <w:p w:rsidR="00254DFF" w:rsidRDefault="00254DFF" w:rsidP="009143A8"/>
    <w:sectPr w:rsidR="00254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66EB5"/>
    <w:multiLevelType w:val="hybridMultilevel"/>
    <w:tmpl w:val="DF4626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E0B3D0F"/>
    <w:multiLevelType w:val="hybridMultilevel"/>
    <w:tmpl w:val="5FDA8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A42391"/>
    <w:multiLevelType w:val="hybridMultilevel"/>
    <w:tmpl w:val="3C8C3588"/>
    <w:lvl w:ilvl="0" w:tplc="EDE04BF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1C000AB"/>
    <w:multiLevelType w:val="hybridMultilevel"/>
    <w:tmpl w:val="88D2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BF65A1"/>
    <w:multiLevelType w:val="hybridMultilevel"/>
    <w:tmpl w:val="4B768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393096"/>
    <w:multiLevelType w:val="hybridMultilevel"/>
    <w:tmpl w:val="C5944B3A"/>
    <w:lvl w:ilvl="0" w:tplc="23C0FB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512596"/>
    <w:multiLevelType w:val="hybridMultilevel"/>
    <w:tmpl w:val="68948B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B1D4EA3"/>
    <w:multiLevelType w:val="hybridMultilevel"/>
    <w:tmpl w:val="2370D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FF"/>
    <w:rsid w:val="00030A7F"/>
    <w:rsid w:val="00055B6D"/>
    <w:rsid w:val="00095F91"/>
    <w:rsid w:val="00112F40"/>
    <w:rsid w:val="001400B3"/>
    <w:rsid w:val="001D0473"/>
    <w:rsid w:val="00234BB7"/>
    <w:rsid w:val="00254DFF"/>
    <w:rsid w:val="00305266"/>
    <w:rsid w:val="003473CE"/>
    <w:rsid w:val="004349B4"/>
    <w:rsid w:val="005A0147"/>
    <w:rsid w:val="00764D6A"/>
    <w:rsid w:val="007670E9"/>
    <w:rsid w:val="0078136A"/>
    <w:rsid w:val="007E7B55"/>
    <w:rsid w:val="00871B4C"/>
    <w:rsid w:val="009143A8"/>
    <w:rsid w:val="00926871"/>
    <w:rsid w:val="00956122"/>
    <w:rsid w:val="00957F08"/>
    <w:rsid w:val="00A74132"/>
    <w:rsid w:val="00A94112"/>
    <w:rsid w:val="00A96353"/>
    <w:rsid w:val="00B10700"/>
    <w:rsid w:val="00B97332"/>
    <w:rsid w:val="00BA6D9E"/>
    <w:rsid w:val="00BB7983"/>
    <w:rsid w:val="00C00356"/>
    <w:rsid w:val="00C322A8"/>
    <w:rsid w:val="00D231C3"/>
    <w:rsid w:val="00D4170D"/>
    <w:rsid w:val="00D72030"/>
    <w:rsid w:val="00F55C8B"/>
    <w:rsid w:val="00FC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DF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FF"/>
    <w:pPr>
      <w:ind w:left="720"/>
      <w:contextualSpacing/>
    </w:pPr>
  </w:style>
  <w:style w:type="paragraph" w:styleId="BalloonText">
    <w:name w:val="Balloon Text"/>
    <w:basedOn w:val="Normal"/>
    <w:link w:val="BalloonTextChar"/>
    <w:uiPriority w:val="99"/>
    <w:semiHidden/>
    <w:unhideWhenUsed/>
    <w:rsid w:val="00254DFF"/>
    <w:rPr>
      <w:rFonts w:ascii="Tahoma" w:hAnsi="Tahoma" w:cs="Tahoma"/>
      <w:sz w:val="16"/>
      <w:szCs w:val="16"/>
    </w:rPr>
  </w:style>
  <w:style w:type="character" w:customStyle="1" w:styleId="BalloonTextChar">
    <w:name w:val="Balloon Text Char"/>
    <w:basedOn w:val="DefaultParagraphFont"/>
    <w:link w:val="BalloonText"/>
    <w:uiPriority w:val="99"/>
    <w:semiHidden/>
    <w:rsid w:val="00254DFF"/>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DF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FF"/>
    <w:pPr>
      <w:ind w:left="720"/>
      <w:contextualSpacing/>
    </w:pPr>
  </w:style>
  <w:style w:type="paragraph" w:styleId="BalloonText">
    <w:name w:val="Balloon Text"/>
    <w:basedOn w:val="Normal"/>
    <w:link w:val="BalloonTextChar"/>
    <w:uiPriority w:val="99"/>
    <w:semiHidden/>
    <w:unhideWhenUsed/>
    <w:rsid w:val="00254DFF"/>
    <w:rPr>
      <w:rFonts w:ascii="Tahoma" w:hAnsi="Tahoma" w:cs="Tahoma"/>
      <w:sz w:val="16"/>
      <w:szCs w:val="16"/>
    </w:rPr>
  </w:style>
  <w:style w:type="character" w:customStyle="1" w:styleId="BalloonTextChar">
    <w:name w:val="Balloon Text Char"/>
    <w:basedOn w:val="DefaultParagraphFont"/>
    <w:link w:val="BalloonText"/>
    <w:uiPriority w:val="99"/>
    <w:semiHidden/>
    <w:rsid w:val="00254DF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3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Kim</dc:creator>
  <cp:keywords/>
  <dc:description/>
  <cp:lastModifiedBy>Stevens, Kim</cp:lastModifiedBy>
  <cp:revision>32</cp:revision>
  <cp:lastPrinted>2014-07-15T15:58:00Z</cp:lastPrinted>
  <dcterms:created xsi:type="dcterms:W3CDTF">2014-07-04T07:35:00Z</dcterms:created>
  <dcterms:modified xsi:type="dcterms:W3CDTF">2014-08-08T07:49:00Z</dcterms:modified>
</cp:coreProperties>
</file>