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167D4" w14:textId="2F2F02B5" w:rsidR="00F468E9" w:rsidRPr="00F468E9" w:rsidRDefault="00F468E9" w:rsidP="00914660">
      <w:pPr>
        <w:spacing w:after="0"/>
        <w:rPr>
          <w:rFonts w:ascii="Arial" w:hAnsi="Arial" w:cs="Arial"/>
          <w:b/>
        </w:rPr>
      </w:pPr>
      <w:r w:rsidRPr="00F468E9">
        <w:rPr>
          <w:rFonts w:ascii="Arial" w:hAnsi="Arial" w:cs="Arial"/>
          <w:b/>
        </w:rPr>
        <w:t xml:space="preserve">Please return completed forms </w:t>
      </w:r>
      <w:r w:rsidR="00914660">
        <w:rPr>
          <w:rFonts w:ascii="Arial" w:hAnsi="Arial" w:cs="Arial"/>
          <w:b/>
        </w:rPr>
        <w:t xml:space="preserve">no later than </w:t>
      </w:r>
      <w:r w:rsidR="00964A8D">
        <w:rPr>
          <w:rFonts w:ascii="Arial" w:hAnsi="Arial" w:cs="Arial"/>
          <w:b/>
        </w:rPr>
        <w:t>23:59 on Thursday 12 November 2026</w:t>
      </w:r>
      <w:r w:rsidR="00914660">
        <w:rPr>
          <w:rFonts w:ascii="Arial" w:hAnsi="Arial" w:cs="Arial"/>
          <w:b/>
        </w:rPr>
        <w:t xml:space="preserve">, </w:t>
      </w:r>
      <w:r w:rsidRPr="00F468E9">
        <w:rPr>
          <w:rFonts w:ascii="Arial" w:hAnsi="Arial" w:cs="Arial"/>
          <w:b/>
        </w:rPr>
        <w:t>via:</w:t>
      </w:r>
    </w:p>
    <w:p w14:paraId="36F167D5" w14:textId="3768F58F" w:rsidR="00F468E9" w:rsidRPr="00F468E9" w:rsidRDefault="00F468E9" w:rsidP="00914660">
      <w:pPr>
        <w:pStyle w:val="ListParagraph"/>
        <w:numPr>
          <w:ilvl w:val="0"/>
          <w:numId w:val="2"/>
        </w:numPr>
        <w:spacing w:after="0"/>
        <w:rPr>
          <w:rFonts w:ascii="Arial" w:hAnsi="Arial" w:cs="Arial"/>
        </w:rPr>
      </w:pPr>
      <w:r w:rsidRPr="00F468E9">
        <w:rPr>
          <w:rFonts w:ascii="Arial" w:hAnsi="Arial" w:cs="Arial"/>
          <w:b/>
        </w:rPr>
        <w:t>Email to:</w:t>
      </w:r>
      <w:r w:rsidRPr="00F468E9">
        <w:rPr>
          <w:rFonts w:ascii="Arial" w:hAnsi="Arial" w:cs="Arial"/>
        </w:rPr>
        <w:t xml:space="preserve"> </w:t>
      </w:r>
      <w:hyperlink r:id="rId8" w:history="1">
        <w:r w:rsidR="00964A8D" w:rsidRPr="00D41F24">
          <w:rPr>
            <w:rStyle w:val="Hyperlink"/>
            <w:rFonts w:ascii="Arial" w:hAnsi="Arial" w:cs="Arial"/>
          </w:rPr>
          <w:t>spatialplanning@nelincs.gov.uk</w:t>
        </w:r>
      </w:hyperlink>
      <w:r w:rsidR="00964A8D">
        <w:rPr>
          <w:rFonts w:ascii="Arial" w:hAnsi="Arial" w:cs="Arial"/>
        </w:rPr>
        <w:t xml:space="preserve"> </w:t>
      </w:r>
      <w:r w:rsidRPr="00F468E9">
        <w:rPr>
          <w:rFonts w:ascii="Arial" w:hAnsi="Arial" w:cs="Arial"/>
        </w:rPr>
        <w:t>or,</w:t>
      </w:r>
    </w:p>
    <w:p w14:paraId="36F167D6" w14:textId="62BF8218" w:rsidR="00F468E9" w:rsidRPr="00F468E9" w:rsidRDefault="00F468E9" w:rsidP="00914660">
      <w:pPr>
        <w:pStyle w:val="ListParagraph"/>
        <w:numPr>
          <w:ilvl w:val="0"/>
          <w:numId w:val="2"/>
        </w:numPr>
        <w:spacing w:after="0"/>
        <w:rPr>
          <w:rFonts w:ascii="Arial" w:hAnsi="Arial" w:cs="Arial"/>
        </w:rPr>
      </w:pPr>
      <w:r w:rsidRPr="00F468E9">
        <w:rPr>
          <w:rFonts w:ascii="Arial" w:hAnsi="Arial" w:cs="Arial"/>
          <w:b/>
        </w:rPr>
        <w:t xml:space="preserve">Post to: </w:t>
      </w:r>
      <w:r w:rsidR="00964A8D">
        <w:rPr>
          <w:rFonts w:ascii="Arial" w:hAnsi="Arial" w:cs="Arial"/>
        </w:rPr>
        <w:t>Spatial Planning, North East Lincolnshire Council, Municipal Offices, Town Hall Square, DN31 1HU.</w:t>
      </w:r>
    </w:p>
    <w:p w14:paraId="36F167D7" w14:textId="77777777" w:rsidR="00F468E9" w:rsidRDefault="00F468E9" w:rsidP="00914660">
      <w:pPr>
        <w:spacing w:after="0"/>
        <w:rPr>
          <w:rFonts w:ascii="Arial" w:hAnsi="Arial" w:cs="Arial"/>
          <w:b/>
        </w:rPr>
      </w:pPr>
      <w:r w:rsidRPr="00F468E9">
        <w:rPr>
          <w:rFonts w:ascii="Arial" w:hAnsi="Arial" w:cs="Arial"/>
          <w:b/>
        </w:rPr>
        <w:t>Late representations will not be accepted.</w:t>
      </w:r>
    </w:p>
    <w:p w14:paraId="36F167D8" w14:textId="77777777" w:rsidR="00914660" w:rsidRPr="00F468E9" w:rsidRDefault="00914660" w:rsidP="00914660">
      <w:pPr>
        <w:spacing w:after="0"/>
        <w:rPr>
          <w:rFonts w:ascii="Arial" w:hAnsi="Arial" w:cs="Arial"/>
          <w:b/>
        </w:rPr>
      </w:pPr>
      <w:r>
        <w:rPr>
          <w:noProof/>
          <w:lang w:eastAsia="en-GB"/>
        </w:rPr>
        <mc:AlternateContent>
          <mc:Choice Requires="wps">
            <w:drawing>
              <wp:anchor distT="0" distB="0" distL="114300" distR="114300" simplePos="0" relativeHeight="251661312" behindDoc="0" locked="0" layoutInCell="1" allowOverlap="1" wp14:anchorId="36F16905" wp14:editId="36F16906">
                <wp:simplePos x="0" y="0"/>
                <wp:positionH relativeFrom="column">
                  <wp:posOffset>-29845</wp:posOffset>
                </wp:positionH>
                <wp:positionV relativeFrom="paragraph">
                  <wp:posOffset>88900</wp:posOffset>
                </wp:positionV>
                <wp:extent cx="5744845" cy="0"/>
                <wp:effectExtent l="38100" t="38100" r="65405" b="95250"/>
                <wp:wrapNone/>
                <wp:docPr id="5" name="Straight Connector 5"/>
                <wp:cNvGraphicFramePr/>
                <a:graphic xmlns:a="http://schemas.openxmlformats.org/drawingml/2006/main">
                  <a:graphicData uri="http://schemas.microsoft.com/office/word/2010/wordprocessingShape">
                    <wps:wsp>
                      <wps:cNvCnPr/>
                      <wps:spPr>
                        <a:xfrm>
                          <a:off x="0" y="0"/>
                          <a:ext cx="574484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E7F8520"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35pt,7pt" to="450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" strokecolor="#4f81bd [3204]" strokeweight="2pt">
                <v:shadow on="t" color="black" opacity="24903f" origin=",.5" offset="0,.55556mm"/>
              </v:line>
            </w:pict>
          </mc:Fallback>
        </mc:AlternateContent>
      </w:r>
    </w:p>
    <w:p w14:paraId="36F167D9" w14:textId="77777777" w:rsidR="00F468E9" w:rsidRPr="00F468E9" w:rsidRDefault="0017576E" w:rsidP="00914660">
      <w:pPr>
        <w:spacing w:after="0"/>
        <w:rPr>
          <w:rFonts w:ascii="Arial" w:hAnsi="Arial" w:cs="Arial"/>
        </w:rPr>
      </w:pPr>
      <w:r>
        <w:rPr>
          <w:rFonts w:ascii="Arial" w:hAnsi="Arial" w:cs="Arial"/>
        </w:rPr>
        <w:t>This form has four</w:t>
      </w:r>
      <w:r w:rsidR="00F468E9" w:rsidRPr="00F468E9">
        <w:rPr>
          <w:rFonts w:ascii="Arial" w:hAnsi="Arial" w:cs="Arial"/>
        </w:rPr>
        <w:t xml:space="preserve"> parts:</w:t>
      </w:r>
    </w:p>
    <w:p w14:paraId="36F167DA" w14:textId="77777777" w:rsidR="00F468E9" w:rsidRPr="00F468E9" w:rsidRDefault="00F468E9" w:rsidP="00914660">
      <w:pPr>
        <w:pStyle w:val="ListParagraph"/>
        <w:numPr>
          <w:ilvl w:val="0"/>
          <w:numId w:val="1"/>
        </w:numPr>
        <w:spacing w:after="0"/>
        <w:rPr>
          <w:rFonts w:ascii="Arial" w:hAnsi="Arial" w:cs="Arial"/>
        </w:rPr>
      </w:pPr>
      <w:r w:rsidRPr="00F468E9">
        <w:rPr>
          <w:rFonts w:ascii="Arial" w:hAnsi="Arial" w:cs="Arial"/>
        </w:rPr>
        <w:t>Part A</w:t>
      </w:r>
      <w:r w:rsidR="00914660">
        <w:rPr>
          <w:rFonts w:ascii="Arial" w:hAnsi="Arial" w:cs="Arial"/>
        </w:rPr>
        <w:t xml:space="preserve">: </w:t>
      </w:r>
      <w:r w:rsidRPr="00F468E9">
        <w:rPr>
          <w:rFonts w:ascii="Arial" w:hAnsi="Arial" w:cs="Arial"/>
        </w:rPr>
        <w:t>Personal Details</w:t>
      </w:r>
    </w:p>
    <w:p w14:paraId="36F167DB" w14:textId="77777777" w:rsidR="00F468E9" w:rsidRPr="00F468E9" w:rsidRDefault="00F468E9" w:rsidP="00914660">
      <w:pPr>
        <w:pStyle w:val="ListParagraph"/>
        <w:numPr>
          <w:ilvl w:val="0"/>
          <w:numId w:val="1"/>
        </w:numPr>
        <w:spacing w:after="0"/>
        <w:rPr>
          <w:rFonts w:ascii="Arial" w:hAnsi="Arial" w:cs="Arial"/>
        </w:rPr>
      </w:pPr>
      <w:r w:rsidRPr="00F468E9">
        <w:rPr>
          <w:rFonts w:ascii="Arial" w:hAnsi="Arial" w:cs="Arial"/>
        </w:rPr>
        <w:t>Part B</w:t>
      </w:r>
      <w:r w:rsidR="00914660">
        <w:rPr>
          <w:rFonts w:ascii="Arial" w:hAnsi="Arial" w:cs="Arial"/>
        </w:rPr>
        <w:t>:</w:t>
      </w:r>
      <w:r w:rsidR="004F23F1">
        <w:rPr>
          <w:rFonts w:ascii="Arial" w:hAnsi="Arial" w:cs="Arial"/>
        </w:rPr>
        <w:t xml:space="preserve"> Your representations</w:t>
      </w:r>
      <w:r w:rsidRPr="00F468E9">
        <w:rPr>
          <w:rFonts w:ascii="Arial" w:hAnsi="Arial" w:cs="Arial"/>
        </w:rPr>
        <w:t xml:space="preserve"> (questions about the whole Plan)</w:t>
      </w:r>
    </w:p>
    <w:p w14:paraId="36F167DC" w14:textId="77777777" w:rsidR="00F468E9" w:rsidRDefault="00F468E9" w:rsidP="00914660">
      <w:pPr>
        <w:pStyle w:val="ListParagraph"/>
        <w:numPr>
          <w:ilvl w:val="0"/>
          <w:numId w:val="1"/>
        </w:numPr>
        <w:spacing w:after="0"/>
        <w:rPr>
          <w:rFonts w:ascii="Arial" w:hAnsi="Arial" w:cs="Arial"/>
        </w:rPr>
      </w:pPr>
      <w:r w:rsidRPr="002F1A22">
        <w:rPr>
          <w:rFonts w:ascii="Arial" w:hAnsi="Arial" w:cs="Arial"/>
        </w:rPr>
        <w:t>Part C</w:t>
      </w:r>
      <w:r w:rsidR="00914660" w:rsidRPr="002F1A22">
        <w:rPr>
          <w:rFonts w:ascii="Arial" w:hAnsi="Arial" w:cs="Arial"/>
        </w:rPr>
        <w:t xml:space="preserve">: </w:t>
      </w:r>
      <w:r w:rsidR="004F23F1">
        <w:rPr>
          <w:rFonts w:ascii="Arial" w:hAnsi="Arial" w:cs="Arial"/>
        </w:rPr>
        <w:t>Participation at the oral part of the examination</w:t>
      </w:r>
    </w:p>
    <w:p w14:paraId="36F167DD" w14:textId="77777777" w:rsidR="002F1A22" w:rsidRPr="002F1A22" w:rsidRDefault="002F1A22" w:rsidP="00914660">
      <w:pPr>
        <w:pStyle w:val="ListParagraph"/>
        <w:numPr>
          <w:ilvl w:val="0"/>
          <w:numId w:val="1"/>
        </w:numPr>
        <w:spacing w:after="0"/>
        <w:rPr>
          <w:rFonts w:ascii="Arial" w:hAnsi="Arial" w:cs="Arial"/>
        </w:rPr>
      </w:pPr>
      <w:r>
        <w:rPr>
          <w:rFonts w:ascii="Arial" w:hAnsi="Arial" w:cs="Arial"/>
        </w:rPr>
        <w:t>Part D: Notification</w:t>
      </w:r>
      <w:r w:rsidR="00CC1E0D">
        <w:rPr>
          <w:rFonts w:ascii="Arial" w:hAnsi="Arial" w:cs="Arial"/>
        </w:rPr>
        <w:t xml:space="preserve"> request</w:t>
      </w:r>
    </w:p>
    <w:p w14:paraId="36F167DE" w14:textId="77777777" w:rsidR="00914660" w:rsidRPr="00914660" w:rsidRDefault="00914660" w:rsidP="00914660">
      <w:pPr>
        <w:spacing w:after="0"/>
        <w:rPr>
          <w:rFonts w:ascii="Arial" w:hAnsi="Arial" w:cs="Arial"/>
        </w:rPr>
      </w:pPr>
    </w:p>
    <w:p w14:paraId="36F167DF" w14:textId="77777777" w:rsidR="00F468E9" w:rsidRDefault="00F4295C" w:rsidP="00914660">
      <w:pPr>
        <w:spacing w:after="100" w:afterAutospacing="1"/>
        <w:rPr>
          <w:rFonts w:ascii="Arial" w:hAnsi="Arial" w:cs="Arial"/>
        </w:rPr>
      </w:pPr>
      <w:r>
        <w:rPr>
          <w:noProof/>
          <w:lang w:eastAsia="en-GB"/>
        </w:rPr>
        <mc:AlternateContent>
          <mc:Choice Requires="wps">
            <w:drawing>
              <wp:anchor distT="0" distB="0" distL="114300" distR="114300" simplePos="0" relativeHeight="251659264" behindDoc="0" locked="0" layoutInCell="1" allowOverlap="1" wp14:anchorId="36F16907" wp14:editId="36F16908">
                <wp:simplePos x="0" y="0"/>
                <wp:positionH relativeFrom="column">
                  <wp:posOffset>-22860</wp:posOffset>
                </wp:positionH>
                <wp:positionV relativeFrom="paragraph">
                  <wp:posOffset>516255</wp:posOffset>
                </wp:positionV>
                <wp:extent cx="5744845" cy="0"/>
                <wp:effectExtent l="38100" t="38100" r="65405" b="95250"/>
                <wp:wrapNone/>
                <wp:docPr id="2" name="Straight Connector 2"/>
                <wp:cNvGraphicFramePr/>
                <a:graphic xmlns:a="http://schemas.openxmlformats.org/drawingml/2006/main">
                  <a:graphicData uri="http://schemas.microsoft.com/office/word/2010/wordprocessingShape">
                    <wps:wsp>
                      <wps:cNvCnPr/>
                      <wps:spPr>
                        <a:xfrm>
                          <a:off x="0" y="0"/>
                          <a:ext cx="574484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E861A67"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pt,40.65pt" to="450.55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" strokecolor="#4f81bd [3204]" strokeweight="2pt">
                <v:shadow on="t" color="black" opacity="24903f" origin=",.5" offset="0,.55556mm"/>
              </v:line>
            </w:pict>
          </mc:Fallback>
        </mc:AlternateContent>
      </w:r>
      <w:r w:rsidR="00914660">
        <w:rPr>
          <w:rFonts w:ascii="Arial" w:hAnsi="Arial" w:cs="Arial"/>
        </w:rPr>
        <w:t>We recommend that you read the ‘Guidance notes’ before filling in the form, as this will explain the process and terms used.</w:t>
      </w:r>
    </w:p>
    <w:p w14:paraId="36F167E0" w14:textId="77777777" w:rsidR="00F4295C" w:rsidRDefault="00F4295C" w:rsidP="00F4295C">
      <w:pPr>
        <w:spacing w:after="0"/>
        <w:rPr>
          <w:rFonts w:ascii="Arial" w:hAnsi="Arial" w:cs="Arial"/>
        </w:rPr>
      </w:pPr>
    </w:p>
    <w:tbl>
      <w:tblPr>
        <w:tblStyle w:val="TableGrid"/>
        <w:tblW w:w="0" w:type="auto"/>
        <w:tblBorders>
          <w:top w:val="thinThickSmallGap" w:sz="24" w:space="0" w:color="4F81BD" w:themeColor="accent1"/>
          <w:left w:val="thinThickSmallGap" w:sz="24" w:space="0" w:color="4F81BD" w:themeColor="accent1"/>
          <w:bottom w:val="thinThickSmallGap" w:sz="24" w:space="0" w:color="4F81BD" w:themeColor="accent1"/>
          <w:right w:val="thinThickSmallGap" w:sz="24" w:space="0" w:color="4F81BD" w:themeColor="accent1"/>
          <w:insideH w:val="thinThickSmallGap" w:sz="24" w:space="0" w:color="4F81BD" w:themeColor="accent1"/>
          <w:insideV w:val="thinThickSmallGap" w:sz="24" w:space="0" w:color="4F81BD" w:themeColor="accent1"/>
        </w:tblBorders>
        <w:tblLook w:val="04A0" w:firstRow="1" w:lastRow="0" w:firstColumn="1" w:lastColumn="0" w:noHBand="0" w:noVBand="1"/>
      </w:tblPr>
      <w:tblGrid>
        <w:gridCol w:w="9242"/>
      </w:tblGrid>
      <w:tr w:rsidR="00F4295C" w14:paraId="36F167E2" w14:textId="77777777" w:rsidTr="00F4295C">
        <w:tc>
          <w:tcPr>
            <w:tcW w:w="9242" w:type="dxa"/>
          </w:tcPr>
          <w:p w14:paraId="36F167E1" w14:textId="4F911B43" w:rsidR="00F4295C" w:rsidRPr="00F4295C" w:rsidRDefault="00F4295C" w:rsidP="00F4295C">
            <w:pPr>
              <w:spacing w:before="120" w:after="120"/>
              <w:rPr>
                <w:rFonts w:ascii="Arial" w:hAnsi="Arial" w:cs="Arial"/>
                <w:b/>
              </w:rPr>
            </w:pPr>
            <w:r>
              <w:rPr>
                <w:rFonts w:ascii="Arial" w:hAnsi="Arial" w:cs="Arial"/>
                <w:b/>
              </w:rPr>
              <w:t>We cannot accept anonymous representations.  Therefore</w:t>
            </w:r>
            <w:r w:rsidR="001A00E4">
              <w:rPr>
                <w:rFonts w:ascii="Arial" w:hAnsi="Arial" w:cs="Arial"/>
                <w:b/>
              </w:rPr>
              <w:t>,</w:t>
            </w:r>
            <w:r>
              <w:rPr>
                <w:rFonts w:ascii="Arial" w:hAnsi="Arial" w:cs="Arial"/>
                <w:b/>
              </w:rPr>
              <w:t xml:space="preserve"> please fill in Part A and sign the Data Protection Act section at the end of the form, before returning it to us.</w:t>
            </w:r>
          </w:p>
        </w:tc>
      </w:tr>
    </w:tbl>
    <w:p w14:paraId="36F167E3" w14:textId="77777777" w:rsidR="00914660" w:rsidRPr="00914660" w:rsidRDefault="00914660" w:rsidP="00914660">
      <w:pPr>
        <w:pStyle w:val="Heading1"/>
        <w:rPr>
          <w:rFonts w:ascii="Arial" w:eastAsia="Times New Roman" w:hAnsi="Arial" w:cs="Arial"/>
          <w:lang w:eastAsia="en-GB"/>
        </w:rPr>
      </w:pPr>
      <w:r w:rsidRPr="00914660">
        <w:rPr>
          <w:rFonts w:ascii="Arial" w:eastAsia="Times New Roman" w:hAnsi="Arial" w:cs="Arial"/>
          <w:lang w:eastAsia="en-GB"/>
        </w:rPr>
        <w:t>Part A: Personal Details</w:t>
      </w:r>
    </w:p>
    <w:p w14:paraId="36F167E4" w14:textId="77777777" w:rsidR="00914660" w:rsidRPr="002F1A22" w:rsidRDefault="00914660" w:rsidP="00914660">
      <w:pPr>
        <w:rPr>
          <w:rFonts w:cs="Arial"/>
          <w:sz w:val="20"/>
          <w:lang w:eastAsia="en-GB"/>
        </w:rPr>
      </w:pPr>
      <w:r w:rsidRPr="002F1A22">
        <w:rPr>
          <w:rFonts w:cs="Arial"/>
          <w:sz w:val="20"/>
          <w:lang w:eastAsia="en-GB"/>
        </w:rPr>
        <w:t xml:space="preserve">*If an agent is appointed, please complete only the Name and Organisation boxes for the client in </w:t>
      </w:r>
      <w:r w:rsidR="00C07499">
        <w:rPr>
          <w:rFonts w:cs="Arial"/>
          <w:sz w:val="20"/>
          <w:lang w:eastAsia="en-GB"/>
        </w:rPr>
        <w:t>‘Your</w:t>
      </w:r>
      <w:r w:rsidRPr="002F1A22">
        <w:rPr>
          <w:rFonts w:cs="Arial"/>
          <w:sz w:val="20"/>
          <w:lang w:eastAsia="en-GB"/>
        </w:rPr>
        <w:t xml:space="preserve"> Details</w:t>
      </w:r>
      <w:r w:rsidR="00C07499">
        <w:rPr>
          <w:rFonts w:cs="Arial"/>
          <w:sz w:val="20"/>
          <w:lang w:eastAsia="en-GB"/>
        </w:rPr>
        <w:t>’</w:t>
      </w:r>
      <w:r w:rsidRPr="002F1A22">
        <w:rPr>
          <w:rFonts w:cs="Arial"/>
          <w:sz w:val="20"/>
          <w:lang w:eastAsia="en-GB"/>
        </w:rPr>
        <w:t>, but complete the full contact details of the agent.</w:t>
      </w:r>
    </w:p>
    <w:tbl>
      <w:tblPr>
        <w:tblStyle w:val="TableGrid"/>
        <w:tblW w:w="0" w:type="auto"/>
        <w:tblLook w:val="04A0" w:firstRow="1" w:lastRow="0" w:firstColumn="1" w:lastColumn="0" w:noHBand="0" w:noVBand="1"/>
      </w:tblPr>
      <w:tblGrid>
        <w:gridCol w:w="2494"/>
        <w:gridCol w:w="3143"/>
        <w:gridCol w:w="283"/>
        <w:gridCol w:w="3322"/>
      </w:tblGrid>
      <w:tr w:rsidR="0017576E" w:rsidRPr="00914660" w14:paraId="36F167EA" w14:textId="77777777" w:rsidTr="00156CB6">
        <w:trPr>
          <w:tblHeader/>
        </w:trPr>
        <w:tc>
          <w:tcPr>
            <w:tcW w:w="2494" w:type="dxa"/>
            <w:tcBorders>
              <w:top w:val="nil"/>
              <w:left w:val="nil"/>
              <w:bottom w:val="nil"/>
              <w:right w:val="nil"/>
            </w:tcBorders>
          </w:tcPr>
          <w:p w14:paraId="36F167E5" w14:textId="77777777" w:rsidR="0017576E" w:rsidRPr="00914660" w:rsidRDefault="0017576E" w:rsidP="00914660">
            <w:pPr>
              <w:rPr>
                <w:rFonts w:ascii="Arial" w:hAnsi="Arial" w:cs="Arial"/>
                <w:lang w:eastAsia="en-GB"/>
              </w:rPr>
            </w:pPr>
          </w:p>
        </w:tc>
        <w:tc>
          <w:tcPr>
            <w:tcW w:w="3143" w:type="dxa"/>
            <w:tcBorders>
              <w:top w:val="nil"/>
              <w:left w:val="nil"/>
              <w:right w:val="nil"/>
            </w:tcBorders>
            <w:shd w:val="clear" w:color="auto" w:fill="F2F2F2" w:themeFill="background1" w:themeFillShade="F2"/>
            <w:vAlign w:val="center"/>
          </w:tcPr>
          <w:p w14:paraId="36F167E6" w14:textId="77777777" w:rsidR="0017576E" w:rsidRPr="00914660" w:rsidRDefault="0017576E" w:rsidP="00914660">
            <w:pPr>
              <w:jc w:val="center"/>
              <w:rPr>
                <w:rFonts w:ascii="Arial" w:hAnsi="Arial" w:cs="Arial"/>
                <w:b/>
                <w:lang w:eastAsia="en-GB"/>
              </w:rPr>
            </w:pPr>
            <w:r>
              <w:rPr>
                <w:rFonts w:ascii="Arial" w:hAnsi="Arial" w:cs="Arial"/>
                <w:b/>
                <w:lang w:eastAsia="en-GB"/>
              </w:rPr>
              <w:t>Your</w:t>
            </w:r>
            <w:r w:rsidRPr="00914660">
              <w:rPr>
                <w:rFonts w:ascii="Arial" w:hAnsi="Arial" w:cs="Arial"/>
                <w:b/>
                <w:lang w:eastAsia="en-GB"/>
              </w:rPr>
              <w:t xml:space="preserve"> Details</w:t>
            </w:r>
          </w:p>
        </w:tc>
        <w:tc>
          <w:tcPr>
            <w:tcW w:w="283" w:type="dxa"/>
            <w:tcBorders>
              <w:top w:val="nil"/>
              <w:left w:val="nil"/>
              <w:bottom w:val="nil"/>
              <w:right w:val="nil"/>
            </w:tcBorders>
          </w:tcPr>
          <w:p w14:paraId="36F167E7" w14:textId="77777777" w:rsidR="0017576E" w:rsidRPr="00914660" w:rsidRDefault="0017576E" w:rsidP="00914660">
            <w:pPr>
              <w:jc w:val="center"/>
              <w:rPr>
                <w:rFonts w:ascii="Arial" w:hAnsi="Arial" w:cs="Arial"/>
                <w:b/>
                <w:lang w:eastAsia="en-GB"/>
              </w:rPr>
            </w:pPr>
          </w:p>
        </w:tc>
        <w:tc>
          <w:tcPr>
            <w:tcW w:w="3322" w:type="dxa"/>
            <w:tcBorders>
              <w:top w:val="nil"/>
              <w:left w:val="nil"/>
              <w:right w:val="nil"/>
            </w:tcBorders>
            <w:shd w:val="clear" w:color="auto" w:fill="F2F2F2" w:themeFill="background1" w:themeFillShade="F2"/>
            <w:vAlign w:val="center"/>
          </w:tcPr>
          <w:p w14:paraId="36F167E8" w14:textId="77777777" w:rsidR="0017576E" w:rsidRPr="00914660" w:rsidRDefault="0017576E" w:rsidP="00914660">
            <w:pPr>
              <w:jc w:val="center"/>
              <w:rPr>
                <w:rFonts w:ascii="Arial" w:hAnsi="Arial" w:cs="Arial"/>
                <w:b/>
                <w:lang w:eastAsia="en-GB"/>
              </w:rPr>
            </w:pPr>
            <w:r w:rsidRPr="00914660">
              <w:rPr>
                <w:rFonts w:ascii="Arial" w:hAnsi="Arial" w:cs="Arial"/>
                <w:b/>
                <w:lang w:eastAsia="en-GB"/>
              </w:rPr>
              <w:t>Agent’s Details*</w:t>
            </w:r>
          </w:p>
          <w:p w14:paraId="36F167E9" w14:textId="77777777" w:rsidR="0017576E" w:rsidRPr="002F1A22" w:rsidRDefault="0017576E" w:rsidP="00914660">
            <w:pPr>
              <w:jc w:val="center"/>
              <w:rPr>
                <w:rFonts w:cs="Arial"/>
                <w:lang w:eastAsia="en-GB"/>
              </w:rPr>
            </w:pPr>
            <w:r w:rsidRPr="002F1A22">
              <w:rPr>
                <w:rFonts w:cs="Arial"/>
                <w:lang w:eastAsia="en-GB"/>
              </w:rPr>
              <w:t>(if applicable)</w:t>
            </w:r>
          </w:p>
        </w:tc>
      </w:tr>
      <w:tr w:rsidR="0017576E" w:rsidRPr="00914660" w14:paraId="36F167EF" w14:textId="77777777" w:rsidTr="00156CB6">
        <w:tc>
          <w:tcPr>
            <w:tcW w:w="2494" w:type="dxa"/>
            <w:tcBorders>
              <w:top w:val="nil"/>
              <w:left w:val="nil"/>
              <w:bottom w:val="nil"/>
            </w:tcBorders>
            <w:shd w:val="clear" w:color="auto" w:fill="F2F2F2" w:themeFill="background1" w:themeFillShade="F2"/>
          </w:tcPr>
          <w:p w14:paraId="36F167EB" w14:textId="77777777" w:rsidR="0017576E" w:rsidRPr="00914660" w:rsidRDefault="0017576E" w:rsidP="00156CB6">
            <w:pPr>
              <w:spacing w:before="120"/>
              <w:rPr>
                <w:rFonts w:ascii="Arial" w:hAnsi="Arial" w:cs="Arial"/>
                <w:lang w:eastAsia="en-GB"/>
              </w:rPr>
            </w:pPr>
            <w:r w:rsidRPr="00914660">
              <w:rPr>
                <w:rFonts w:ascii="Arial" w:hAnsi="Arial" w:cs="Arial"/>
                <w:lang w:eastAsia="en-GB"/>
              </w:rPr>
              <w:t>Name (including title):</w:t>
            </w:r>
          </w:p>
        </w:tc>
        <w:tc>
          <w:tcPr>
            <w:tcW w:w="3143" w:type="dxa"/>
            <w:tcBorders>
              <w:bottom w:val="single" w:sz="4" w:space="0" w:color="auto"/>
            </w:tcBorders>
          </w:tcPr>
          <w:p w14:paraId="36F167EC" w14:textId="77777777" w:rsidR="0017576E" w:rsidRPr="00914660" w:rsidRDefault="0017576E" w:rsidP="00156CB6">
            <w:pPr>
              <w:rPr>
                <w:rFonts w:ascii="Arial" w:hAnsi="Arial" w:cs="Arial"/>
                <w:lang w:eastAsia="en-GB"/>
              </w:rPr>
            </w:pPr>
          </w:p>
        </w:tc>
        <w:tc>
          <w:tcPr>
            <w:tcW w:w="283" w:type="dxa"/>
            <w:tcBorders>
              <w:top w:val="nil"/>
              <w:bottom w:val="nil"/>
            </w:tcBorders>
          </w:tcPr>
          <w:p w14:paraId="36F167ED" w14:textId="77777777" w:rsidR="0017576E" w:rsidRPr="00914660" w:rsidRDefault="0017576E" w:rsidP="00156CB6">
            <w:pPr>
              <w:rPr>
                <w:rFonts w:ascii="Arial" w:hAnsi="Arial" w:cs="Arial"/>
                <w:lang w:eastAsia="en-GB"/>
              </w:rPr>
            </w:pPr>
          </w:p>
        </w:tc>
        <w:tc>
          <w:tcPr>
            <w:tcW w:w="3322" w:type="dxa"/>
            <w:tcBorders>
              <w:bottom w:val="single" w:sz="4" w:space="0" w:color="auto"/>
            </w:tcBorders>
          </w:tcPr>
          <w:p w14:paraId="36F167EE" w14:textId="77777777" w:rsidR="0017576E" w:rsidRPr="00914660" w:rsidRDefault="0017576E" w:rsidP="00156CB6">
            <w:pPr>
              <w:rPr>
                <w:rFonts w:ascii="Arial" w:hAnsi="Arial" w:cs="Arial"/>
                <w:lang w:eastAsia="en-GB"/>
              </w:rPr>
            </w:pPr>
          </w:p>
        </w:tc>
      </w:tr>
      <w:tr w:rsidR="0017576E" w:rsidRPr="00914660" w14:paraId="36F167F4" w14:textId="77777777" w:rsidTr="00156CB6">
        <w:tc>
          <w:tcPr>
            <w:tcW w:w="2494" w:type="dxa"/>
            <w:tcBorders>
              <w:top w:val="nil"/>
              <w:left w:val="nil"/>
              <w:bottom w:val="nil"/>
              <w:right w:val="nil"/>
            </w:tcBorders>
          </w:tcPr>
          <w:p w14:paraId="36F167F0" w14:textId="77777777" w:rsidR="0017576E" w:rsidRPr="00914660" w:rsidRDefault="0017576E" w:rsidP="00156CB6">
            <w:pPr>
              <w:rPr>
                <w:rFonts w:ascii="Arial" w:hAnsi="Arial" w:cs="Arial"/>
                <w:lang w:eastAsia="en-GB"/>
              </w:rPr>
            </w:pPr>
          </w:p>
        </w:tc>
        <w:tc>
          <w:tcPr>
            <w:tcW w:w="3143" w:type="dxa"/>
            <w:tcBorders>
              <w:top w:val="single" w:sz="4" w:space="0" w:color="auto"/>
              <w:left w:val="nil"/>
              <w:bottom w:val="single" w:sz="4" w:space="0" w:color="auto"/>
              <w:right w:val="nil"/>
            </w:tcBorders>
          </w:tcPr>
          <w:p w14:paraId="36F167F1" w14:textId="77777777" w:rsidR="0017576E" w:rsidRPr="00914660" w:rsidRDefault="0017576E" w:rsidP="00156CB6">
            <w:pPr>
              <w:rPr>
                <w:rFonts w:ascii="Arial" w:hAnsi="Arial" w:cs="Arial"/>
                <w:lang w:eastAsia="en-GB"/>
              </w:rPr>
            </w:pPr>
          </w:p>
        </w:tc>
        <w:tc>
          <w:tcPr>
            <w:tcW w:w="283" w:type="dxa"/>
            <w:tcBorders>
              <w:top w:val="nil"/>
              <w:left w:val="nil"/>
              <w:bottom w:val="nil"/>
              <w:right w:val="nil"/>
            </w:tcBorders>
          </w:tcPr>
          <w:p w14:paraId="36F167F2" w14:textId="77777777" w:rsidR="0017576E" w:rsidRPr="00914660" w:rsidRDefault="0017576E" w:rsidP="00156CB6">
            <w:pPr>
              <w:rPr>
                <w:rFonts w:ascii="Arial" w:hAnsi="Arial" w:cs="Arial"/>
                <w:lang w:eastAsia="en-GB"/>
              </w:rPr>
            </w:pPr>
          </w:p>
        </w:tc>
        <w:tc>
          <w:tcPr>
            <w:tcW w:w="3322" w:type="dxa"/>
            <w:tcBorders>
              <w:top w:val="single" w:sz="4" w:space="0" w:color="auto"/>
              <w:left w:val="nil"/>
              <w:bottom w:val="single" w:sz="4" w:space="0" w:color="auto"/>
              <w:right w:val="nil"/>
            </w:tcBorders>
          </w:tcPr>
          <w:p w14:paraId="36F167F3" w14:textId="77777777" w:rsidR="0017576E" w:rsidRPr="00914660" w:rsidRDefault="0017576E" w:rsidP="00156CB6">
            <w:pPr>
              <w:rPr>
                <w:rFonts w:ascii="Arial" w:hAnsi="Arial" w:cs="Arial"/>
                <w:lang w:eastAsia="en-GB"/>
              </w:rPr>
            </w:pPr>
          </w:p>
        </w:tc>
      </w:tr>
      <w:tr w:rsidR="0017576E" w:rsidRPr="00914660" w14:paraId="36F167F9" w14:textId="77777777" w:rsidTr="00156CB6">
        <w:tc>
          <w:tcPr>
            <w:tcW w:w="2494" w:type="dxa"/>
            <w:tcBorders>
              <w:top w:val="nil"/>
              <w:left w:val="nil"/>
              <w:bottom w:val="nil"/>
            </w:tcBorders>
            <w:shd w:val="clear" w:color="auto" w:fill="F2F2F2" w:themeFill="background1" w:themeFillShade="F2"/>
          </w:tcPr>
          <w:p w14:paraId="36F167F5" w14:textId="77777777" w:rsidR="0017576E" w:rsidRPr="00914660" w:rsidRDefault="0017576E" w:rsidP="00156CB6">
            <w:pPr>
              <w:spacing w:before="120"/>
              <w:rPr>
                <w:rFonts w:ascii="Arial" w:hAnsi="Arial" w:cs="Arial"/>
                <w:lang w:eastAsia="en-GB"/>
              </w:rPr>
            </w:pPr>
            <w:r w:rsidRPr="00914660">
              <w:rPr>
                <w:rFonts w:ascii="Arial" w:hAnsi="Arial" w:cs="Arial"/>
                <w:lang w:eastAsia="en-GB"/>
              </w:rPr>
              <w:t>Organisation (where relevant):</w:t>
            </w:r>
          </w:p>
        </w:tc>
        <w:tc>
          <w:tcPr>
            <w:tcW w:w="3143" w:type="dxa"/>
            <w:tcBorders>
              <w:top w:val="single" w:sz="4" w:space="0" w:color="auto"/>
            </w:tcBorders>
          </w:tcPr>
          <w:p w14:paraId="36F167F6" w14:textId="77777777" w:rsidR="00156CB6" w:rsidRPr="00914660" w:rsidRDefault="00156CB6" w:rsidP="00156CB6">
            <w:pPr>
              <w:rPr>
                <w:rFonts w:ascii="Arial" w:hAnsi="Arial" w:cs="Arial"/>
                <w:lang w:eastAsia="en-GB"/>
              </w:rPr>
            </w:pPr>
          </w:p>
        </w:tc>
        <w:tc>
          <w:tcPr>
            <w:tcW w:w="283" w:type="dxa"/>
            <w:tcBorders>
              <w:top w:val="nil"/>
              <w:bottom w:val="nil"/>
            </w:tcBorders>
          </w:tcPr>
          <w:p w14:paraId="36F167F7" w14:textId="77777777" w:rsidR="0017576E" w:rsidRPr="00914660" w:rsidRDefault="0017576E" w:rsidP="00156CB6">
            <w:pPr>
              <w:rPr>
                <w:rFonts w:ascii="Arial" w:hAnsi="Arial" w:cs="Arial"/>
                <w:lang w:eastAsia="en-GB"/>
              </w:rPr>
            </w:pPr>
          </w:p>
        </w:tc>
        <w:tc>
          <w:tcPr>
            <w:tcW w:w="3322" w:type="dxa"/>
            <w:tcBorders>
              <w:top w:val="single" w:sz="4" w:space="0" w:color="auto"/>
            </w:tcBorders>
          </w:tcPr>
          <w:p w14:paraId="36F167F8" w14:textId="77777777" w:rsidR="0017576E" w:rsidRPr="00914660" w:rsidRDefault="0017576E" w:rsidP="00156CB6">
            <w:pPr>
              <w:rPr>
                <w:rFonts w:ascii="Arial" w:hAnsi="Arial" w:cs="Arial"/>
                <w:lang w:eastAsia="en-GB"/>
              </w:rPr>
            </w:pPr>
          </w:p>
        </w:tc>
      </w:tr>
      <w:tr w:rsidR="0017576E" w:rsidRPr="00914660" w14:paraId="36F167FE" w14:textId="77777777" w:rsidTr="00156CB6">
        <w:tc>
          <w:tcPr>
            <w:tcW w:w="2494" w:type="dxa"/>
            <w:tcBorders>
              <w:top w:val="nil"/>
              <w:left w:val="nil"/>
              <w:bottom w:val="nil"/>
              <w:right w:val="nil"/>
            </w:tcBorders>
          </w:tcPr>
          <w:p w14:paraId="36F167FA" w14:textId="77777777" w:rsidR="0017576E" w:rsidRPr="00914660" w:rsidRDefault="0017576E" w:rsidP="00156CB6">
            <w:pPr>
              <w:rPr>
                <w:rFonts w:ascii="Arial" w:hAnsi="Arial" w:cs="Arial"/>
                <w:lang w:eastAsia="en-GB"/>
              </w:rPr>
            </w:pPr>
          </w:p>
        </w:tc>
        <w:tc>
          <w:tcPr>
            <w:tcW w:w="3143" w:type="dxa"/>
            <w:tcBorders>
              <w:left w:val="nil"/>
              <w:right w:val="nil"/>
            </w:tcBorders>
          </w:tcPr>
          <w:p w14:paraId="36F167FB" w14:textId="77777777" w:rsidR="0017576E" w:rsidRPr="00914660" w:rsidRDefault="0017576E" w:rsidP="00156CB6">
            <w:pPr>
              <w:rPr>
                <w:rFonts w:ascii="Arial" w:hAnsi="Arial" w:cs="Arial"/>
                <w:lang w:eastAsia="en-GB"/>
              </w:rPr>
            </w:pPr>
          </w:p>
        </w:tc>
        <w:tc>
          <w:tcPr>
            <w:tcW w:w="283" w:type="dxa"/>
            <w:tcBorders>
              <w:top w:val="nil"/>
              <w:left w:val="nil"/>
              <w:bottom w:val="nil"/>
              <w:right w:val="nil"/>
            </w:tcBorders>
          </w:tcPr>
          <w:p w14:paraId="36F167FC" w14:textId="77777777" w:rsidR="0017576E" w:rsidRPr="00914660" w:rsidRDefault="0017576E" w:rsidP="00156CB6">
            <w:pPr>
              <w:rPr>
                <w:rFonts w:ascii="Arial" w:hAnsi="Arial" w:cs="Arial"/>
                <w:lang w:eastAsia="en-GB"/>
              </w:rPr>
            </w:pPr>
          </w:p>
        </w:tc>
        <w:tc>
          <w:tcPr>
            <w:tcW w:w="3322" w:type="dxa"/>
            <w:tcBorders>
              <w:left w:val="nil"/>
              <w:right w:val="nil"/>
            </w:tcBorders>
          </w:tcPr>
          <w:p w14:paraId="36F167FD" w14:textId="77777777" w:rsidR="0017576E" w:rsidRPr="00914660" w:rsidRDefault="0017576E" w:rsidP="00156CB6">
            <w:pPr>
              <w:rPr>
                <w:rFonts w:ascii="Arial" w:hAnsi="Arial" w:cs="Arial"/>
                <w:lang w:eastAsia="en-GB"/>
              </w:rPr>
            </w:pPr>
          </w:p>
        </w:tc>
      </w:tr>
      <w:tr w:rsidR="0017576E" w:rsidRPr="00914660" w14:paraId="36F16806" w14:textId="77777777" w:rsidTr="00156CB6">
        <w:tc>
          <w:tcPr>
            <w:tcW w:w="2494" w:type="dxa"/>
            <w:tcBorders>
              <w:top w:val="nil"/>
              <w:left w:val="nil"/>
              <w:bottom w:val="nil"/>
            </w:tcBorders>
            <w:shd w:val="clear" w:color="auto" w:fill="F2F2F2" w:themeFill="background1" w:themeFillShade="F2"/>
          </w:tcPr>
          <w:p w14:paraId="36F167FF" w14:textId="77777777" w:rsidR="0017576E" w:rsidRPr="00914660" w:rsidRDefault="0017576E" w:rsidP="00156CB6">
            <w:pPr>
              <w:spacing w:before="120"/>
              <w:rPr>
                <w:rFonts w:ascii="Arial" w:hAnsi="Arial" w:cs="Arial"/>
                <w:lang w:eastAsia="en-GB"/>
              </w:rPr>
            </w:pPr>
            <w:r w:rsidRPr="00914660">
              <w:rPr>
                <w:rFonts w:ascii="Arial" w:hAnsi="Arial" w:cs="Arial"/>
                <w:lang w:eastAsia="en-GB"/>
              </w:rPr>
              <w:t>Address:</w:t>
            </w:r>
          </w:p>
          <w:p w14:paraId="36F16800" w14:textId="77777777" w:rsidR="0017576E" w:rsidRPr="00914660" w:rsidRDefault="0017576E" w:rsidP="00156CB6">
            <w:pPr>
              <w:spacing w:before="120"/>
              <w:rPr>
                <w:rFonts w:ascii="Arial" w:hAnsi="Arial" w:cs="Arial"/>
                <w:lang w:eastAsia="en-GB"/>
              </w:rPr>
            </w:pPr>
          </w:p>
          <w:p w14:paraId="36F16801" w14:textId="77777777" w:rsidR="0017576E" w:rsidRPr="00914660" w:rsidRDefault="0017576E" w:rsidP="00156CB6">
            <w:pPr>
              <w:spacing w:before="120"/>
              <w:rPr>
                <w:rFonts w:ascii="Arial" w:hAnsi="Arial" w:cs="Arial"/>
                <w:lang w:eastAsia="en-GB"/>
              </w:rPr>
            </w:pPr>
          </w:p>
          <w:p w14:paraId="36F16802" w14:textId="77777777" w:rsidR="0017576E" w:rsidRPr="00914660" w:rsidRDefault="0017576E" w:rsidP="00156CB6">
            <w:pPr>
              <w:spacing w:before="120"/>
              <w:rPr>
                <w:rFonts w:ascii="Arial" w:hAnsi="Arial" w:cs="Arial"/>
                <w:lang w:eastAsia="en-GB"/>
              </w:rPr>
            </w:pPr>
          </w:p>
        </w:tc>
        <w:tc>
          <w:tcPr>
            <w:tcW w:w="3143" w:type="dxa"/>
          </w:tcPr>
          <w:p w14:paraId="36F16803" w14:textId="77777777" w:rsidR="00156CB6" w:rsidRPr="00914660" w:rsidRDefault="00156CB6" w:rsidP="00156CB6">
            <w:pPr>
              <w:rPr>
                <w:rFonts w:ascii="Arial" w:hAnsi="Arial" w:cs="Arial"/>
                <w:lang w:eastAsia="en-GB"/>
              </w:rPr>
            </w:pPr>
          </w:p>
        </w:tc>
        <w:tc>
          <w:tcPr>
            <w:tcW w:w="283" w:type="dxa"/>
            <w:tcBorders>
              <w:top w:val="nil"/>
              <w:bottom w:val="nil"/>
            </w:tcBorders>
          </w:tcPr>
          <w:p w14:paraId="36F16804" w14:textId="77777777" w:rsidR="0017576E" w:rsidRPr="00914660" w:rsidRDefault="0017576E" w:rsidP="00156CB6">
            <w:pPr>
              <w:rPr>
                <w:rFonts w:ascii="Arial" w:hAnsi="Arial" w:cs="Arial"/>
                <w:lang w:eastAsia="en-GB"/>
              </w:rPr>
            </w:pPr>
          </w:p>
        </w:tc>
        <w:tc>
          <w:tcPr>
            <w:tcW w:w="3322" w:type="dxa"/>
          </w:tcPr>
          <w:p w14:paraId="36F16805" w14:textId="77777777" w:rsidR="0017576E" w:rsidRPr="00914660" w:rsidRDefault="0017576E" w:rsidP="00156CB6">
            <w:pPr>
              <w:rPr>
                <w:rFonts w:ascii="Arial" w:hAnsi="Arial" w:cs="Arial"/>
                <w:lang w:eastAsia="en-GB"/>
              </w:rPr>
            </w:pPr>
          </w:p>
        </w:tc>
      </w:tr>
      <w:tr w:rsidR="0017576E" w:rsidRPr="00914660" w14:paraId="36F1680B" w14:textId="77777777" w:rsidTr="00156CB6">
        <w:tc>
          <w:tcPr>
            <w:tcW w:w="2494" w:type="dxa"/>
            <w:tcBorders>
              <w:top w:val="nil"/>
              <w:left w:val="nil"/>
              <w:bottom w:val="nil"/>
              <w:right w:val="nil"/>
            </w:tcBorders>
          </w:tcPr>
          <w:p w14:paraId="36F16807" w14:textId="77777777" w:rsidR="0017576E" w:rsidRPr="00914660" w:rsidRDefault="0017576E" w:rsidP="00156CB6">
            <w:pPr>
              <w:rPr>
                <w:rFonts w:ascii="Arial" w:hAnsi="Arial" w:cs="Arial"/>
                <w:lang w:eastAsia="en-GB"/>
              </w:rPr>
            </w:pPr>
          </w:p>
        </w:tc>
        <w:tc>
          <w:tcPr>
            <w:tcW w:w="3143" w:type="dxa"/>
            <w:tcBorders>
              <w:left w:val="nil"/>
              <w:right w:val="nil"/>
            </w:tcBorders>
          </w:tcPr>
          <w:p w14:paraId="36F16808" w14:textId="77777777" w:rsidR="0017576E" w:rsidRPr="00914660" w:rsidRDefault="0017576E" w:rsidP="00156CB6">
            <w:pPr>
              <w:rPr>
                <w:rFonts w:ascii="Arial" w:hAnsi="Arial" w:cs="Arial"/>
                <w:lang w:eastAsia="en-GB"/>
              </w:rPr>
            </w:pPr>
          </w:p>
        </w:tc>
        <w:tc>
          <w:tcPr>
            <w:tcW w:w="283" w:type="dxa"/>
            <w:tcBorders>
              <w:top w:val="nil"/>
              <w:left w:val="nil"/>
              <w:bottom w:val="nil"/>
              <w:right w:val="nil"/>
            </w:tcBorders>
          </w:tcPr>
          <w:p w14:paraId="36F16809" w14:textId="77777777" w:rsidR="0017576E" w:rsidRPr="00914660" w:rsidRDefault="0017576E" w:rsidP="00156CB6">
            <w:pPr>
              <w:rPr>
                <w:rFonts w:ascii="Arial" w:hAnsi="Arial" w:cs="Arial"/>
                <w:lang w:eastAsia="en-GB"/>
              </w:rPr>
            </w:pPr>
          </w:p>
        </w:tc>
        <w:tc>
          <w:tcPr>
            <w:tcW w:w="3322" w:type="dxa"/>
            <w:tcBorders>
              <w:left w:val="nil"/>
              <w:right w:val="nil"/>
            </w:tcBorders>
          </w:tcPr>
          <w:p w14:paraId="36F1680A" w14:textId="77777777" w:rsidR="0017576E" w:rsidRPr="00914660" w:rsidRDefault="0017576E" w:rsidP="00156CB6">
            <w:pPr>
              <w:rPr>
                <w:rFonts w:ascii="Arial" w:hAnsi="Arial" w:cs="Arial"/>
                <w:lang w:eastAsia="en-GB"/>
              </w:rPr>
            </w:pPr>
          </w:p>
        </w:tc>
      </w:tr>
      <w:tr w:rsidR="0017576E" w:rsidRPr="00914660" w14:paraId="36F16810" w14:textId="77777777" w:rsidTr="00156CB6">
        <w:tc>
          <w:tcPr>
            <w:tcW w:w="2494" w:type="dxa"/>
            <w:tcBorders>
              <w:top w:val="nil"/>
              <w:left w:val="nil"/>
              <w:bottom w:val="nil"/>
            </w:tcBorders>
            <w:shd w:val="clear" w:color="auto" w:fill="F2F2F2" w:themeFill="background1" w:themeFillShade="F2"/>
          </w:tcPr>
          <w:p w14:paraId="36F1680C" w14:textId="77777777" w:rsidR="0017576E" w:rsidRPr="00914660" w:rsidRDefault="0017576E" w:rsidP="00156CB6">
            <w:pPr>
              <w:spacing w:before="120"/>
              <w:rPr>
                <w:rFonts w:ascii="Arial" w:hAnsi="Arial" w:cs="Arial"/>
                <w:lang w:eastAsia="en-GB"/>
              </w:rPr>
            </w:pPr>
            <w:r w:rsidRPr="00914660">
              <w:rPr>
                <w:rFonts w:ascii="Arial" w:hAnsi="Arial" w:cs="Arial"/>
                <w:lang w:eastAsia="en-GB"/>
              </w:rPr>
              <w:t>Post Code:</w:t>
            </w:r>
          </w:p>
        </w:tc>
        <w:tc>
          <w:tcPr>
            <w:tcW w:w="3143" w:type="dxa"/>
          </w:tcPr>
          <w:p w14:paraId="36F1680D" w14:textId="77777777" w:rsidR="0017576E" w:rsidRPr="00914660" w:rsidRDefault="0017576E" w:rsidP="00156CB6">
            <w:pPr>
              <w:rPr>
                <w:rFonts w:ascii="Arial" w:hAnsi="Arial" w:cs="Arial"/>
                <w:lang w:eastAsia="en-GB"/>
              </w:rPr>
            </w:pPr>
          </w:p>
        </w:tc>
        <w:tc>
          <w:tcPr>
            <w:tcW w:w="283" w:type="dxa"/>
            <w:tcBorders>
              <w:top w:val="nil"/>
              <w:bottom w:val="nil"/>
            </w:tcBorders>
          </w:tcPr>
          <w:p w14:paraId="36F1680E" w14:textId="77777777" w:rsidR="0017576E" w:rsidRPr="00914660" w:rsidRDefault="0017576E" w:rsidP="00156CB6">
            <w:pPr>
              <w:rPr>
                <w:rFonts w:ascii="Arial" w:hAnsi="Arial" w:cs="Arial"/>
                <w:lang w:eastAsia="en-GB"/>
              </w:rPr>
            </w:pPr>
          </w:p>
        </w:tc>
        <w:tc>
          <w:tcPr>
            <w:tcW w:w="3322" w:type="dxa"/>
          </w:tcPr>
          <w:p w14:paraId="36F1680F" w14:textId="77777777" w:rsidR="0017576E" w:rsidRPr="00914660" w:rsidRDefault="0017576E" w:rsidP="00156CB6">
            <w:pPr>
              <w:rPr>
                <w:rFonts w:ascii="Arial" w:hAnsi="Arial" w:cs="Arial"/>
                <w:lang w:eastAsia="en-GB"/>
              </w:rPr>
            </w:pPr>
          </w:p>
        </w:tc>
      </w:tr>
      <w:tr w:rsidR="0017576E" w:rsidRPr="00914660" w14:paraId="36F16815" w14:textId="77777777" w:rsidTr="00156CB6">
        <w:tc>
          <w:tcPr>
            <w:tcW w:w="2494" w:type="dxa"/>
            <w:tcBorders>
              <w:top w:val="nil"/>
              <w:left w:val="nil"/>
              <w:bottom w:val="nil"/>
              <w:right w:val="nil"/>
            </w:tcBorders>
          </w:tcPr>
          <w:p w14:paraId="36F16811" w14:textId="77777777" w:rsidR="0017576E" w:rsidRPr="00914660" w:rsidRDefault="0017576E" w:rsidP="00156CB6">
            <w:pPr>
              <w:rPr>
                <w:rFonts w:ascii="Arial" w:hAnsi="Arial" w:cs="Arial"/>
                <w:lang w:eastAsia="en-GB"/>
              </w:rPr>
            </w:pPr>
          </w:p>
        </w:tc>
        <w:tc>
          <w:tcPr>
            <w:tcW w:w="3143" w:type="dxa"/>
            <w:tcBorders>
              <w:left w:val="nil"/>
              <w:right w:val="nil"/>
            </w:tcBorders>
          </w:tcPr>
          <w:p w14:paraId="36F16812" w14:textId="77777777" w:rsidR="0017576E" w:rsidRPr="00914660" w:rsidRDefault="0017576E" w:rsidP="00156CB6">
            <w:pPr>
              <w:rPr>
                <w:rFonts w:ascii="Arial" w:hAnsi="Arial" w:cs="Arial"/>
                <w:lang w:eastAsia="en-GB"/>
              </w:rPr>
            </w:pPr>
          </w:p>
        </w:tc>
        <w:tc>
          <w:tcPr>
            <w:tcW w:w="283" w:type="dxa"/>
            <w:tcBorders>
              <w:top w:val="nil"/>
              <w:left w:val="nil"/>
              <w:bottom w:val="nil"/>
              <w:right w:val="nil"/>
            </w:tcBorders>
          </w:tcPr>
          <w:p w14:paraId="36F16813" w14:textId="77777777" w:rsidR="0017576E" w:rsidRPr="00914660" w:rsidRDefault="0017576E" w:rsidP="00156CB6">
            <w:pPr>
              <w:rPr>
                <w:rFonts w:ascii="Arial" w:hAnsi="Arial" w:cs="Arial"/>
                <w:lang w:eastAsia="en-GB"/>
              </w:rPr>
            </w:pPr>
          </w:p>
        </w:tc>
        <w:tc>
          <w:tcPr>
            <w:tcW w:w="3322" w:type="dxa"/>
            <w:tcBorders>
              <w:left w:val="nil"/>
              <w:right w:val="nil"/>
            </w:tcBorders>
          </w:tcPr>
          <w:p w14:paraId="36F16814" w14:textId="77777777" w:rsidR="0017576E" w:rsidRPr="00914660" w:rsidRDefault="0017576E" w:rsidP="00156CB6">
            <w:pPr>
              <w:rPr>
                <w:rFonts w:ascii="Arial" w:hAnsi="Arial" w:cs="Arial"/>
                <w:lang w:eastAsia="en-GB"/>
              </w:rPr>
            </w:pPr>
          </w:p>
        </w:tc>
      </w:tr>
      <w:tr w:rsidR="0017576E" w:rsidRPr="00914660" w14:paraId="36F1681A" w14:textId="77777777" w:rsidTr="00156CB6">
        <w:tc>
          <w:tcPr>
            <w:tcW w:w="2494" w:type="dxa"/>
            <w:tcBorders>
              <w:top w:val="nil"/>
              <w:left w:val="nil"/>
              <w:bottom w:val="nil"/>
            </w:tcBorders>
            <w:shd w:val="clear" w:color="auto" w:fill="F2F2F2" w:themeFill="background1" w:themeFillShade="F2"/>
          </w:tcPr>
          <w:p w14:paraId="36F16816" w14:textId="77777777" w:rsidR="0017576E" w:rsidRPr="00914660" w:rsidRDefault="0017576E" w:rsidP="00156CB6">
            <w:pPr>
              <w:spacing w:before="120"/>
              <w:rPr>
                <w:rFonts w:ascii="Arial" w:hAnsi="Arial" w:cs="Arial"/>
                <w:lang w:eastAsia="en-GB"/>
              </w:rPr>
            </w:pPr>
            <w:r w:rsidRPr="00914660">
              <w:rPr>
                <w:rFonts w:ascii="Arial" w:hAnsi="Arial" w:cs="Arial"/>
                <w:lang w:eastAsia="en-GB"/>
              </w:rPr>
              <w:t>Telephone number:</w:t>
            </w:r>
          </w:p>
        </w:tc>
        <w:tc>
          <w:tcPr>
            <w:tcW w:w="3143" w:type="dxa"/>
          </w:tcPr>
          <w:p w14:paraId="36F16817" w14:textId="77777777" w:rsidR="0017576E" w:rsidRPr="00914660" w:rsidRDefault="0017576E" w:rsidP="00156CB6">
            <w:pPr>
              <w:rPr>
                <w:rFonts w:ascii="Arial" w:hAnsi="Arial" w:cs="Arial"/>
                <w:lang w:eastAsia="en-GB"/>
              </w:rPr>
            </w:pPr>
          </w:p>
        </w:tc>
        <w:tc>
          <w:tcPr>
            <w:tcW w:w="283" w:type="dxa"/>
            <w:tcBorders>
              <w:top w:val="nil"/>
              <w:bottom w:val="nil"/>
            </w:tcBorders>
          </w:tcPr>
          <w:p w14:paraId="36F16818" w14:textId="77777777" w:rsidR="0017576E" w:rsidRPr="00914660" w:rsidRDefault="0017576E" w:rsidP="00156CB6">
            <w:pPr>
              <w:rPr>
                <w:rFonts w:ascii="Arial" w:hAnsi="Arial" w:cs="Arial"/>
                <w:lang w:eastAsia="en-GB"/>
              </w:rPr>
            </w:pPr>
          </w:p>
        </w:tc>
        <w:tc>
          <w:tcPr>
            <w:tcW w:w="3322" w:type="dxa"/>
          </w:tcPr>
          <w:p w14:paraId="36F16819" w14:textId="77777777" w:rsidR="0017576E" w:rsidRPr="00914660" w:rsidRDefault="0017576E" w:rsidP="00156CB6">
            <w:pPr>
              <w:rPr>
                <w:rFonts w:ascii="Arial" w:hAnsi="Arial" w:cs="Arial"/>
                <w:lang w:eastAsia="en-GB"/>
              </w:rPr>
            </w:pPr>
          </w:p>
        </w:tc>
      </w:tr>
      <w:tr w:rsidR="0017576E" w:rsidRPr="00914660" w14:paraId="36F1681F" w14:textId="77777777" w:rsidTr="00156CB6">
        <w:tc>
          <w:tcPr>
            <w:tcW w:w="2494" w:type="dxa"/>
            <w:tcBorders>
              <w:top w:val="nil"/>
              <w:left w:val="nil"/>
              <w:bottom w:val="nil"/>
              <w:right w:val="nil"/>
            </w:tcBorders>
          </w:tcPr>
          <w:p w14:paraId="36F1681B" w14:textId="77777777" w:rsidR="0017576E" w:rsidRPr="00914660" w:rsidRDefault="0017576E" w:rsidP="00156CB6">
            <w:pPr>
              <w:rPr>
                <w:rFonts w:ascii="Arial" w:hAnsi="Arial" w:cs="Arial"/>
                <w:lang w:eastAsia="en-GB"/>
              </w:rPr>
            </w:pPr>
          </w:p>
        </w:tc>
        <w:tc>
          <w:tcPr>
            <w:tcW w:w="3143" w:type="dxa"/>
            <w:tcBorders>
              <w:left w:val="nil"/>
              <w:right w:val="nil"/>
            </w:tcBorders>
          </w:tcPr>
          <w:p w14:paraId="36F1681C" w14:textId="77777777" w:rsidR="0017576E" w:rsidRPr="00914660" w:rsidRDefault="0017576E" w:rsidP="00156CB6">
            <w:pPr>
              <w:rPr>
                <w:rFonts w:ascii="Arial" w:hAnsi="Arial" w:cs="Arial"/>
                <w:lang w:eastAsia="en-GB"/>
              </w:rPr>
            </w:pPr>
          </w:p>
        </w:tc>
        <w:tc>
          <w:tcPr>
            <w:tcW w:w="283" w:type="dxa"/>
            <w:tcBorders>
              <w:top w:val="nil"/>
              <w:left w:val="nil"/>
              <w:bottom w:val="nil"/>
              <w:right w:val="nil"/>
            </w:tcBorders>
          </w:tcPr>
          <w:p w14:paraId="36F1681D" w14:textId="77777777" w:rsidR="0017576E" w:rsidRPr="00914660" w:rsidRDefault="0017576E" w:rsidP="00156CB6">
            <w:pPr>
              <w:rPr>
                <w:rFonts w:ascii="Arial" w:hAnsi="Arial" w:cs="Arial"/>
                <w:lang w:eastAsia="en-GB"/>
              </w:rPr>
            </w:pPr>
          </w:p>
        </w:tc>
        <w:tc>
          <w:tcPr>
            <w:tcW w:w="3322" w:type="dxa"/>
            <w:tcBorders>
              <w:left w:val="nil"/>
              <w:right w:val="nil"/>
            </w:tcBorders>
          </w:tcPr>
          <w:p w14:paraId="36F1681E" w14:textId="77777777" w:rsidR="0017576E" w:rsidRPr="00914660" w:rsidRDefault="0017576E" w:rsidP="00156CB6">
            <w:pPr>
              <w:rPr>
                <w:rFonts w:ascii="Arial" w:hAnsi="Arial" w:cs="Arial"/>
                <w:lang w:eastAsia="en-GB"/>
              </w:rPr>
            </w:pPr>
          </w:p>
        </w:tc>
      </w:tr>
      <w:tr w:rsidR="0017576E" w:rsidRPr="00914660" w14:paraId="36F16824" w14:textId="77777777" w:rsidTr="00156CB6">
        <w:tc>
          <w:tcPr>
            <w:tcW w:w="2494" w:type="dxa"/>
            <w:tcBorders>
              <w:top w:val="nil"/>
              <w:left w:val="nil"/>
              <w:bottom w:val="nil"/>
            </w:tcBorders>
            <w:shd w:val="clear" w:color="auto" w:fill="F2F2F2" w:themeFill="background1" w:themeFillShade="F2"/>
          </w:tcPr>
          <w:p w14:paraId="36F16820" w14:textId="77777777" w:rsidR="0017576E" w:rsidRPr="00914660" w:rsidRDefault="0017576E" w:rsidP="00156CB6">
            <w:pPr>
              <w:spacing w:before="120"/>
              <w:rPr>
                <w:rFonts w:ascii="Arial" w:hAnsi="Arial" w:cs="Arial"/>
                <w:lang w:eastAsia="en-GB"/>
              </w:rPr>
            </w:pPr>
            <w:r w:rsidRPr="00914660">
              <w:rPr>
                <w:rFonts w:ascii="Arial" w:hAnsi="Arial" w:cs="Arial"/>
                <w:lang w:eastAsia="en-GB"/>
              </w:rPr>
              <w:t>Email address:</w:t>
            </w:r>
          </w:p>
        </w:tc>
        <w:tc>
          <w:tcPr>
            <w:tcW w:w="3143" w:type="dxa"/>
          </w:tcPr>
          <w:p w14:paraId="36F16821" w14:textId="77777777" w:rsidR="0017576E" w:rsidRPr="00914660" w:rsidRDefault="0017576E" w:rsidP="00156CB6">
            <w:pPr>
              <w:rPr>
                <w:rFonts w:ascii="Arial" w:hAnsi="Arial" w:cs="Arial"/>
                <w:lang w:eastAsia="en-GB"/>
              </w:rPr>
            </w:pPr>
          </w:p>
        </w:tc>
        <w:tc>
          <w:tcPr>
            <w:tcW w:w="283" w:type="dxa"/>
            <w:tcBorders>
              <w:top w:val="nil"/>
              <w:bottom w:val="nil"/>
            </w:tcBorders>
          </w:tcPr>
          <w:p w14:paraId="36F16822" w14:textId="77777777" w:rsidR="0017576E" w:rsidRPr="00914660" w:rsidRDefault="0017576E" w:rsidP="00156CB6">
            <w:pPr>
              <w:rPr>
                <w:rFonts w:ascii="Arial" w:hAnsi="Arial" w:cs="Arial"/>
                <w:lang w:eastAsia="en-GB"/>
              </w:rPr>
            </w:pPr>
          </w:p>
        </w:tc>
        <w:tc>
          <w:tcPr>
            <w:tcW w:w="3322" w:type="dxa"/>
          </w:tcPr>
          <w:p w14:paraId="36F16823" w14:textId="77777777" w:rsidR="0017576E" w:rsidRPr="00914660" w:rsidRDefault="0017576E" w:rsidP="00156CB6">
            <w:pPr>
              <w:rPr>
                <w:rFonts w:ascii="Arial" w:hAnsi="Arial" w:cs="Arial"/>
                <w:lang w:eastAsia="en-GB"/>
              </w:rPr>
            </w:pPr>
          </w:p>
        </w:tc>
      </w:tr>
    </w:tbl>
    <w:p w14:paraId="36F16826" w14:textId="77777777" w:rsidR="00BA6CD3" w:rsidRPr="00997D9B" w:rsidRDefault="00BA6CD3" w:rsidP="00BA6CD3">
      <w:pPr>
        <w:pStyle w:val="Heading1"/>
        <w:rPr>
          <w:rFonts w:ascii="Arial" w:hAnsi="Arial" w:cs="Arial"/>
        </w:rPr>
      </w:pPr>
      <w:r w:rsidRPr="00997D9B">
        <w:rPr>
          <w:rFonts w:ascii="Arial" w:hAnsi="Arial" w:cs="Arial"/>
        </w:rPr>
        <w:lastRenderedPageBreak/>
        <w:t xml:space="preserve">PART B: </w:t>
      </w:r>
      <w:r w:rsidR="004F23F1">
        <w:rPr>
          <w:rFonts w:ascii="Arial" w:hAnsi="Arial" w:cs="Arial"/>
        </w:rPr>
        <w:t>Your representations</w:t>
      </w:r>
    </w:p>
    <w:p w14:paraId="36F16827" w14:textId="77777777" w:rsidR="00997D9B" w:rsidRPr="002F1A22" w:rsidRDefault="00997D9B" w:rsidP="00997D9B">
      <w:pPr>
        <w:rPr>
          <w:rFonts w:cs="Arial"/>
        </w:rPr>
      </w:pPr>
      <w:r w:rsidRPr="002F1A22">
        <w:rPr>
          <w:rFonts w:cs="Arial"/>
        </w:rPr>
        <w:t>Please use a separate sheet for each representation.</w:t>
      </w:r>
    </w:p>
    <w:p w14:paraId="36F16828" w14:textId="77777777" w:rsidR="00997D9B" w:rsidRPr="00446010" w:rsidRDefault="0017576E" w:rsidP="00997D9B">
      <w:pPr>
        <w:pStyle w:val="Heading2"/>
        <w:rPr>
          <w:rFonts w:ascii="Arial" w:hAnsi="Arial" w:cs="Arial"/>
          <w:color w:val="244061" w:themeColor="accent1" w:themeShade="80"/>
        </w:rPr>
      </w:pPr>
      <w:r w:rsidRPr="00446010">
        <w:rPr>
          <w:rFonts w:ascii="Arial" w:hAnsi="Arial" w:cs="Arial"/>
          <w:color w:val="244061" w:themeColor="accent1" w:themeShade="80"/>
        </w:rPr>
        <w:t xml:space="preserve">B1. </w:t>
      </w:r>
      <w:r w:rsidR="00997D9B" w:rsidRPr="00446010">
        <w:rPr>
          <w:rFonts w:ascii="Arial" w:hAnsi="Arial" w:cs="Arial"/>
          <w:color w:val="244061" w:themeColor="accent1" w:themeShade="80"/>
        </w:rPr>
        <w:t xml:space="preserve"> To which part of the Local Plan does this representation relate?</w:t>
      </w:r>
    </w:p>
    <w:tbl>
      <w:tblPr>
        <w:tblStyle w:val="TableGrid"/>
        <w:tblW w:w="5000" w:type="pct"/>
        <w:tblBorders>
          <w:top w:val="none" w:sz="0" w:space="0" w:color="auto"/>
          <w:bottom w:val="none" w:sz="0" w:space="0" w:color="auto"/>
        </w:tblBorders>
        <w:shd w:val="clear" w:color="auto" w:fill="F2F2F2" w:themeFill="background1" w:themeFillShade="F2"/>
        <w:tblLook w:val="04A0" w:firstRow="1" w:lastRow="0" w:firstColumn="1" w:lastColumn="0" w:noHBand="0" w:noVBand="1"/>
      </w:tblPr>
      <w:tblGrid>
        <w:gridCol w:w="1306"/>
        <w:gridCol w:w="1922"/>
        <w:gridCol w:w="864"/>
        <w:gridCol w:w="1431"/>
        <w:gridCol w:w="1530"/>
        <w:gridCol w:w="2189"/>
      </w:tblGrid>
      <w:tr w:rsidR="002F1A22" w:rsidRPr="00997D9B" w14:paraId="36F1682F" w14:textId="77777777" w:rsidTr="00FA06FF">
        <w:tc>
          <w:tcPr>
            <w:tcW w:w="707" w:type="pct"/>
            <w:tcBorders>
              <w:left w:val="nil"/>
            </w:tcBorders>
            <w:shd w:val="clear" w:color="auto" w:fill="F2F2F2" w:themeFill="background1" w:themeFillShade="F2"/>
            <w:vAlign w:val="center"/>
          </w:tcPr>
          <w:p w14:paraId="36F16829" w14:textId="17D119E9" w:rsidR="00997D9B" w:rsidRPr="00997D9B" w:rsidRDefault="00057C79" w:rsidP="00FA06FF">
            <w:pPr>
              <w:spacing w:before="100" w:beforeAutospacing="1" w:after="100" w:afterAutospacing="1"/>
              <w:rPr>
                <w:rFonts w:ascii="Arial" w:hAnsi="Arial" w:cs="Arial"/>
              </w:rPr>
            </w:pPr>
            <w:r>
              <w:rPr>
                <w:rFonts w:ascii="Arial" w:hAnsi="Arial" w:cs="Arial"/>
              </w:rPr>
              <w:t>Section:</w:t>
            </w:r>
          </w:p>
        </w:tc>
        <w:tc>
          <w:tcPr>
            <w:tcW w:w="1040" w:type="pct"/>
            <w:tcBorders>
              <w:top w:val="single" w:sz="4" w:space="0" w:color="auto"/>
              <w:bottom w:val="single" w:sz="4" w:space="0" w:color="auto"/>
            </w:tcBorders>
            <w:vAlign w:val="center"/>
          </w:tcPr>
          <w:p w14:paraId="36F1682A" w14:textId="77777777" w:rsidR="00997D9B" w:rsidRPr="00997D9B" w:rsidRDefault="00997D9B" w:rsidP="00FA06FF">
            <w:pPr>
              <w:spacing w:before="100" w:beforeAutospacing="1" w:after="100" w:afterAutospacing="1"/>
              <w:rPr>
                <w:rFonts w:ascii="Arial" w:hAnsi="Arial" w:cs="Arial"/>
              </w:rPr>
            </w:pPr>
          </w:p>
        </w:tc>
        <w:tc>
          <w:tcPr>
            <w:tcW w:w="467" w:type="pct"/>
            <w:shd w:val="clear" w:color="auto" w:fill="F2F2F2" w:themeFill="background1" w:themeFillShade="F2"/>
            <w:vAlign w:val="center"/>
          </w:tcPr>
          <w:p w14:paraId="36F1682B" w14:textId="77777777" w:rsidR="00997D9B" w:rsidRPr="00997D9B" w:rsidRDefault="00997D9B" w:rsidP="00FA06FF">
            <w:pPr>
              <w:spacing w:before="100" w:beforeAutospacing="1" w:after="100" w:afterAutospacing="1"/>
              <w:rPr>
                <w:rFonts w:ascii="Arial" w:hAnsi="Arial" w:cs="Arial"/>
              </w:rPr>
            </w:pPr>
            <w:r w:rsidRPr="00997D9B">
              <w:rPr>
                <w:rFonts w:ascii="Arial" w:hAnsi="Arial" w:cs="Arial"/>
              </w:rPr>
              <w:t>Policy:</w:t>
            </w:r>
          </w:p>
        </w:tc>
        <w:tc>
          <w:tcPr>
            <w:tcW w:w="774" w:type="pct"/>
            <w:tcBorders>
              <w:top w:val="single" w:sz="4" w:space="0" w:color="auto"/>
              <w:bottom w:val="single" w:sz="4" w:space="0" w:color="auto"/>
            </w:tcBorders>
            <w:vAlign w:val="center"/>
          </w:tcPr>
          <w:p w14:paraId="36F1682C" w14:textId="77777777" w:rsidR="00997D9B" w:rsidRPr="00997D9B" w:rsidRDefault="00997D9B" w:rsidP="00FA06FF">
            <w:pPr>
              <w:spacing w:before="100" w:beforeAutospacing="1" w:after="100" w:afterAutospacing="1"/>
              <w:rPr>
                <w:rFonts w:ascii="Arial" w:hAnsi="Arial" w:cs="Arial"/>
              </w:rPr>
            </w:pPr>
          </w:p>
        </w:tc>
        <w:tc>
          <w:tcPr>
            <w:tcW w:w="828" w:type="pct"/>
            <w:shd w:val="clear" w:color="auto" w:fill="F2F2F2" w:themeFill="background1" w:themeFillShade="F2"/>
            <w:vAlign w:val="center"/>
          </w:tcPr>
          <w:p w14:paraId="36F1682D" w14:textId="77777777" w:rsidR="00997D9B" w:rsidRPr="00997D9B" w:rsidRDefault="00997D9B" w:rsidP="00FA06FF">
            <w:pPr>
              <w:spacing w:before="100" w:beforeAutospacing="1" w:after="100" w:afterAutospacing="1"/>
              <w:rPr>
                <w:rFonts w:ascii="Arial" w:hAnsi="Arial" w:cs="Arial"/>
              </w:rPr>
            </w:pPr>
            <w:r w:rsidRPr="00997D9B">
              <w:rPr>
                <w:rFonts w:ascii="Arial" w:hAnsi="Arial" w:cs="Arial"/>
              </w:rPr>
              <w:t>Policies Map:</w:t>
            </w:r>
          </w:p>
        </w:tc>
        <w:tc>
          <w:tcPr>
            <w:tcW w:w="1184" w:type="pct"/>
            <w:tcBorders>
              <w:top w:val="single" w:sz="4" w:space="0" w:color="auto"/>
              <w:bottom w:val="single" w:sz="4" w:space="0" w:color="auto"/>
            </w:tcBorders>
            <w:vAlign w:val="center"/>
          </w:tcPr>
          <w:p w14:paraId="36F1682E" w14:textId="77777777" w:rsidR="00997D9B" w:rsidRPr="00997D9B" w:rsidRDefault="00997D9B" w:rsidP="00FA06FF">
            <w:pPr>
              <w:spacing w:before="100" w:beforeAutospacing="1" w:after="100" w:afterAutospacing="1"/>
              <w:rPr>
                <w:rFonts w:ascii="Arial" w:hAnsi="Arial" w:cs="Arial"/>
              </w:rPr>
            </w:pPr>
          </w:p>
        </w:tc>
      </w:tr>
    </w:tbl>
    <w:p w14:paraId="36F16830" w14:textId="77777777" w:rsidR="00997D9B" w:rsidRPr="00997D9B" w:rsidRDefault="00997D9B" w:rsidP="00997D9B">
      <w:pPr>
        <w:rPr>
          <w:rFonts w:ascii="Arial" w:hAnsi="Arial" w:cs="Arial"/>
        </w:rPr>
      </w:pPr>
    </w:p>
    <w:p w14:paraId="36F16831" w14:textId="77777777" w:rsidR="00997D9B" w:rsidRPr="00446010" w:rsidRDefault="0017576E" w:rsidP="003F3FD6">
      <w:pPr>
        <w:pStyle w:val="Heading2"/>
        <w:rPr>
          <w:rFonts w:ascii="Arial" w:hAnsi="Arial" w:cs="Arial"/>
          <w:color w:val="244061" w:themeColor="accent1" w:themeShade="80"/>
        </w:rPr>
      </w:pPr>
      <w:r w:rsidRPr="00446010">
        <w:rPr>
          <w:rFonts w:ascii="Arial" w:hAnsi="Arial" w:cs="Arial"/>
          <w:color w:val="244061" w:themeColor="accent1" w:themeShade="80"/>
        </w:rPr>
        <w:t xml:space="preserve">B2. </w:t>
      </w:r>
      <w:r w:rsidR="00997D9B" w:rsidRPr="00446010">
        <w:rPr>
          <w:rFonts w:ascii="Arial" w:hAnsi="Arial" w:cs="Arial"/>
          <w:color w:val="244061" w:themeColor="accent1" w:themeShade="80"/>
        </w:rPr>
        <w:t xml:space="preserve"> Do you consider the Local Plan is?</w:t>
      </w:r>
    </w:p>
    <w:tbl>
      <w:tblPr>
        <w:tblStyle w:val="TableGrid"/>
        <w:tblW w:w="0" w:type="auto"/>
        <w:tblLook w:val="04A0" w:firstRow="1" w:lastRow="0" w:firstColumn="1" w:lastColumn="0" w:noHBand="0" w:noVBand="1"/>
      </w:tblPr>
      <w:tblGrid>
        <w:gridCol w:w="4644"/>
        <w:gridCol w:w="1149"/>
        <w:gridCol w:w="1150"/>
        <w:gridCol w:w="1149"/>
        <w:gridCol w:w="1150"/>
      </w:tblGrid>
      <w:tr w:rsidR="00156CB6" w:rsidRPr="00997D9B" w14:paraId="36F16837" w14:textId="77777777" w:rsidTr="00156CB6">
        <w:tc>
          <w:tcPr>
            <w:tcW w:w="4644" w:type="dxa"/>
            <w:tcBorders>
              <w:top w:val="nil"/>
              <w:left w:val="nil"/>
              <w:bottom w:val="nil"/>
              <w:right w:val="nil"/>
            </w:tcBorders>
            <w:shd w:val="clear" w:color="auto" w:fill="F2F2F2" w:themeFill="background1" w:themeFillShade="F2"/>
          </w:tcPr>
          <w:p w14:paraId="36F16832" w14:textId="77777777" w:rsidR="00156CB6" w:rsidRPr="00156CB6" w:rsidRDefault="00156CB6" w:rsidP="00156CB6">
            <w:pPr>
              <w:spacing w:before="120"/>
              <w:ind w:left="-74"/>
              <w:rPr>
                <w:rFonts w:ascii="Arial" w:hAnsi="Arial" w:cs="Arial"/>
                <w:lang w:eastAsia="en-GB"/>
              </w:rPr>
            </w:pPr>
            <w:r w:rsidRPr="00156CB6">
              <w:rPr>
                <w:rFonts w:ascii="Arial" w:hAnsi="Arial" w:cs="Arial"/>
                <w:lang w:eastAsia="en-GB"/>
              </w:rPr>
              <w:t>Legally compliant?</w:t>
            </w:r>
          </w:p>
        </w:tc>
        <w:tc>
          <w:tcPr>
            <w:tcW w:w="1149" w:type="dxa"/>
            <w:vMerge w:val="restart"/>
            <w:tcBorders>
              <w:top w:val="nil"/>
              <w:left w:val="nil"/>
            </w:tcBorders>
            <w:vAlign w:val="center"/>
          </w:tcPr>
          <w:p w14:paraId="36F16833" w14:textId="77777777" w:rsidR="00156CB6" w:rsidRPr="00997D9B" w:rsidRDefault="00156CB6" w:rsidP="00156CB6">
            <w:pPr>
              <w:spacing w:before="120"/>
              <w:jc w:val="right"/>
              <w:rPr>
                <w:rFonts w:ascii="Arial" w:hAnsi="Arial" w:cs="Arial"/>
                <w:lang w:eastAsia="en-GB"/>
              </w:rPr>
            </w:pPr>
            <w:r>
              <w:rPr>
                <w:rFonts w:ascii="Arial" w:hAnsi="Arial" w:cs="Arial"/>
                <w:lang w:eastAsia="en-GB"/>
              </w:rPr>
              <w:t>Yes</w:t>
            </w:r>
          </w:p>
        </w:tc>
        <w:tc>
          <w:tcPr>
            <w:tcW w:w="1150" w:type="dxa"/>
            <w:vMerge w:val="restart"/>
            <w:vAlign w:val="center"/>
          </w:tcPr>
          <w:p w14:paraId="36F16834" w14:textId="77777777" w:rsidR="00156CB6" w:rsidRPr="00997D9B" w:rsidRDefault="00156CB6" w:rsidP="00FA06FF">
            <w:pPr>
              <w:spacing w:before="100" w:beforeAutospacing="1" w:after="100" w:afterAutospacing="1"/>
              <w:jc w:val="center"/>
              <w:rPr>
                <w:rFonts w:ascii="Arial" w:hAnsi="Arial" w:cs="Arial"/>
                <w:lang w:eastAsia="en-GB"/>
              </w:rPr>
            </w:pPr>
          </w:p>
        </w:tc>
        <w:tc>
          <w:tcPr>
            <w:tcW w:w="1149" w:type="dxa"/>
            <w:vMerge w:val="restart"/>
            <w:tcBorders>
              <w:top w:val="nil"/>
            </w:tcBorders>
            <w:vAlign w:val="center"/>
          </w:tcPr>
          <w:p w14:paraId="36F16835" w14:textId="77777777" w:rsidR="00156CB6" w:rsidRPr="00997D9B" w:rsidRDefault="00156CB6" w:rsidP="00156CB6">
            <w:pPr>
              <w:spacing w:before="120" w:after="100" w:afterAutospacing="1"/>
              <w:jc w:val="right"/>
              <w:rPr>
                <w:rFonts w:ascii="Arial" w:hAnsi="Arial" w:cs="Arial"/>
                <w:lang w:eastAsia="en-GB"/>
              </w:rPr>
            </w:pPr>
            <w:r>
              <w:rPr>
                <w:rFonts w:ascii="Arial" w:hAnsi="Arial" w:cs="Arial"/>
                <w:lang w:eastAsia="en-GB"/>
              </w:rPr>
              <w:t>No</w:t>
            </w:r>
          </w:p>
        </w:tc>
        <w:tc>
          <w:tcPr>
            <w:tcW w:w="1150" w:type="dxa"/>
            <w:vMerge w:val="restart"/>
            <w:vAlign w:val="center"/>
          </w:tcPr>
          <w:p w14:paraId="36F16836" w14:textId="77777777" w:rsidR="00156CB6" w:rsidRPr="00997D9B" w:rsidRDefault="00156CB6" w:rsidP="00FA06FF">
            <w:pPr>
              <w:spacing w:before="100" w:beforeAutospacing="1" w:after="100" w:afterAutospacing="1"/>
              <w:jc w:val="center"/>
              <w:rPr>
                <w:rFonts w:ascii="Arial" w:hAnsi="Arial" w:cs="Arial"/>
                <w:lang w:eastAsia="en-GB"/>
              </w:rPr>
            </w:pPr>
          </w:p>
        </w:tc>
      </w:tr>
      <w:tr w:rsidR="00156CB6" w:rsidRPr="00997D9B" w14:paraId="36F1683D" w14:textId="77777777" w:rsidTr="00156CB6">
        <w:tc>
          <w:tcPr>
            <w:tcW w:w="4644" w:type="dxa"/>
            <w:tcBorders>
              <w:top w:val="nil"/>
              <w:left w:val="nil"/>
              <w:bottom w:val="nil"/>
              <w:right w:val="nil"/>
            </w:tcBorders>
            <w:shd w:val="clear" w:color="auto" w:fill="F2F2F2" w:themeFill="background1" w:themeFillShade="F2"/>
          </w:tcPr>
          <w:p w14:paraId="36F16838" w14:textId="77777777" w:rsidR="00156CB6" w:rsidRPr="003F3FD6" w:rsidRDefault="00156CB6" w:rsidP="003F3FD6">
            <w:pPr>
              <w:pStyle w:val="ListParagraph"/>
              <w:ind w:left="284"/>
              <w:rPr>
                <w:rFonts w:cs="Arial"/>
                <w:lang w:eastAsia="en-GB"/>
              </w:rPr>
            </w:pPr>
            <w:r w:rsidRPr="003F3FD6">
              <w:rPr>
                <w:rFonts w:cs="Arial"/>
                <w:lang w:eastAsia="en-GB"/>
              </w:rPr>
              <w:t>Please select one answer</w:t>
            </w:r>
          </w:p>
        </w:tc>
        <w:tc>
          <w:tcPr>
            <w:tcW w:w="1149" w:type="dxa"/>
            <w:vMerge/>
            <w:tcBorders>
              <w:left w:val="nil"/>
              <w:bottom w:val="nil"/>
            </w:tcBorders>
          </w:tcPr>
          <w:p w14:paraId="36F16839" w14:textId="77777777" w:rsidR="00156CB6" w:rsidRDefault="00156CB6" w:rsidP="003F3FD6">
            <w:pPr>
              <w:jc w:val="right"/>
              <w:rPr>
                <w:rFonts w:ascii="Arial" w:hAnsi="Arial" w:cs="Arial"/>
                <w:lang w:eastAsia="en-GB"/>
              </w:rPr>
            </w:pPr>
          </w:p>
        </w:tc>
        <w:tc>
          <w:tcPr>
            <w:tcW w:w="1150" w:type="dxa"/>
            <w:vMerge/>
            <w:tcBorders>
              <w:bottom w:val="single" w:sz="4" w:space="0" w:color="auto"/>
            </w:tcBorders>
            <w:vAlign w:val="center"/>
          </w:tcPr>
          <w:p w14:paraId="36F1683A" w14:textId="77777777" w:rsidR="00156CB6" w:rsidRPr="00997D9B" w:rsidRDefault="00156CB6" w:rsidP="00FA06FF">
            <w:pPr>
              <w:spacing w:before="100" w:beforeAutospacing="1" w:after="100" w:afterAutospacing="1"/>
              <w:jc w:val="center"/>
              <w:rPr>
                <w:rFonts w:ascii="Arial" w:hAnsi="Arial" w:cs="Arial"/>
                <w:lang w:eastAsia="en-GB"/>
              </w:rPr>
            </w:pPr>
          </w:p>
        </w:tc>
        <w:tc>
          <w:tcPr>
            <w:tcW w:w="1149" w:type="dxa"/>
            <w:vMerge/>
            <w:tcBorders>
              <w:bottom w:val="nil"/>
            </w:tcBorders>
            <w:vAlign w:val="center"/>
          </w:tcPr>
          <w:p w14:paraId="36F1683B" w14:textId="77777777" w:rsidR="00156CB6" w:rsidRDefault="00156CB6" w:rsidP="00156CB6">
            <w:pPr>
              <w:spacing w:before="100" w:beforeAutospacing="1" w:after="100" w:afterAutospacing="1"/>
              <w:jc w:val="right"/>
              <w:rPr>
                <w:rFonts w:ascii="Arial" w:hAnsi="Arial" w:cs="Arial"/>
                <w:lang w:eastAsia="en-GB"/>
              </w:rPr>
            </w:pPr>
          </w:p>
        </w:tc>
        <w:tc>
          <w:tcPr>
            <w:tcW w:w="1150" w:type="dxa"/>
            <w:vMerge/>
            <w:tcBorders>
              <w:bottom w:val="single" w:sz="4" w:space="0" w:color="auto"/>
            </w:tcBorders>
            <w:vAlign w:val="center"/>
          </w:tcPr>
          <w:p w14:paraId="36F1683C" w14:textId="77777777" w:rsidR="00156CB6" w:rsidRPr="00997D9B" w:rsidRDefault="00156CB6" w:rsidP="00FA06FF">
            <w:pPr>
              <w:spacing w:before="100" w:beforeAutospacing="1" w:after="100" w:afterAutospacing="1"/>
              <w:jc w:val="center"/>
              <w:rPr>
                <w:rFonts w:ascii="Arial" w:hAnsi="Arial" w:cs="Arial"/>
                <w:lang w:eastAsia="en-GB"/>
              </w:rPr>
            </w:pPr>
          </w:p>
        </w:tc>
      </w:tr>
      <w:tr w:rsidR="00156CB6" w:rsidRPr="00997D9B" w14:paraId="36F16843" w14:textId="77777777" w:rsidTr="00156CB6">
        <w:tc>
          <w:tcPr>
            <w:tcW w:w="4644" w:type="dxa"/>
            <w:tcBorders>
              <w:top w:val="nil"/>
              <w:left w:val="nil"/>
              <w:bottom w:val="nil"/>
              <w:right w:val="nil"/>
            </w:tcBorders>
          </w:tcPr>
          <w:p w14:paraId="36F1683E" w14:textId="77777777" w:rsidR="00156CB6" w:rsidRPr="003F3FD6" w:rsidRDefault="00156CB6" w:rsidP="003F3FD6">
            <w:pPr>
              <w:pStyle w:val="ListParagraph"/>
              <w:ind w:left="284"/>
              <w:rPr>
                <w:rFonts w:cs="Arial"/>
                <w:lang w:eastAsia="en-GB"/>
              </w:rPr>
            </w:pPr>
          </w:p>
        </w:tc>
        <w:tc>
          <w:tcPr>
            <w:tcW w:w="1149" w:type="dxa"/>
            <w:tcBorders>
              <w:top w:val="nil"/>
              <w:left w:val="nil"/>
              <w:bottom w:val="nil"/>
              <w:right w:val="nil"/>
            </w:tcBorders>
          </w:tcPr>
          <w:p w14:paraId="36F1683F" w14:textId="77777777" w:rsidR="00156CB6" w:rsidRDefault="00156CB6" w:rsidP="003F3FD6">
            <w:pPr>
              <w:jc w:val="right"/>
              <w:rPr>
                <w:rFonts w:ascii="Arial" w:hAnsi="Arial" w:cs="Arial"/>
                <w:lang w:eastAsia="en-GB"/>
              </w:rPr>
            </w:pPr>
          </w:p>
        </w:tc>
        <w:tc>
          <w:tcPr>
            <w:tcW w:w="1150" w:type="dxa"/>
            <w:tcBorders>
              <w:top w:val="single" w:sz="4" w:space="0" w:color="auto"/>
              <w:left w:val="nil"/>
              <w:bottom w:val="single" w:sz="4" w:space="0" w:color="auto"/>
              <w:right w:val="nil"/>
            </w:tcBorders>
            <w:vAlign w:val="center"/>
          </w:tcPr>
          <w:p w14:paraId="36F16840" w14:textId="77777777" w:rsidR="00156CB6" w:rsidRPr="00997D9B" w:rsidRDefault="00156CB6" w:rsidP="00FA06FF">
            <w:pPr>
              <w:spacing w:before="100" w:beforeAutospacing="1" w:after="100" w:afterAutospacing="1"/>
              <w:jc w:val="center"/>
              <w:rPr>
                <w:rFonts w:ascii="Arial" w:hAnsi="Arial" w:cs="Arial"/>
                <w:lang w:eastAsia="en-GB"/>
              </w:rPr>
            </w:pPr>
          </w:p>
        </w:tc>
        <w:tc>
          <w:tcPr>
            <w:tcW w:w="1149" w:type="dxa"/>
            <w:tcBorders>
              <w:top w:val="nil"/>
              <w:left w:val="nil"/>
              <w:bottom w:val="nil"/>
              <w:right w:val="nil"/>
            </w:tcBorders>
            <w:vAlign w:val="center"/>
          </w:tcPr>
          <w:p w14:paraId="36F16841" w14:textId="77777777" w:rsidR="00156CB6" w:rsidRDefault="00156CB6" w:rsidP="00156CB6">
            <w:pPr>
              <w:spacing w:before="100" w:beforeAutospacing="1" w:after="100" w:afterAutospacing="1"/>
              <w:jc w:val="right"/>
              <w:rPr>
                <w:rFonts w:ascii="Arial" w:hAnsi="Arial" w:cs="Arial"/>
                <w:lang w:eastAsia="en-GB"/>
              </w:rPr>
            </w:pPr>
          </w:p>
        </w:tc>
        <w:tc>
          <w:tcPr>
            <w:tcW w:w="1150" w:type="dxa"/>
            <w:tcBorders>
              <w:top w:val="single" w:sz="4" w:space="0" w:color="auto"/>
              <w:left w:val="nil"/>
              <w:bottom w:val="single" w:sz="4" w:space="0" w:color="auto"/>
              <w:right w:val="nil"/>
            </w:tcBorders>
            <w:vAlign w:val="center"/>
          </w:tcPr>
          <w:p w14:paraId="36F16842" w14:textId="77777777" w:rsidR="00156CB6" w:rsidRPr="00997D9B" w:rsidRDefault="00156CB6" w:rsidP="00FA06FF">
            <w:pPr>
              <w:spacing w:before="100" w:beforeAutospacing="1" w:after="100" w:afterAutospacing="1"/>
              <w:jc w:val="center"/>
              <w:rPr>
                <w:rFonts w:ascii="Arial" w:hAnsi="Arial" w:cs="Arial"/>
                <w:lang w:eastAsia="en-GB"/>
              </w:rPr>
            </w:pPr>
          </w:p>
        </w:tc>
      </w:tr>
      <w:tr w:rsidR="00156CB6" w:rsidRPr="00997D9B" w14:paraId="36F16849" w14:textId="77777777" w:rsidTr="00156CB6">
        <w:tc>
          <w:tcPr>
            <w:tcW w:w="4644" w:type="dxa"/>
            <w:tcBorders>
              <w:top w:val="nil"/>
              <w:left w:val="nil"/>
              <w:bottom w:val="nil"/>
              <w:right w:val="nil"/>
            </w:tcBorders>
            <w:shd w:val="clear" w:color="auto" w:fill="F2F2F2" w:themeFill="background1" w:themeFillShade="F2"/>
          </w:tcPr>
          <w:p w14:paraId="36F16844" w14:textId="77777777" w:rsidR="00156CB6" w:rsidRPr="00156CB6" w:rsidRDefault="00156CB6" w:rsidP="00156CB6">
            <w:pPr>
              <w:spacing w:before="120"/>
              <w:ind w:left="-76"/>
              <w:rPr>
                <w:rFonts w:ascii="Arial" w:hAnsi="Arial" w:cs="Arial"/>
                <w:lang w:eastAsia="en-GB"/>
              </w:rPr>
            </w:pPr>
            <w:r w:rsidRPr="00156CB6">
              <w:rPr>
                <w:rFonts w:ascii="Arial" w:hAnsi="Arial" w:cs="Arial"/>
                <w:lang w:eastAsia="en-GB"/>
              </w:rPr>
              <w:t>Sound?</w:t>
            </w:r>
          </w:p>
        </w:tc>
        <w:tc>
          <w:tcPr>
            <w:tcW w:w="1149" w:type="dxa"/>
            <w:vMerge w:val="restart"/>
            <w:tcBorders>
              <w:top w:val="nil"/>
              <w:left w:val="nil"/>
            </w:tcBorders>
            <w:vAlign w:val="center"/>
          </w:tcPr>
          <w:p w14:paraId="36F16845" w14:textId="77777777" w:rsidR="00156CB6" w:rsidRPr="00997D9B" w:rsidRDefault="00156CB6" w:rsidP="00156CB6">
            <w:pPr>
              <w:spacing w:before="120"/>
              <w:jc w:val="right"/>
              <w:rPr>
                <w:rFonts w:ascii="Arial" w:hAnsi="Arial" w:cs="Arial"/>
                <w:lang w:eastAsia="en-GB"/>
              </w:rPr>
            </w:pPr>
            <w:r>
              <w:rPr>
                <w:rFonts w:ascii="Arial" w:hAnsi="Arial" w:cs="Arial"/>
                <w:lang w:eastAsia="en-GB"/>
              </w:rPr>
              <w:t>Yes</w:t>
            </w:r>
          </w:p>
        </w:tc>
        <w:tc>
          <w:tcPr>
            <w:tcW w:w="1150" w:type="dxa"/>
            <w:vMerge w:val="restart"/>
            <w:tcBorders>
              <w:top w:val="single" w:sz="4" w:space="0" w:color="auto"/>
            </w:tcBorders>
            <w:vAlign w:val="center"/>
          </w:tcPr>
          <w:p w14:paraId="36F16846" w14:textId="77777777" w:rsidR="00156CB6" w:rsidRPr="00997D9B" w:rsidRDefault="00156CB6" w:rsidP="00FA06FF">
            <w:pPr>
              <w:spacing w:before="100" w:beforeAutospacing="1" w:after="100" w:afterAutospacing="1"/>
              <w:jc w:val="center"/>
              <w:rPr>
                <w:rFonts w:ascii="Arial" w:hAnsi="Arial" w:cs="Arial"/>
                <w:lang w:eastAsia="en-GB"/>
              </w:rPr>
            </w:pPr>
          </w:p>
        </w:tc>
        <w:tc>
          <w:tcPr>
            <w:tcW w:w="1149" w:type="dxa"/>
            <w:vMerge w:val="restart"/>
            <w:tcBorders>
              <w:top w:val="nil"/>
            </w:tcBorders>
            <w:vAlign w:val="center"/>
          </w:tcPr>
          <w:p w14:paraId="36F16847" w14:textId="77777777" w:rsidR="00156CB6" w:rsidRPr="00997D9B" w:rsidRDefault="00156CB6" w:rsidP="00156CB6">
            <w:pPr>
              <w:spacing w:before="120" w:after="100" w:afterAutospacing="1"/>
              <w:jc w:val="right"/>
              <w:rPr>
                <w:rFonts w:ascii="Arial" w:hAnsi="Arial" w:cs="Arial"/>
                <w:lang w:eastAsia="en-GB"/>
              </w:rPr>
            </w:pPr>
            <w:r>
              <w:rPr>
                <w:rFonts w:ascii="Arial" w:hAnsi="Arial" w:cs="Arial"/>
                <w:lang w:eastAsia="en-GB"/>
              </w:rPr>
              <w:t>No</w:t>
            </w:r>
          </w:p>
        </w:tc>
        <w:tc>
          <w:tcPr>
            <w:tcW w:w="1150" w:type="dxa"/>
            <w:vMerge w:val="restart"/>
            <w:tcBorders>
              <w:top w:val="single" w:sz="4" w:space="0" w:color="auto"/>
            </w:tcBorders>
            <w:vAlign w:val="center"/>
          </w:tcPr>
          <w:p w14:paraId="36F16848" w14:textId="77777777" w:rsidR="00156CB6" w:rsidRPr="00997D9B" w:rsidRDefault="00156CB6" w:rsidP="00FA06FF">
            <w:pPr>
              <w:spacing w:before="100" w:beforeAutospacing="1" w:after="100" w:afterAutospacing="1"/>
              <w:jc w:val="center"/>
              <w:rPr>
                <w:rFonts w:ascii="Arial" w:hAnsi="Arial" w:cs="Arial"/>
                <w:lang w:eastAsia="en-GB"/>
              </w:rPr>
            </w:pPr>
          </w:p>
        </w:tc>
      </w:tr>
      <w:tr w:rsidR="00156CB6" w:rsidRPr="00997D9B" w14:paraId="36F1684F" w14:textId="77777777" w:rsidTr="00156CB6">
        <w:tc>
          <w:tcPr>
            <w:tcW w:w="4644" w:type="dxa"/>
            <w:tcBorders>
              <w:top w:val="nil"/>
              <w:left w:val="nil"/>
              <w:bottom w:val="nil"/>
              <w:right w:val="nil"/>
            </w:tcBorders>
            <w:shd w:val="clear" w:color="auto" w:fill="F2F2F2" w:themeFill="background1" w:themeFillShade="F2"/>
          </w:tcPr>
          <w:p w14:paraId="36F1684A" w14:textId="77777777" w:rsidR="00156CB6" w:rsidRPr="003F3FD6" w:rsidRDefault="00156CB6" w:rsidP="003F3FD6">
            <w:pPr>
              <w:pStyle w:val="ListParagraph"/>
              <w:ind w:left="284"/>
              <w:rPr>
                <w:rFonts w:cs="Arial"/>
                <w:lang w:eastAsia="en-GB"/>
              </w:rPr>
            </w:pPr>
            <w:r w:rsidRPr="003F3FD6">
              <w:rPr>
                <w:rFonts w:cs="Arial"/>
                <w:lang w:eastAsia="en-GB"/>
              </w:rPr>
              <w:t>Please select one answer</w:t>
            </w:r>
          </w:p>
        </w:tc>
        <w:tc>
          <w:tcPr>
            <w:tcW w:w="1149" w:type="dxa"/>
            <w:vMerge/>
            <w:tcBorders>
              <w:left w:val="nil"/>
              <w:bottom w:val="nil"/>
            </w:tcBorders>
          </w:tcPr>
          <w:p w14:paraId="36F1684B" w14:textId="77777777" w:rsidR="00156CB6" w:rsidRDefault="00156CB6" w:rsidP="003F3FD6">
            <w:pPr>
              <w:jc w:val="right"/>
              <w:rPr>
                <w:rFonts w:ascii="Arial" w:hAnsi="Arial" w:cs="Arial"/>
                <w:lang w:eastAsia="en-GB"/>
              </w:rPr>
            </w:pPr>
          </w:p>
        </w:tc>
        <w:tc>
          <w:tcPr>
            <w:tcW w:w="1150" w:type="dxa"/>
            <w:vMerge/>
            <w:tcBorders>
              <w:bottom w:val="single" w:sz="4" w:space="0" w:color="auto"/>
            </w:tcBorders>
            <w:vAlign w:val="center"/>
          </w:tcPr>
          <w:p w14:paraId="36F1684C" w14:textId="77777777" w:rsidR="00156CB6" w:rsidRPr="00997D9B" w:rsidRDefault="00156CB6" w:rsidP="00FA06FF">
            <w:pPr>
              <w:spacing w:before="100" w:beforeAutospacing="1" w:after="100" w:afterAutospacing="1"/>
              <w:jc w:val="center"/>
              <w:rPr>
                <w:rFonts w:ascii="Arial" w:hAnsi="Arial" w:cs="Arial"/>
                <w:lang w:eastAsia="en-GB"/>
              </w:rPr>
            </w:pPr>
          </w:p>
        </w:tc>
        <w:tc>
          <w:tcPr>
            <w:tcW w:w="1149" w:type="dxa"/>
            <w:vMerge/>
            <w:tcBorders>
              <w:bottom w:val="nil"/>
            </w:tcBorders>
            <w:vAlign w:val="center"/>
          </w:tcPr>
          <w:p w14:paraId="36F1684D" w14:textId="77777777" w:rsidR="00156CB6" w:rsidRDefault="00156CB6" w:rsidP="00156CB6">
            <w:pPr>
              <w:spacing w:before="100" w:beforeAutospacing="1" w:after="100" w:afterAutospacing="1"/>
              <w:jc w:val="right"/>
              <w:rPr>
                <w:rFonts w:ascii="Arial" w:hAnsi="Arial" w:cs="Arial"/>
                <w:lang w:eastAsia="en-GB"/>
              </w:rPr>
            </w:pPr>
          </w:p>
        </w:tc>
        <w:tc>
          <w:tcPr>
            <w:tcW w:w="1150" w:type="dxa"/>
            <w:vMerge/>
            <w:tcBorders>
              <w:bottom w:val="single" w:sz="4" w:space="0" w:color="auto"/>
            </w:tcBorders>
            <w:vAlign w:val="center"/>
          </w:tcPr>
          <w:p w14:paraId="36F1684E" w14:textId="77777777" w:rsidR="00156CB6" w:rsidRPr="00997D9B" w:rsidRDefault="00156CB6" w:rsidP="00FA06FF">
            <w:pPr>
              <w:spacing w:before="100" w:beforeAutospacing="1" w:after="100" w:afterAutospacing="1"/>
              <w:jc w:val="center"/>
              <w:rPr>
                <w:rFonts w:ascii="Arial" w:hAnsi="Arial" w:cs="Arial"/>
                <w:lang w:eastAsia="en-GB"/>
              </w:rPr>
            </w:pPr>
          </w:p>
        </w:tc>
      </w:tr>
    </w:tbl>
    <w:p w14:paraId="36F16862" w14:textId="77777777" w:rsidR="00914660" w:rsidRDefault="00914660" w:rsidP="003F3FD6">
      <w:pPr>
        <w:spacing w:after="0"/>
        <w:rPr>
          <w:rFonts w:ascii="Arial" w:hAnsi="Arial" w:cs="Arial"/>
          <w:lang w:eastAsia="en-GB"/>
        </w:rPr>
      </w:pPr>
    </w:p>
    <w:p w14:paraId="36F16863" w14:textId="4D5A7DF0" w:rsidR="003F3FD6" w:rsidRPr="00446010" w:rsidRDefault="0017576E" w:rsidP="003F3FD6">
      <w:pPr>
        <w:pStyle w:val="Heading2"/>
        <w:rPr>
          <w:rFonts w:ascii="Arial" w:hAnsi="Arial" w:cs="Arial"/>
          <w:color w:val="244061" w:themeColor="accent1" w:themeShade="80"/>
          <w:lang w:eastAsia="en-GB"/>
        </w:rPr>
      </w:pPr>
      <w:r w:rsidRPr="00446010">
        <w:rPr>
          <w:rFonts w:ascii="Arial" w:hAnsi="Arial" w:cs="Arial"/>
          <w:color w:val="244061" w:themeColor="accent1" w:themeShade="80"/>
          <w:lang w:eastAsia="en-GB"/>
        </w:rPr>
        <w:t xml:space="preserve">B3.  </w:t>
      </w:r>
      <w:r w:rsidR="003F3FD6" w:rsidRPr="00446010">
        <w:rPr>
          <w:rFonts w:ascii="Arial" w:hAnsi="Arial" w:cs="Arial"/>
          <w:color w:val="244061" w:themeColor="accent1" w:themeShade="80"/>
          <w:lang w:eastAsia="en-GB"/>
        </w:rPr>
        <w:t>Please give details of why you consider the Local Plan is not legally compliant or is unsound</w:t>
      </w:r>
      <w:r w:rsidR="002F1A22" w:rsidRPr="00446010">
        <w:rPr>
          <w:rFonts w:ascii="Arial" w:hAnsi="Arial" w:cs="Arial"/>
          <w:color w:val="244061" w:themeColor="accent1" w:themeShade="80"/>
          <w:lang w:eastAsia="en-GB"/>
        </w:rPr>
        <w:t>?</w:t>
      </w:r>
    </w:p>
    <w:p w14:paraId="36F16864" w14:textId="469AB61D" w:rsidR="003F3FD6" w:rsidRPr="00156CB6" w:rsidRDefault="003F3FD6" w:rsidP="003F3FD6">
      <w:pPr>
        <w:rPr>
          <w:rFonts w:ascii="Arial" w:hAnsi="Arial" w:cs="Arial"/>
          <w:lang w:eastAsia="en-GB"/>
        </w:rPr>
      </w:pPr>
      <w:r w:rsidRPr="00156CB6">
        <w:rPr>
          <w:rFonts w:ascii="Arial" w:hAnsi="Arial" w:cs="Arial"/>
          <w:lang w:eastAsia="en-GB"/>
        </w:rPr>
        <w:t>If you wish to support the legal compliance or soundness of the Local Plan or its compliance, please also use this box to set out your comments.</w:t>
      </w:r>
    </w:p>
    <w:tbl>
      <w:tblPr>
        <w:tblStyle w:val="TableGrid"/>
        <w:tblW w:w="0" w:type="auto"/>
        <w:tblLook w:val="04A0" w:firstRow="1" w:lastRow="0" w:firstColumn="1" w:lastColumn="0" w:noHBand="0" w:noVBand="1"/>
      </w:tblPr>
      <w:tblGrid>
        <w:gridCol w:w="9242"/>
      </w:tblGrid>
      <w:tr w:rsidR="003F3FD6" w14:paraId="36F16866" w14:textId="77777777" w:rsidTr="00057C79">
        <w:trPr>
          <w:trHeight w:val="6704"/>
        </w:trPr>
        <w:tc>
          <w:tcPr>
            <w:tcW w:w="9242" w:type="dxa"/>
            <w:tcBorders>
              <w:bottom w:val="single" w:sz="4" w:space="0" w:color="auto"/>
            </w:tcBorders>
          </w:tcPr>
          <w:p w14:paraId="36F16865" w14:textId="77777777" w:rsidR="003F3FD6" w:rsidRPr="002F1A22" w:rsidRDefault="003F3FD6" w:rsidP="00FA06FF">
            <w:pPr>
              <w:spacing w:before="100" w:beforeAutospacing="1" w:after="100" w:afterAutospacing="1"/>
              <w:rPr>
                <w:rFonts w:ascii="Arial" w:hAnsi="Arial" w:cs="Arial"/>
                <w:lang w:eastAsia="en-GB"/>
              </w:rPr>
            </w:pPr>
          </w:p>
        </w:tc>
      </w:tr>
      <w:tr w:rsidR="003F3FD6" w14:paraId="36F16868" w14:textId="77777777" w:rsidTr="002F1A22">
        <w:tc>
          <w:tcPr>
            <w:tcW w:w="9242" w:type="dxa"/>
            <w:tcBorders>
              <w:left w:val="nil"/>
              <w:bottom w:val="nil"/>
              <w:right w:val="nil"/>
            </w:tcBorders>
          </w:tcPr>
          <w:p w14:paraId="36F16867" w14:textId="467FEB42" w:rsidR="003F3FD6" w:rsidRDefault="0031622D" w:rsidP="003F3FD6">
            <w:pPr>
              <w:jc w:val="right"/>
              <w:rPr>
                <w:lang w:eastAsia="en-GB"/>
              </w:rPr>
            </w:pPr>
            <w:proofErr w:type="gramStart"/>
            <w:r>
              <w:rPr>
                <w:lang w:eastAsia="en-GB"/>
              </w:rPr>
              <w:t>Continue</w:t>
            </w:r>
            <w:r w:rsidR="00AF7647">
              <w:rPr>
                <w:lang w:eastAsia="en-GB"/>
              </w:rPr>
              <w:t xml:space="preserve"> </w:t>
            </w:r>
            <w:r>
              <w:rPr>
                <w:lang w:eastAsia="en-GB"/>
              </w:rPr>
              <w:t>on</w:t>
            </w:r>
            <w:proofErr w:type="gramEnd"/>
            <w:r>
              <w:rPr>
                <w:lang w:eastAsia="en-GB"/>
              </w:rPr>
              <w:t xml:space="preserve"> </w:t>
            </w:r>
            <w:r w:rsidR="00AF7647">
              <w:rPr>
                <w:lang w:eastAsia="en-GB"/>
              </w:rPr>
              <w:t>a separate sheet</w:t>
            </w:r>
            <w:r w:rsidR="005514FC">
              <w:rPr>
                <w:lang w:eastAsia="en-GB"/>
              </w:rPr>
              <w:t>/expand box if required</w:t>
            </w:r>
            <w:r w:rsidR="00EF528E">
              <w:rPr>
                <w:lang w:eastAsia="en-GB"/>
              </w:rPr>
              <w:t>.</w:t>
            </w:r>
          </w:p>
        </w:tc>
      </w:tr>
    </w:tbl>
    <w:p w14:paraId="36F16869" w14:textId="77777777" w:rsidR="003F3FD6" w:rsidRDefault="003F3FD6" w:rsidP="003F3FD6">
      <w:pPr>
        <w:rPr>
          <w:lang w:eastAsia="en-GB"/>
        </w:rPr>
      </w:pPr>
    </w:p>
    <w:p w14:paraId="36F1686A" w14:textId="6A8DFE27" w:rsidR="003F3FD6" w:rsidRPr="00446010" w:rsidRDefault="0017576E" w:rsidP="003F3FD6">
      <w:pPr>
        <w:pStyle w:val="Heading2"/>
        <w:rPr>
          <w:rFonts w:ascii="Arial" w:hAnsi="Arial" w:cs="Arial"/>
          <w:color w:val="244061" w:themeColor="accent1" w:themeShade="80"/>
          <w:lang w:eastAsia="en-GB"/>
        </w:rPr>
      </w:pPr>
      <w:r w:rsidRPr="00446010">
        <w:rPr>
          <w:rFonts w:ascii="Arial" w:hAnsi="Arial" w:cs="Arial"/>
          <w:color w:val="244061" w:themeColor="accent1" w:themeShade="80"/>
          <w:lang w:eastAsia="en-GB"/>
        </w:rPr>
        <w:t xml:space="preserve">B4. </w:t>
      </w:r>
      <w:r w:rsidR="003F3FD6" w:rsidRPr="00446010">
        <w:rPr>
          <w:rFonts w:ascii="Arial" w:hAnsi="Arial" w:cs="Arial"/>
          <w:color w:val="244061" w:themeColor="accent1" w:themeShade="80"/>
          <w:lang w:eastAsia="en-GB"/>
        </w:rPr>
        <w:t xml:space="preserve"> Please set out what modification(s) you consider necessary to make the Local Plan legally compliant or sound,</w:t>
      </w:r>
      <w:r w:rsidR="00DD38D3" w:rsidRPr="00446010">
        <w:rPr>
          <w:rFonts w:ascii="Arial" w:hAnsi="Arial" w:cs="Arial"/>
          <w:color w:val="244061" w:themeColor="accent1" w:themeShade="80"/>
          <w:lang w:eastAsia="en-GB"/>
        </w:rPr>
        <w:t xml:space="preserve"> in respect of any legal compl</w:t>
      </w:r>
      <w:r w:rsidR="00053CCF" w:rsidRPr="00446010">
        <w:rPr>
          <w:rFonts w:ascii="Arial" w:hAnsi="Arial" w:cs="Arial"/>
          <w:color w:val="244061" w:themeColor="accent1" w:themeShade="80"/>
          <w:lang w:eastAsia="en-GB"/>
        </w:rPr>
        <w:t>iance or soundness matter you have identified</w:t>
      </w:r>
      <w:r w:rsidR="003F3FD6" w:rsidRPr="00446010">
        <w:rPr>
          <w:rFonts w:ascii="Arial" w:hAnsi="Arial" w:cs="Arial"/>
          <w:color w:val="244061" w:themeColor="accent1" w:themeShade="80"/>
          <w:lang w:eastAsia="en-GB"/>
        </w:rPr>
        <w:t xml:space="preserve"> at B3 above </w:t>
      </w:r>
      <w:r w:rsidR="002F1A22" w:rsidRPr="00446010">
        <w:rPr>
          <w:rFonts w:ascii="Arial" w:hAnsi="Arial" w:cs="Arial"/>
          <w:color w:val="244061" w:themeColor="accent1" w:themeShade="80"/>
          <w:lang w:eastAsia="en-GB"/>
        </w:rPr>
        <w:t>where this relates to soundness?</w:t>
      </w:r>
    </w:p>
    <w:p w14:paraId="36F1686B" w14:textId="69574FEA" w:rsidR="00156CB6" w:rsidRPr="002F1A22" w:rsidRDefault="002F1A22" w:rsidP="002F1A22">
      <w:pPr>
        <w:spacing w:before="100" w:beforeAutospacing="1" w:after="100" w:afterAutospacing="1"/>
        <w:rPr>
          <w:rFonts w:ascii="Arial" w:hAnsi="Arial" w:cs="Arial"/>
          <w:lang w:eastAsia="en-GB"/>
        </w:rPr>
      </w:pPr>
      <w:r>
        <w:rPr>
          <w:rFonts w:ascii="Arial" w:hAnsi="Arial" w:cs="Arial"/>
          <w:lang w:eastAsia="en-GB"/>
        </w:rPr>
        <w:t xml:space="preserve">You will need to say why </w:t>
      </w:r>
      <w:r w:rsidR="005E71B3" w:rsidRPr="000D5581">
        <w:rPr>
          <w:rFonts w:ascii="Arial" w:hAnsi="Arial" w:cs="Arial"/>
          <w:lang w:eastAsia="en-GB"/>
        </w:rPr>
        <w:t>each</w:t>
      </w:r>
      <w:r w:rsidRPr="000D5581">
        <w:rPr>
          <w:rFonts w:ascii="Arial" w:hAnsi="Arial" w:cs="Arial"/>
          <w:lang w:eastAsia="en-GB"/>
        </w:rPr>
        <w:t xml:space="preserve"> </w:t>
      </w:r>
      <w:r>
        <w:rPr>
          <w:rFonts w:ascii="Arial" w:hAnsi="Arial" w:cs="Arial"/>
          <w:lang w:eastAsia="en-GB"/>
        </w:rPr>
        <w:t>modification will make the Local Plan legally compliant or sound</w:t>
      </w:r>
      <w:r w:rsidR="00E0127F">
        <w:rPr>
          <w:rFonts w:ascii="Arial" w:hAnsi="Arial" w:cs="Arial"/>
          <w:lang w:eastAsia="en-GB"/>
        </w:rPr>
        <w:t xml:space="preserve">.  </w:t>
      </w:r>
      <w:r>
        <w:rPr>
          <w:rFonts w:ascii="Arial" w:hAnsi="Arial" w:cs="Arial"/>
          <w:lang w:eastAsia="en-GB"/>
        </w:rPr>
        <w:t>It will be helpful if you are able to put forward your suggested revised wording of any policy or text.</w:t>
      </w:r>
    </w:p>
    <w:tbl>
      <w:tblPr>
        <w:tblStyle w:val="TableGrid"/>
        <w:tblW w:w="0" w:type="auto"/>
        <w:tblLook w:val="04A0" w:firstRow="1" w:lastRow="0" w:firstColumn="1" w:lastColumn="0" w:noHBand="0" w:noVBand="1"/>
      </w:tblPr>
      <w:tblGrid>
        <w:gridCol w:w="9242"/>
      </w:tblGrid>
      <w:tr w:rsidR="002F1A22" w:rsidRPr="002F1A22" w14:paraId="36F1686F" w14:textId="77777777" w:rsidTr="000D5581">
        <w:trPr>
          <w:trHeight w:val="6688"/>
        </w:trPr>
        <w:tc>
          <w:tcPr>
            <w:tcW w:w="9242" w:type="dxa"/>
            <w:tcBorders>
              <w:top w:val="single" w:sz="4" w:space="0" w:color="auto"/>
              <w:bottom w:val="single" w:sz="4" w:space="0" w:color="auto"/>
            </w:tcBorders>
          </w:tcPr>
          <w:p w14:paraId="36F1686E" w14:textId="77777777" w:rsidR="002F1A22" w:rsidRPr="002F1A22" w:rsidRDefault="002F1A22" w:rsidP="00FA06FF">
            <w:pPr>
              <w:spacing w:before="100" w:beforeAutospacing="1" w:after="100" w:afterAutospacing="1"/>
              <w:rPr>
                <w:rFonts w:ascii="Arial" w:hAnsi="Arial" w:cs="Arial"/>
                <w:lang w:eastAsia="en-GB"/>
              </w:rPr>
            </w:pPr>
          </w:p>
        </w:tc>
      </w:tr>
      <w:tr w:rsidR="00935764" w14:paraId="36F16871" w14:textId="77777777" w:rsidTr="005177F7">
        <w:tc>
          <w:tcPr>
            <w:tcW w:w="9242" w:type="dxa"/>
            <w:tcBorders>
              <w:left w:val="nil"/>
              <w:bottom w:val="nil"/>
              <w:right w:val="nil"/>
            </w:tcBorders>
          </w:tcPr>
          <w:p w14:paraId="36F16870" w14:textId="59BE94C6" w:rsidR="00935764" w:rsidRDefault="00935764" w:rsidP="00935764">
            <w:pPr>
              <w:jc w:val="right"/>
              <w:rPr>
                <w:lang w:eastAsia="en-GB"/>
              </w:rPr>
            </w:pPr>
            <w:proofErr w:type="gramStart"/>
            <w:r>
              <w:rPr>
                <w:lang w:eastAsia="en-GB"/>
              </w:rPr>
              <w:t>Continue on</w:t>
            </w:r>
            <w:proofErr w:type="gramEnd"/>
            <w:r>
              <w:rPr>
                <w:lang w:eastAsia="en-GB"/>
              </w:rPr>
              <w:t xml:space="preserve"> a separate sheet/expand box if required.</w:t>
            </w:r>
          </w:p>
        </w:tc>
      </w:tr>
    </w:tbl>
    <w:p w14:paraId="36F16872" w14:textId="77777777" w:rsidR="002F1A22" w:rsidRDefault="002F1A22" w:rsidP="003F3FD6">
      <w:pPr>
        <w:rPr>
          <w:b/>
          <w:lang w:eastAsia="en-GB"/>
        </w:rPr>
      </w:pPr>
    </w:p>
    <w:tbl>
      <w:tblPr>
        <w:tblStyle w:val="TableGrid"/>
        <w:tblW w:w="0" w:type="auto"/>
        <w:tblBorders>
          <w:top w:val="thinThickSmallGap" w:sz="24" w:space="0" w:color="4F81BD" w:themeColor="accent1"/>
          <w:left w:val="thinThickSmallGap" w:sz="24" w:space="0" w:color="4F81BD" w:themeColor="accent1"/>
          <w:bottom w:val="thickThinSmallGap" w:sz="24" w:space="0" w:color="4F81BD" w:themeColor="accent1"/>
          <w:right w:val="thickThinSmallGap" w:sz="24" w:space="0" w:color="4F81BD" w:themeColor="accent1"/>
          <w:insideH w:val="single" w:sz="6" w:space="0" w:color="4F81BD" w:themeColor="accent1"/>
          <w:insideV w:val="single" w:sz="6" w:space="0" w:color="4F81BD" w:themeColor="accent1"/>
        </w:tblBorders>
        <w:tblLook w:val="04A0" w:firstRow="1" w:lastRow="0" w:firstColumn="1" w:lastColumn="0" w:noHBand="0" w:noVBand="1"/>
      </w:tblPr>
      <w:tblGrid>
        <w:gridCol w:w="9242"/>
      </w:tblGrid>
      <w:tr w:rsidR="00E9336B" w14:paraId="36F16875" w14:textId="77777777" w:rsidTr="00E9336B">
        <w:trPr>
          <w:trHeight w:val="1741"/>
        </w:trPr>
        <w:tc>
          <w:tcPr>
            <w:tcW w:w="9242" w:type="dxa"/>
            <w:vAlign w:val="center"/>
          </w:tcPr>
          <w:p w14:paraId="36F16873" w14:textId="561995BD" w:rsidR="00E9336B" w:rsidRPr="00FA06FF" w:rsidRDefault="00E9336B" w:rsidP="00E9336B">
            <w:pPr>
              <w:spacing w:before="120" w:after="100" w:afterAutospacing="1"/>
              <w:rPr>
                <w:rFonts w:ascii="Arial" w:eastAsia="Times New Roman" w:hAnsi="Arial" w:cs="Arial"/>
                <w:iCs/>
                <w:color w:val="000000"/>
                <w:lang w:eastAsia="en-GB"/>
              </w:rPr>
            </w:pPr>
            <w:r w:rsidRPr="00FA06FF">
              <w:rPr>
                <w:rFonts w:ascii="Arial" w:hAnsi="Arial" w:cs="Arial"/>
                <w:b/>
                <w:lang w:eastAsia="en-GB"/>
              </w:rPr>
              <w:t xml:space="preserve">Please note: </w:t>
            </w:r>
            <w:r w:rsidRPr="00FA06FF">
              <w:rPr>
                <w:rFonts w:ascii="Arial" w:hAnsi="Arial" w:cs="Arial"/>
              </w:rPr>
              <w:t xml:space="preserve">Your representation should </w:t>
            </w:r>
            <w:r w:rsidR="00804978">
              <w:rPr>
                <w:rFonts w:ascii="Arial" w:hAnsi="Arial" w:cs="Arial"/>
              </w:rPr>
              <w:t xml:space="preserve">provide </w:t>
            </w:r>
            <w:r w:rsidRPr="00FA06FF">
              <w:rPr>
                <w:rFonts w:ascii="Arial" w:eastAsia="Times New Roman" w:hAnsi="Arial" w:cs="Arial"/>
                <w:iCs/>
                <w:color w:val="000000"/>
                <w:lang w:eastAsia="en-GB"/>
              </w:rPr>
              <w:t>succinctly all the evidence and supporting information necessary to suppor</w:t>
            </w:r>
            <w:r w:rsidR="00420050">
              <w:rPr>
                <w:rFonts w:ascii="Arial" w:eastAsia="Times New Roman" w:hAnsi="Arial" w:cs="Arial"/>
                <w:iCs/>
                <w:color w:val="000000"/>
                <w:lang w:eastAsia="en-GB"/>
              </w:rPr>
              <w:t>t</w:t>
            </w:r>
            <w:r w:rsidRPr="00FA06FF">
              <w:rPr>
                <w:rFonts w:ascii="Arial" w:eastAsia="Times New Roman" w:hAnsi="Arial" w:cs="Arial"/>
                <w:iCs/>
                <w:color w:val="000000"/>
                <w:lang w:eastAsia="en-GB"/>
              </w:rPr>
              <w:t xml:space="preserve"> your representation and any suggested</w:t>
            </w:r>
            <w:r w:rsidR="00420050">
              <w:rPr>
                <w:rFonts w:ascii="Arial" w:eastAsia="Times New Roman" w:hAnsi="Arial" w:cs="Arial"/>
                <w:iCs/>
                <w:color w:val="000000"/>
                <w:lang w:eastAsia="en-GB"/>
              </w:rPr>
              <w:t xml:space="preserve"> modification(s)</w:t>
            </w:r>
            <w:r w:rsidRPr="00FA06FF">
              <w:rPr>
                <w:rFonts w:ascii="Arial" w:eastAsia="Times New Roman" w:hAnsi="Arial" w:cs="Arial"/>
                <w:iCs/>
                <w:color w:val="000000"/>
                <w:lang w:eastAsia="en-GB"/>
              </w:rPr>
              <w:t>.</w:t>
            </w:r>
            <w:r w:rsidR="00420050">
              <w:rPr>
                <w:rFonts w:ascii="Arial" w:eastAsia="Times New Roman" w:hAnsi="Arial" w:cs="Arial"/>
                <w:iCs/>
                <w:color w:val="000000"/>
                <w:lang w:eastAsia="en-GB"/>
              </w:rPr>
              <w:t xml:space="preserve"> You should not assume that you will have a further opportunity to make submissions</w:t>
            </w:r>
            <w:r w:rsidRPr="00FA06FF">
              <w:rPr>
                <w:rFonts w:ascii="Arial" w:eastAsia="Times New Roman" w:hAnsi="Arial" w:cs="Arial"/>
                <w:iCs/>
                <w:color w:val="000000"/>
                <w:lang w:eastAsia="en-GB"/>
              </w:rPr>
              <w:t>.</w:t>
            </w:r>
          </w:p>
          <w:p w14:paraId="36F16874" w14:textId="2718B815" w:rsidR="00E9336B" w:rsidRDefault="00E9336B" w:rsidP="00E9336B">
            <w:pPr>
              <w:spacing w:before="100" w:beforeAutospacing="1" w:after="120"/>
              <w:rPr>
                <w:rFonts w:ascii="Arial" w:hAnsi="Arial" w:cs="Arial"/>
                <w:b/>
                <w:lang w:eastAsia="en-GB"/>
              </w:rPr>
            </w:pPr>
            <w:r w:rsidRPr="00FA06FF">
              <w:rPr>
                <w:rFonts w:ascii="Arial" w:eastAsia="Times New Roman" w:hAnsi="Arial" w:cs="Arial"/>
                <w:b/>
                <w:bCs/>
                <w:iCs/>
                <w:color w:val="000000"/>
                <w:lang w:eastAsia="en-GB"/>
              </w:rPr>
              <w:t xml:space="preserve">After this stage, further submissions </w:t>
            </w:r>
            <w:r w:rsidR="00AB0E4D">
              <w:rPr>
                <w:rFonts w:ascii="Arial" w:eastAsia="Times New Roman" w:hAnsi="Arial" w:cs="Arial"/>
                <w:b/>
                <w:bCs/>
                <w:iCs/>
                <w:color w:val="000000"/>
                <w:lang w:eastAsia="en-GB"/>
              </w:rPr>
              <w:t>may</w:t>
            </w:r>
            <w:r w:rsidRPr="00FA06FF">
              <w:rPr>
                <w:rFonts w:ascii="Arial" w:eastAsia="Times New Roman" w:hAnsi="Arial" w:cs="Arial"/>
                <w:b/>
                <w:bCs/>
                <w:iCs/>
                <w:color w:val="000000"/>
                <w:lang w:eastAsia="en-GB"/>
              </w:rPr>
              <w:t xml:space="preserve"> only be </w:t>
            </w:r>
            <w:r w:rsidR="00AB0E4D">
              <w:rPr>
                <w:rFonts w:ascii="Arial" w:eastAsia="Times New Roman" w:hAnsi="Arial" w:cs="Arial"/>
                <w:b/>
                <w:bCs/>
                <w:iCs/>
                <w:color w:val="000000"/>
                <w:lang w:eastAsia="en-GB"/>
              </w:rPr>
              <w:t>made if invited by</w:t>
            </w:r>
            <w:r w:rsidRPr="00FA06FF">
              <w:rPr>
                <w:rFonts w:ascii="Arial" w:eastAsia="Times New Roman" w:hAnsi="Arial" w:cs="Arial"/>
                <w:b/>
                <w:bCs/>
                <w:iCs/>
                <w:color w:val="000000"/>
                <w:lang w:eastAsia="en-GB"/>
              </w:rPr>
              <w:t xml:space="preserve"> the Inspector, based on the matters </w:t>
            </w:r>
            <w:r w:rsidR="000F2F45">
              <w:rPr>
                <w:rFonts w:ascii="Arial" w:eastAsia="Times New Roman" w:hAnsi="Arial" w:cs="Arial"/>
                <w:b/>
                <w:bCs/>
                <w:iCs/>
                <w:color w:val="000000"/>
                <w:lang w:eastAsia="en-GB"/>
              </w:rPr>
              <w:t>and issues he or she identifies for</w:t>
            </w:r>
            <w:r w:rsidRPr="00FA06FF">
              <w:rPr>
                <w:rFonts w:ascii="Arial" w:eastAsia="Times New Roman" w:hAnsi="Arial" w:cs="Arial"/>
                <w:b/>
                <w:bCs/>
                <w:iCs/>
                <w:color w:val="000000"/>
                <w:lang w:eastAsia="en-GB"/>
              </w:rPr>
              <w:t xml:space="preserve"> examination.</w:t>
            </w:r>
          </w:p>
        </w:tc>
      </w:tr>
    </w:tbl>
    <w:p w14:paraId="36F16876" w14:textId="77777777" w:rsidR="0017576E" w:rsidRDefault="0017576E">
      <w:pPr>
        <w:rPr>
          <w:rFonts w:eastAsia="Times New Roman" w:cs="Arial"/>
          <w:b/>
          <w:bCs/>
          <w:iCs/>
          <w:color w:val="000000"/>
          <w:lang w:eastAsia="en-GB"/>
        </w:rPr>
      </w:pPr>
      <w:r>
        <w:rPr>
          <w:rFonts w:eastAsia="Times New Roman" w:cs="Arial"/>
          <w:b/>
          <w:bCs/>
          <w:iCs/>
          <w:color w:val="000000"/>
          <w:lang w:eastAsia="en-GB"/>
        </w:rPr>
        <w:br w:type="page"/>
      </w:r>
    </w:p>
    <w:p w14:paraId="36F16877" w14:textId="77777777" w:rsidR="004F23F1" w:rsidRDefault="004F23F1" w:rsidP="004F23F1">
      <w:pPr>
        <w:pStyle w:val="Heading1"/>
        <w:rPr>
          <w:rFonts w:ascii="Arial" w:hAnsi="Arial" w:cs="Arial"/>
        </w:rPr>
      </w:pPr>
      <w:r>
        <w:rPr>
          <w:rFonts w:ascii="Arial" w:hAnsi="Arial" w:cs="Arial"/>
        </w:rPr>
        <w:lastRenderedPageBreak/>
        <w:t>PART C</w:t>
      </w:r>
      <w:r w:rsidRPr="00997D9B">
        <w:rPr>
          <w:rFonts w:ascii="Arial" w:hAnsi="Arial" w:cs="Arial"/>
        </w:rPr>
        <w:t xml:space="preserve">: </w:t>
      </w:r>
      <w:r>
        <w:rPr>
          <w:rFonts w:ascii="Arial" w:hAnsi="Arial" w:cs="Arial"/>
        </w:rPr>
        <w:t>Participation at the oral part of the examination</w:t>
      </w:r>
    </w:p>
    <w:p w14:paraId="36F16878" w14:textId="247D2C13" w:rsidR="004F23F1" w:rsidRPr="00446010" w:rsidRDefault="004F23F1" w:rsidP="004F23F1">
      <w:pPr>
        <w:pStyle w:val="Heading2"/>
        <w:rPr>
          <w:rFonts w:ascii="Arial" w:hAnsi="Arial" w:cs="Arial"/>
          <w:color w:val="244061" w:themeColor="accent1" w:themeShade="80"/>
        </w:rPr>
      </w:pPr>
      <w:r w:rsidRPr="00446010">
        <w:rPr>
          <w:rFonts w:ascii="Arial" w:hAnsi="Arial" w:cs="Arial"/>
          <w:color w:val="244061" w:themeColor="accent1" w:themeShade="80"/>
        </w:rPr>
        <w:t>C1</w:t>
      </w:r>
      <w:r w:rsidR="0017576E" w:rsidRPr="00446010">
        <w:rPr>
          <w:rFonts w:ascii="Arial" w:hAnsi="Arial" w:cs="Arial"/>
          <w:color w:val="244061" w:themeColor="accent1" w:themeShade="80"/>
        </w:rPr>
        <w:t>.</w:t>
      </w:r>
      <w:r w:rsidR="00E0127F" w:rsidRPr="00446010">
        <w:rPr>
          <w:rFonts w:ascii="Arial" w:hAnsi="Arial" w:cs="Arial"/>
          <w:color w:val="244061" w:themeColor="accent1" w:themeShade="80"/>
        </w:rPr>
        <w:t xml:space="preserve">  </w:t>
      </w:r>
      <w:r w:rsidRPr="00446010">
        <w:rPr>
          <w:rFonts w:ascii="Arial" w:hAnsi="Arial" w:cs="Arial"/>
          <w:color w:val="244061" w:themeColor="accent1" w:themeShade="80"/>
        </w:rPr>
        <w:t>If your representation is seeking modification</w:t>
      </w:r>
      <w:r w:rsidR="00C96830" w:rsidRPr="00446010">
        <w:rPr>
          <w:rFonts w:ascii="Arial" w:hAnsi="Arial" w:cs="Arial"/>
          <w:color w:val="244061" w:themeColor="accent1" w:themeShade="80"/>
        </w:rPr>
        <w:t>(s) to the plan</w:t>
      </w:r>
      <w:r w:rsidRPr="00446010">
        <w:rPr>
          <w:rFonts w:ascii="Arial" w:hAnsi="Arial" w:cs="Arial"/>
          <w:color w:val="244061" w:themeColor="accent1" w:themeShade="80"/>
        </w:rPr>
        <w:t xml:space="preserve">, do you consider it necessary to participate </w:t>
      </w:r>
      <w:r w:rsidR="00C96830" w:rsidRPr="00446010">
        <w:rPr>
          <w:rFonts w:ascii="Arial" w:hAnsi="Arial" w:cs="Arial"/>
          <w:color w:val="244061" w:themeColor="accent1" w:themeShade="80"/>
        </w:rPr>
        <w:t>in the</w:t>
      </w:r>
      <w:r w:rsidRPr="00446010">
        <w:rPr>
          <w:rFonts w:ascii="Arial" w:hAnsi="Arial" w:cs="Arial"/>
          <w:color w:val="244061" w:themeColor="accent1" w:themeShade="80"/>
        </w:rPr>
        <w:t xml:space="preserve"> examination</w:t>
      </w:r>
      <w:r w:rsidR="00C96830" w:rsidRPr="00446010">
        <w:rPr>
          <w:rFonts w:ascii="Arial" w:hAnsi="Arial" w:cs="Arial"/>
          <w:color w:val="244061" w:themeColor="accent1" w:themeShade="80"/>
        </w:rPr>
        <w:t xml:space="preserve"> hearing sessio</w:t>
      </w:r>
      <w:r w:rsidR="00E443A2" w:rsidRPr="00446010">
        <w:rPr>
          <w:rFonts w:ascii="Arial" w:hAnsi="Arial" w:cs="Arial"/>
          <w:color w:val="244061" w:themeColor="accent1" w:themeShade="80"/>
        </w:rPr>
        <w:t>n(s)</w:t>
      </w:r>
      <w:r w:rsidRPr="00446010">
        <w:rPr>
          <w:rFonts w:ascii="Arial" w:hAnsi="Arial" w:cs="Arial"/>
          <w:color w:val="244061" w:themeColor="accent1" w:themeShade="80"/>
        </w:rPr>
        <w:t>?</w:t>
      </w:r>
    </w:p>
    <w:tbl>
      <w:tblPr>
        <w:tblStyle w:val="TableGrid"/>
        <w:tblW w:w="0" w:type="auto"/>
        <w:tblLook w:val="04A0" w:firstRow="1" w:lastRow="0" w:firstColumn="1" w:lastColumn="0" w:noHBand="0" w:noVBand="1"/>
      </w:tblPr>
      <w:tblGrid>
        <w:gridCol w:w="3510"/>
        <w:gridCol w:w="284"/>
        <w:gridCol w:w="850"/>
        <w:gridCol w:w="426"/>
        <w:gridCol w:w="2835"/>
        <w:gridCol w:w="425"/>
        <w:gridCol w:w="912"/>
      </w:tblGrid>
      <w:tr w:rsidR="004F23F1" w14:paraId="36F16880" w14:textId="77777777" w:rsidTr="00FA06FF">
        <w:tc>
          <w:tcPr>
            <w:tcW w:w="3510" w:type="dxa"/>
            <w:tcBorders>
              <w:top w:val="nil"/>
              <w:left w:val="nil"/>
              <w:bottom w:val="nil"/>
              <w:right w:val="nil"/>
            </w:tcBorders>
            <w:shd w:val="clear" w:color="auto" w:fill="F2F2F2" w:themeFill="background1" w:themeFillShade="F2"/>
          </w:tcPr>
          <w:p w14:paraId="36F16879" w14:textId="77777777" w:rsidR="004F23F1" w:rsidRPr="004F23F1" w:rsidRDefault="004F23F1" w:rsidP="00156CB6">
            <w:pPr>
              <w:spacing w:before="120"/>
              <w:rPr>
                <w:rFonts w:ascii="Arial" w:hAnsi="Arial" w:cs="Arial"/>
                <w:b/>
              </w:rPr>
            </w:pPr>
            <w:r w:rsidRPr="004F23F1">
              <w:rPr>
                <w:rFonts w:ascii="Arial" w:hAnsi="Arial" w:cs="Arial"/>
                <w:b/>
              </w:rPr>
              <w:t>No</w:t>
            </w:r>
          </w:p>
        </w:tc>
        <w:tc>
          <w:tcPr>
            <w:tcW w:w="284" w:type="dxa"/>
            <w:vMerge w:val="restart"/>
            <w:tcBorders>
              <w:top w:val="nil"/>
              <w:left w:val="nil"/>
              <w:bottom w:val="nil"/>
            </w:tcBorders>
          </w:tcPr>
          <w:p w14:paraId="36F1687A" w14:textId="77777777" w:rsidR="004F23F1" w:rsidRPr="004F23F1" w:rsidRDefault="004F23F1" w:rsidP="004F23F1">
            <w:pPr>
              <w:rPr>
                <w:rFonts w:ascii="Arial" w:hAnsi="Arial" w:cs="Arial"/>
              </w:rPr>
            </w:pPr>
          </w:p>
        </w:tc>
        <w:tc>
          <w:tcPr>
            <w:tcW w:w="850" w:type="dxa"/>
            <w:vMerge w:val="restart"/>
            <w:vAlign w:val="center"/>
          </w:tcPr>
          <w:p w14:paraId="36F1687B" w14:textId="77777777" w:rsidR="004F23F1" w:rsidRPr="004F23F1" w:rsidRDefault="004F23F1" w:rsidP="00FA06FF">
            <w:pPr>
              <w:spacing w:before="100" w:beforeAutospacing="1" w:after="100" w:afterAutospacing="1"/>
              <w:jc w:val="center"/>
              <w:rPr>
                <w:rFonts w:ascii="Arial" w:hAnsi="Arial" w:cs="Arial"/>
              </w:rPr>
            </w:pPr>
          </w:p>
        </w:tc>
        <w:tc>
          <w:tcPr>
            <w:tcW w:w="426" w:type="dxa"/>
            <w:vMerge w:val="restart"/>
            <w:tcBorders>
              <w:top w:val="nil"/>
              <w:bottom w:val="nil"/>
              <w:right w:val="nil"/>
            </w:tcBorders>
          </w:tcPr>
          <w:p w14:paraId="36F1687C" w14:textId="77777777" w:rsidR="004F23F1" w:rsidRPr="004F23F1" w:rsidRDefault="004F23F1" w:rsidP="004F23F1">
            <w:pPr>
              <w:rPr>
                <w:rFonts w:ascii="Arial" w:hAnsi="Arial" w:cs="Arial"/>
                <w:b/>
              </w:rPr>
            </w:pPr>
          </w:p>
        </w:tc>
        <w:tc>
          <w:tcPr>
            <w:tcW w:w="2835" w:type="dxa"/>
            <w:tcBorders>
              <w:top w:val="nil"/>
              <w:left w:val="nil"/>
              <w:bottom w:val="nil"/>
              <w:right w:val="nil"/>
            </w:tcBorders>
            <w:shd w:val="clear" w:color="auto" w:fill="F2F2F2" w:themeFill="background1" w:themeFillShade="F2"/>
          </w:tcPr>
          <w:p w14:paraId="36F1687D" w14:textId="77777777" w:rsidR="004F23F1" w:rsidRPr="004F23F1" w:rsidRDefault="004F23F1" w:rsidP="00156CB6">
            <w:pPr>
              <w:spacing w:before="120"/>
              <w:rPr>
                <w:rFonts w:ascii="Arial" w:hAnsi="Arial" w:cs="Arial"/>
                <w:b/>
              </w:rPr>
            </w:pPr>
            <w:r w:rsidRPr="004F23F1">
              <w:rPr>
                <w:rFonts w:ascii="Arial" w:hAnsi="Arial" w:cs="Arial"/>
                <w:b/>
              </w:rPr>
              <w:t xml:space="preserve">Yes </w:t>
            </w:r>
          </w:p>
        </w:tc>
        <w:tc>
          <w:tcPr>
            <w:tcW w:w="425" w:type="dxa"/>
            <w:vMerge w:val="restart"/>
            <w:tcBorders>
              <w:top w:val="nil"/>
              <w:left w:val="nil"/>
              <w:bottom w:val="nil"/>
            </w:tcBorders>
          </w:tcPr>
          <w:p w14:paraId="36F1687E" w14:textId="77777777" w:rsidR="004F23F1" w:rsidRPr="004F23F1" w:rsidRDefault="004F23F1" w:rsidP="005177F7">
            <w:pPr>
              <w:rPr>
                <w:rFonts w:ascii="Arial" w:hAnsi="Arial" w:cs="Arial"/>
              </w:rPr>
            </w:pPr>
          </w:p>
        </w:tc>
        <w:tc>
          <w:tcPr>
            <w:tcW w:w="912" w:type="dxa"/>
            <w:vMerge w:val="restart"/>
            <w:vAlign w:val="center"/>
          </w:tcPr>
          <w:p w14:paraId="36F1687F" w14:textId="77777777" w:rsidR="004F23F1" w:rsidRPr="004F23F1" w:rsidRDefault="004F23F1" w:rsidP="00FA06FF">
            <w:pPr>
              <w:spacing w:before="100" w:beforeAutospacing="1" w:after="100" w:afterAutospacing="1"/>
              <w:jc w:val="center"/>
              <w:rPr>
                <w:rFonts w:ascii="Arial" w:hAnsi="Arial" w:cs="Arial"/>
              </w:rPr>
            </w:pPr>
          </w:p>
        </w:tc>
      </w:tr>
      <w:tr w:rsidR="004F23F1" w14:paraId="36F16888" w14:textId="77777777" w:rsidTr="004F23F1">
        <w:tc>
          <w:tcPr>
            <w:tcW w:w="3510" w:type="dxa"/>
            <w:tcBorders>
              <w:top w:val="nil"/>
              <w:left w:val="nil"/>
              <w:bottom w:val="nil"/>
              <w:right w:val="nil"/>
            </w:tcBorders>
            <w:shd w:val="clear" w:color="auto" w:fill="F2F2F2" w:themeFill="background1" w:themeFillShade="F2"/>
          </w:tcPr>
          <w:p w14:paraId="36F16881" w14:textId="0256C3AC" w:rsidR="004F23F1" w:rsidRPr="004F23F1" w:rsidRDefault="004F23F1" w:rsidP="004F23F1">
            <w:r>
              <w:t>I do not wish to participate</w:t>
            </w:r>
            <w:r w:rsidR="00E443A2">
              <w:t xml:space="preserve"> in hearing session(s).</w:t>
            </w:r>
          </w:p>
        </w:tc>
        <w:tc>
          <w:tcPr>
            <w:tcW w:w="284" w:type="dxa"/>
            <w:vMerge/>
            <w:tcBorders>
              <w:left w:val="nil"/>
              <w:bottom w:val="nil"/>
            </w:tcBorders>
          </w:tcPr>
          <w:p w14:paraId="36F16882" w14:textId="77777777" w:rsidR="004F23F1" w:rsidRDefault="004F23F1" w:rsidP="004F23F1"/>
        </w:tc>
        <w:tc>
          <w:tcPr>
            <w:tcW w:w="850" w:type="dxa"/>
            <w:vMerge/>
          </w:tcPr>
          <w:p w14:paraId="36F16883" w14:textId="77777777" w:rsidR="004F23F1" w:rsidRDefault="004F23F1" w:rsidP="004F23F1"/>
        </w:tc>
        <w:tc>
          <w:tcPr>
            <w:tcW w:w="426" w:type="dxa"/>
            <w:vMerge/>
            <w:tcBorders>
              <w:bottom w:val="nil"/>
              <w:right w:val="nil"/>
            </w:tcBorders>
          </w:tcPr>
          <w:p w14:paraId="36F16884" w14:textId="77777777" w:rsidR="004F23F1" w:rsidRDefault="004F23F1" w:rsidP="004F23F1"/>
        </w:tc>
        <w:tc>
          <w:tcPr>
            <w:tcW w:w="2835" w:type="dxa"/>
            <w:tcBorders>
              <w:top w:val="nil"/>
              <w:left w:val="nil"/>
              <w:bottom w:val="nil"/>
              <w:right w:val="nil"/>
            </w:tcBorders>
            <w:shd w:val="clear" w:color="auto" w:fill="F2F2F2" w:themeFill="background1" w:themeFillShade="F2"/>
          </w:tcPr>
          <w:p w14:paraId="36F16885" w14:textId="3CB610CC" w:rsidR="004F23F1" w:rsidRDefault="004F23F1" w:rsidP="004F23F1">
            <w:r>
              <w:t xml:space="preserve">I wish to participate </w:t>
            </w:r>
            <w:r w:rsidR="00E443A2">
              <w:t>in hearing session(s).</w:t>
            </w:r>
          </w:p>
        </w:tc>
        <w:tc>
          <w:tcPr>
            <w:tcW w:w="425" w:type="dxa"/>
            <w:vMerge/>
            <w:tcBorders>
              <w:left w:val="nil"/>
              <w:bottom w:val="nil"/>
            </w:tcBorders>
          </w:tcPr>
          <w:p w14:paraId="36F16886" w14:textId="77777777" w:rsidR="004F23F1" w:rsidRDefault="004F23F1" w:rsidP="004F23F1"/>
        </w:tc>
        <w:tc>
          <w:tcPr>
            <w:tcW w:w="912" w:type="dxa"/>
            <w:vMerge/>
          </w:tcPr>
          <w:p w14:paraId="36F16887" w14:textId="77777777" w:rsidR="004F23F1" w:rsidRDefault="004F23F1" w:rsidP="004F23F1"/>
        </w:tc>
      </w:tr>
    </w:tbl>
    <w:p w14:paraId="36F16889" w14:textId="77777777" w:rsidR="004F23F1" w:rsidRPr="004F23F1" w:rsidRDefault="004F23F1" w:rsidP="004F23F1"/>
    <w:p w14:paraId="36F1688A" w14:textId="67D9894F" w:rsidR="004F23F1" w:rsidRPr="00446010" w:rsidRDefault="004F23F1" w:rsidP="004F23F1">
      <w:pPr>
        <w:pStyle w:val="Heading2"/>
        <w:rPr>
          <w:rFonts w:ascii="Arial" w:hAnsi="Arial" w:cs="Arial"/>
          <w:color w:val="244061" w:themeColor="accent1" w:themeShade="80"/>
        </w:rPr>
      </w:pPr>
      <w:r w:rsidRPr="00446010">
        <w:rPr>
          <w:rFonts w:ascii="Arial" w:hAnsi="Arial" w:cs="Arial"/>
          <w:color w:val="244061" w:themeColor="accent1" w:themeShade="80"/>
        </w:rPr>
        <w:t>C1</w:t>
      </w:r>
      <w:r w:rsidR="0017576E" w:rsidRPr="00446010">
        <w:rPr>
          <w:rFonts w:ascii="Arial" w:hAnsi="Arial" w:cs="Arial"/>
          <w:color w:val="244061" w:themeColor="accent1" w:themeShade="80"/>
        </w:rPr>
        <w:t>.</w:t>
      </w:r>
      <w:r w:rsidR="00E0127F" w:rsidRPr="00446010">
        <w:rPr>
          <w:rFonts w:ascii="Arial" w:hAnsi="Arial" w:cs="Arial"/>
          <w:color w:val="244061" w:themeColor="accent1" w:themeShade="80"/>
        </w:rPr>
        <w:t xml:space="preserve">  </w:t>
      </w:r>
      <w:r w:rsidRPr="00446010">
        <w:rPr>
          <w:rFonts w:ascii="Arial" w:hAnsi="Arial" w:cs="Arial"/>
          <w:color w:val="244061" w:themeColor="accent1" w:themeShade="80"/>
        </w:rPr>
        <w:t xml:space="preserve">If you to participate </w:t>
      </w:r>
      <w:r w:rsidR="00E443A2" w:rsidRPr="00446010">
        <w:rPr>
          <w:rFonts w:ascii="Arial" w:hAnsi="Arial" w:cs="Arial"/>
          <w:color w:val="244061" w:themeColor="accent1" w:themeShade="80"/>
        </w:rPr>
        <w:t>in the hearing session(s)</w:t>
      </w:r>
      <w:r w:rsidRPr="00446010">
        <w:rPr>
          <w:rFonts w:ascii="Arial" w:hAnsi="Arial" w:cs="Arial"/>
          <w:color w:val="244061" w:themeColor="accent1" w:themeShade="80"/>
        </w:rPr>
        <w:t>, please outline why you consider this to be necessary.</w:t>
      </w:r>
    </w:p>
    <w:tbl>
      <w:tblPr>
        <w:tblStyle w:val="TableGrid"/>
        <w:tblW w:w="0" w:type="auto"/>
        <w:tblLook w:val="04A0" w:firstRow="1" w:lastRow="0" w:firstColumn="1" w:lastColumn="0" w:noHBand="0" w:noVBand="1"/>
      </w:tblPr>
      <w:tblGrid>
        <w:gridCol w:w="9242"/>
      </w:tblGrid>
      <w:tr w:rsidR="004F23F1" w:rsidRPr="002F1A22" w14:paraId="36F1688C" w14:textId="77777777" w:rsidTr="00E443A2">
        <w:trPr>
          <w:trHeight w:val="7028"/>
        </w:trPr>
        <w:tc>
          <w:tcPr>
            <w:tcW w:w="9242" w:type="dxa"/>
            <w:tcBorders>
              <w:top w:val="single" w:sz="4" w:space="0" w:color="auto"/>
              <w:bottom w:val="single" w:sz="4" w:space="0" w:color="auto"/>
            </w:tcBorders>
          </w:tcPr>
          <w:p w14:paraId="36F1688B" w14:textId="77777777" w:rsidR="004F23F1" w:rsidRPr="002F1A22" w:rsidRDefault="004F23F1" w:rsidP="00FA06FF">
            <w:pPr>
              <w:spacing w:before="100" w:beforeAutospacing="1" w:after="100" w:afterAutospacing="1"/>
              <w:rPr>
                <w:rFonts w:ascii="Arial" w:hAnsi="Arial" w:cs="Arial"/>
                <w:lang w:eastAsia="en-GB"/>
              </w:rPr>
            </w:pPr>
          </w:p>
        </w:tc>
      </w:tr>
      <w:tr w:rsidR="004F23F1" w14:paraId="36F1688E" w14:textId="77777777" w:rsidTr="005177F7">
        <w:tc>
          <w:tcPr>
            <w:tcW w:w="9242" w:type="dxa"/>
            <w:tcBorders>
              <w:left w:val="nil"/>
              <w:bottom w:val="nil"/>
              <w:right w:val="nil"/>
            </w:tcBorders>
          </w:tcPr>
          <w:p w14:paraId="36F1688D" w14:textId="3F3BCEBD" w:rsidR="004F23F1" w:rsidRDefault="004F23F1" w:rsidP="004F23F1">
            <w:pPr>
              <w:jc w:val="right"/>
              <w:rPr>
                <w:lang w:eastAsia="en-GB"/>
              </w:rPr>
            </w:pPr>
            <w:r w:rsidRPr="00E443A2">
              <w:rPr>
                <w:b/>
                <w:bCs/>
                <w:lang w:eastAsia="en-GB"/>
              </w:rPr>
              <w:t>Please note</w:t>
            </w:r>
            <w:r w:rsidR="00E443A2">
              <w:rPr>
                <w:lang w:eastAsia="en-GB"/>
              </w:rPr>
              <w:t>:</w:t>
            </w:r>
            <w:r>
              <w:rPr>
                <w:lang w:eastAsia="en-GB"/>
              </w:rPr>
              <w:t xml:space="preserve"> the Inspector will determine the most appropriate procedure to adopt to hear those who have indicated that they wish to participate </w:t>
            </w:r>
            <w:r w:rsidR="000C1FB5">
              <w:rPr>
                <w:lang w:eastAsia="en-GB"/>
              </w:rPr>
              <w:t>in the hearing session(s). You may be asked to confirm your wish to participate when the Inspector has identified the matters and issues for examinatio</w:t>
            </w:r>
            <w:r>
              <w:rPr>
                <w:lang w:eastAsia="en-GB"/>
              </w:rPr>
              <w:t>n.</w:t>
            </w:r>
          </w:p>
        </w:tc>
      </w:tr>
    </w:tbl>
    <w:p w14:paraId="36F1688F" w14:textId="77777777" w:rsidR="00F4295C" w:rsidRDefault="00F4295C" w:rsidP="00CC1E0D">
      <w:pPr>
        <w:pStyle w:val="Heading1"/>
        <w:rPr>
          <w:rFonts w:ascii="Arial" w:hAnsi="Arial" w:cs="Arial"/>
        </w:rPr>
      </w:pPr>
    </w:p>
    <w:p w14:paraId="36F16890" w14:textId="77777777" w:rsidR="00F4295C" w:rsidRDefault="00F4295C">
      <w:pPr>
        <w:rPr>
          <w:rFonts w:ascii="Arial" w:eastAsiaTheme="majorEastAsia" w:hAnsi="Arial" w:cs="Arial"/>
          <w:b/>
          <w:bCs/>
          <w:color w:val="365F91" w:themeColor="accent1" w:themeShade="BF"/>
          <w:sz w:val="28"/>
          <w:szCs w:val="28"/>
        </w:rPr>
      </w:pPr>
      <w:r>
        <w:rPr>
          <w:rFonts w:ascii="Arial" w:hAnsi="Arial" w:cs="Arial"/>
        </w:rPr>
        <w:br w:type="page"/>
      </w:r>
    </w:p>
    <w:p w14:paraId="36F16891" w14:textId="77777777" w:rsidR="00CC1E0D" w:rsidRDefault="00CC1E0D" w:rsidP="00CC1E0D">
      <w:pPr>
        <w:pStyle w:val="Heading1"/>
        <w:rPr>
          <w:rFonts w:ascii="Arial" w:hAnsi="Arial" w:cs="Arial"/>
        </w:rPr>
      </w:pPr>
      <w:r>
        <w:rPr>
          <w:rFonts w:ascii="Arial" w:hAnsi="Arial" w:cs="Arial"/>
        </w:rPr>
        <w:lastRenderedPageBreak/>
        <w:t>PART D</w:t>
      </w:r>
      <w:r w:rsidRPr="00997D9B">
        <w:rPr>
          <w:rFonts w:ascii="Arial" w:hAnsi="Arial" w:cs="Arial"/>
        </w:rPr>
        <w:t xml:space="preserve">: </w:t>
      </w:r>
      <w:r>
        <w:rPr>
          <w:rFonts w:ascii="Arial" w:hAnsi="Arial" w:cs="Arial"/>
        </w:rPr>
        <w:t>Notification request</w:t>
      </w:r>
    </w:p>
    <w:p w14:paraId="36F16892" w14:textId="479ED670" w:rsidR="0017576E" w:rsidRPr="0017576E" w:rsidRDefault="0017576E" w:rsidP="0017576E">
      <w:pPr>
        <w:rPr>
          <w:rFonts w:ascii="Arial" w:hAnsi="Arial" w:cs="Arial"/>
        </w:rPr>
      </w:pPr>
      <w:r w:rsidRPr="0017576E">
        <w:rPr>
          <w:rFonts w:ascii="Arial" w:hAnsi="Arial" w:cs="Arial"/>
        </w:rPr>
        <w:t>You can request to be notified</w:t>
      </w:r>
      <w:r w:rsidR="00B41BE2">
        <w:rPr>
          <w:rFonts w:ascii="Arial" w:hAnsi="Arial" w:cs="Arial"/>
        </w:rPr>
        <w:t xml:space="preserve"> </w:t>
      </w:r>
      <w:r w:rsidRPr="0017576E">
        <w:rPr>
          <w:rFonts w:ascii="Arial" w:hAnsi="Arial" w:cs="Arial"/>
        </w:rPr>
        <w:t>of any future stages relating to the Local Plan.</w:t>
      </w:r>
    </w:p>
    <w:p w14:paraId="36F16893" w14:textId="77777777" w:rsidR="00CC1E0D" w:rsidRPr="00446010" w:rsidRDefault="00CC1E0D" w:rsidP="00CC1E0D">
      <w:pPr>
        <w:pStyle w:val="Heading2"/>
        <w:rPr>
          <w:rFonts w:ascii="Arial" w:hAnsi="Arial" w:cs="Arial"/>
          <w:color w:val="244061" w:themeColor="accent1" w:themeShade="80"/>
        </w:rPr>
      </w:pPr>
      <w:r w:rsidRPr="00446010">
        <w:rPr>
          <w:rFonts w:ascii="Arial" w:hAnsi="Arial" w:cs="Arial"/>
          <w:color w:val="244061" w:themeColor="accent1" w:themeShade="80"/>
        </w:rPr>
        <w:t>D1</w:t>
      </w:r>
      <w:r w:rsidR="0017576E" w:rsidRPr="00446010">
        <w:rPr>
          <w:rFonts w:ascii="Arial" w:hAnsi="Arial" w:cs="Arial"/>
          <w:color w:val="244061" w:themeColor="accent1" w:themeShade="80"/>
        </w:rPr>
        <w:t>.</w:t>
      </w:r>
      <w:r w:rsidR="00E0127F" w:rsidRPr="00446010">
        <w:rPr>
          <w:rFonts w:ascii="Arial" w:hAnsi="Arial" w:cs="Arial"/>
          <w:color w:val="244061" w:themeColor="accent1" w:themeShade="80"/>
        </w:rPr>
        <w:t xml:space="preserve">  </w:t>
      </w:r>
      <w:r w:rsidRPr="00446010">
        <w:rPr>
          <w:rFonts w:ascii="Arial" w:hAnsi="Arial" w:cs="Arial"/>
          <w:color w:val="244061" w:themeColor="accent1" w:themeShade="80"/>
        </w:rPr>
        <w:t>Would you like to be notified of future stages?</w:t>
      </w:r>
    </w:p>
    <w:p w14:paraId="36F16894" w14:textId="77777777" w:rsidR="00CC1E0D" w:rsidRDefault="00CC1E0D" w:rsidP="00CC1E0D"/>
    <w:tbl>
      <w:tblPr>
        <w:tblStyle w:val="TableGrid"/>
        <w:tblW w:w="0" w:type="auto"/>
        <w:tblLook w:val="04A0" w:firstRow="1" w:lastRow="0" w:firstColumn="1" w:lastColumn="0" w:noHBand="0" w:noVBand="1"/>
      </w:tblPr>
      <w:tblGrid>
        <w:gridCol w:w="1149"/>
        <w:gridCol w:w="1150"/>
        <w:gridCol w:w="1149"/>
        <w:gridCol w:w="1150"/>
      </w:tblGrid>
      <w:tr w:rsidR="00D37857" w:rsidRPr="00997D9B" w14:paraId="36F16899" w14:textId="77777777" w:rsidTr="005177F7">
        <w:tc>
          <w:tcPr>
            <w:tcW w:w="1149" w:type="dxa"/>
            <w:tcBorders>
              <w:top w:val="nil"/>
              <w:left w:val="nil"/>
              <w:bottom w:val="nil"/>
            </w:tcBorders>
          </w:tcPr>
          <w:p w14:paraId="36F16895" w14:textId="77777777" w:rsidR="00D37857" w:rsidRPr="00997D9B" w:rsidRDefault="00D37857" w:rsidP="005177F7">
            <w:pPr>
              <w:spacing w:before="120"/>
              <w:jc w:val="right"/>
              <w:rPr>
                <w:rFonts w:ascii="Arial" w:hAnsi="Arial" w:cs="Arial"/>
                <w:lang w:eastAsia="en-GB"/>
              </w:rPr>
            </w:pPr>
            <w:r>
              <w:rPr>
                <w:rFonts w:ascii="Arial" w:hAnsi="Arial" w:cs="Arial"/>
                <w:lang w:eastAsia="en-GB"/>
              </w:rPr>
              <w:t>Yes</w:t>
            </w:r>
          </w:p>
        </w:tc>
        <w:tc>
          <w:tcPr>
            <w:tcW w:w="1150" w:type="dxa"/>
          </w:tcPr>
          <w:p w14:paraId="36F16896" w14:textId="77777777" w:rsidR="00D37857" w:rsidRPr="00997D9B" w:rsidRDefault="00D37857" w:rsidP="005177F7">
            <w:pPr>
              <w:spacing w:before="120"/>
              <w:rPr>
                <w:rFonts w:ascii="Arial" w:hAnsi="Arial" w:cs="Arial"/>
                <w:lang w:eastAsia="en-GB"/>
              </w:rPr>
            </w:pPr>
          </w:p>
        </w:tc>
        <w:tc>
          <w:tcPr>
            <w:tcW w:w="1149" w:type="dxa"/>
            <w:tcBorders>
              <w:top w:val="nil"/>
              <w:bottom w:val="nil"/>
            </w:tcBorders>
          </w:tcPr>
          <w:p w14:paraId="36F16897" w14:textId="77777777" w:rsidR="00D37857" w:rsidRPr="00997D9B" w:rsidRDefault="00D37857" w:rsidP="005177F7">
            <w:pPr>
              <w:spacing w:before="120"/>
              <w:jc w:val="right"/>
              <w:rPr>
                <w:rFonts w:ascii="Arial" w:hAnsi="Arial" w:cs="Arial"/>
                <w:lang w:eastAsia="en-GB"/>
              </w:rPr>
            </w:pPr>
            <w:r>
              <w:rPr>
                <w:rFonts w:ascii="Arial" w:hAnsi="Arial" w:cs="Arial"/>
                <w:lang w:eastAsia="en-GB"/>
              </w:rPr>
              <w:t>No</w:t>
            </w:r>
          </w:p>
        </w:tc>
        <w:tc>
          <w:tcPr>
            <w:tcW w:w="1150" w:type="dxa"/>
          </w:tcPr>
          <w:p w14:paraId="36F16898" w14:textId="77777777" w:rsidR="00D37857" w:rsidRPr="00997D9B" w:rsidRDefault="00D37857" w:rsidP="005177F7">
            <w:pPr>
              <w:spacing w:before="120"/>
              <w:rPr>
                <w:rFonts w:ascii="Arial" w:hAnsi="Arial" w:cs="Arial"/>
                <w:lang w:eastAsia="en-GB"/>
              </w:rPr>
            </w:pPr>
          </w:p>
        </w:tc>
      </w:tr>
    </w:tbl>
    <w:p w14:paraId="36F1689A" w14:textId="77777777" w:rsidR="00CC1E0D" w:rsidRPr="0017576E" w:rsidRDefault="00CC1E0D" w:rsidP="00CC1E0D">
      <w:pPr>
        <w:rPr>
          <w:rFonts w:ascii="Arial" w:hAnsi="Arial" w:cs="Arial"/>
        </w:rPr>
      </w:pPr>
    </w:p>
    <w:p w14:paraId="36F1689B" w14:textId="77777777" w:rsidR="00CC1E0D" w:rsidRPr="00446010" w:rsidRDefault="00CC1E0D" w:rsidP="00CC1E0D">
      <w:pPr>
        <w:pStyle w:val="Heading2"/>
        <w:rPr>
          <w:rFonts w:ascii="Arial" w:hAnsi="Arial" w:cs="Arial"/>
          <w:color w:val="244061" w:themeColor="accent1" w:themeShade="80"/>
        </w:rPr>
      </w:pPr>
      <w:r w:rsidRPr="00446010">
        <w:rPr>
          <w:rFonts w:ascii="Arial" w:hAnsi="Arial" w:cs="Arial"/>
          <w:color w:val="244061" w:themeColor="accent1" w:themeShade="80"/>
        </w:rPr>
        <w:t>D2</w:t>
      </w:r>
      <w:r w:rsidR="0017576E" w:rsidRPr="00446010">
        <w:rPr>
          <w:rFonts w:ascii="Arial" w:hAnsi="Arial" w:cs="Arial"/>
          <w:color w:val="244061" w:themeColor="accent1" w:themeShade="80"/>
        </w:rPr>
        <w:t xml:space="preserve">.  </w:t>
      </w:r>
      <w:r w:rsidRPr="00446010">
        <w:rPr>
          <w:rFonts w:ascii="Arial" w:hAnsi="Arial" w:cs="Arial"/>
          <w:color w:val="244061" w:themeColor="accent1" w:themeShade="80"/>
        </w:rPr>
        <w:t>How would you like to be notified?</w:t>
      </w:r>
    </w:p>
    <w:tbl>
      <w:tblPr>
        <w:tblStyle w:val="TableGrid"/>
        <w:tblW w:w="0" w:type="auto"/>
        <w:tblLook w:val="04A0" w:firstRow="1" w:lastRow="0" w:firstColumn="1" w:lastColumn="0" w:noHBand="0" w:noVBand="1"/>
      </w:tblPr>
      <w:tblGrid>
        <w:gridCol w:w="6943"/>
        <w:gridCol w:w="1149"/>
        <w:gridCol w:w="1150"/>
      </w:tblGrid>
      <w:tr w:rsidR="00CC1E0D" w:rsidRPr="00997D9B" w14:paraId="36F1689F" w14:textId="77777777" w:rsidTr="00CC1E0D">
        <w:tc>
          <w:tcPr>
            <w:tcW w:w="6943" w:type="dxa"/>
            <w:tcBorders>
              <w:top w:val="nil"/>
              <w:left w:val="nil"/>
              <w:bottom w:val="nil"/>
              <w:right w:val="nil"/>
            </w:tcBorders>
            <w:shd w:val="clear" w:color="auto" w:fill="F2F2F2" w:themeFill="background1" w:themeFillShade="F2"/>
          </w:tcPr>
          <w:p w14:paraId="36F1689C" w14:textId="77777777" w:rsidR="00CC1E0D" w:rsidRPr="00997D9B" w:rsidRDefault="00CC1E0D" w:rsidP="005177F7">
            <w:pPr>
              <w:spacing w:before="120"/>
              <w:rPr>
                <w:rFonts w:ascii="Arial" w:hAnsi="Arial" w:cs="Arial"/>
                <w:lang w:eastAsia="en-GB"/>
              </w:rPr>
            </w:pPr>
            <w:r>
              <w:rPr>
                <w:rFonts w:ascii="Arial" w:hAnsi="Arial" w:cs="Arial"/>
                <w:lang w:eastAsia="en-GB"/>
              </w:rPr>
              <w:t>By post to my address:</w:t>
            </w:r>
          </w:p>
        </w:tc>
        <w:tc>
          <w:tcPr>
            <w:tcW w:w="1149" w:type="dxa"/>
            <w:tcBorders>
              <w:top w:val="nil"/>
              <w:left w:val="nil"/>
              <w:bottom w:val="nil"/>
            </w:tcBorders>
          </w:tcPr>
          <w:p w14:paraId="36F1689D" w14:textId="77777777" w:rsidR="00CC1E0D" w:rsidRPr="00997D9B" w:rsidRDefault="00CC1E0D" w:rsidP="005177F7">
            <w:pPr>
              <w:spacing w:before="120"/>
              <w:jc w:val="right"/>
              <w:rPr>
                <w:rFonts w:ascii="Arial" w:hAnsi="Arial" w:cs="Arial"/>
                <w:lang w:eastAsia="en-GB"/>
              </w:rPr>
            </w:pPr>
          </w:p>
        </w:tc>
        <w:tc>
          <w:tcPr>
            <w:tcW w:w="1150" w:type="dxa"/>
          </w:tcPr>
          <w:p w14:paraId="36F1689E" w14:textId="77777777" w:rsidR="00CC1E0D" w:rsidRPr="00997D9B" w:rsidRDefault="00CC1E0D" w:rsidP="005177F7">
            <w:pPr>
              <w:spacing w:before="120"/>
              <w:rPr>
                <w:rFonts w:ascii="Arial" w:hAnsi="Arial" w:cs="Arial"/>
                <w:lang w:eastAsia="en-GB"/>
              </w:rPr>
            </w:pPr>
          </w:p>
        </w:tc>
      </w:tr>
      <w:tr w:rsidR="00CC1E0D" w:rsidRPr="00997D9B" w14:paraId="36F168A3" w14:textId="77777777" w:rsidTr="00CC1E0D">
        <w:tc>
          <w:tcPr>
            <w:tcW w:w="6943" w:type="dxa"/>
            <w:tcBorders>
              <w:top w:val="nil"/>
              <w:left w:val="nil"/>
              <w:bottom w:val="nil"/>
              <w:right w:val="nil"/>
            </w:tcBorders>
          </w:tcPr>
          <w:p w14:paraId="36F168A0" w14:textId="77777777" w:rsidR="00CC1E0D" w:rsidRPr="00997D9B" w:rsidRDefault="00CC1E0D" w:rsidP="00CC1E0D">
            <w:pPr>
              <w:rPr>
                <w:rFonts w:ascii="Arial" w:hAnsi="Arial" w:cs="Arial"/>
                <w:lang w:eastAsia="en-GB"/>
              </w:rPr>
            </w:pPr>
          </w:p>
        </w:tc>
        <w:tc>
          <w:tcPr>
            <w:tcW w:w="1149" w:type="dxa"/>
            <w:tcBorders>
              <w:top w:val="nil"/>
              <w:left w:val="nil"/>
              <w:bottom w:val="nil"/>
              <w:right w:val="nil"/>
            </w:tcBorders>
          </w:tcPr>
          <w:p w14:paraId="36F168A1" w14:textId="77777777" w:rsidR="00CC1E0D" w:rsidRDefault="00CC1E0D" w:rsidP="00CC1E0D">
            <w:pPr>
              <w:jc w:val="right"/>
              <w:rPr>
                <w:rFonts w:ascii="Arial" w:hAnsi="Arial" w:cs="Arial"/>
                <w:lang w:eastAsia="en-GB"/>
              </w:rPr>
            </w:pPr>
          </w:p>
        </w:tc>
        <w:tc>
          <w:tcPr>
            <w:tcW w:w="1150" w:type="dxa"/>
            <w:tcBorders>
              <w:left w:val="nil"/>
              <w:bottom w:val="single" w:sz="4" w:space="0" w:color="auto"/>
              <w:right w:val="nil"/>
            </w:tcBorders>
          </w:tcPr>
          <w:p w14:paraId="36F168A2" w14:textId="77777777" w:rsidR="00CC1E0D" w:rsidRPr="00997D9B" w:rsidRDefault="00CC1E0D" w:rsidP="00CC1E0D">
            <w:pPr>
              <w:rPr>
                <w:rFonts w:ascii="Arial" w:hAnsi="Arial" w:cs="Arial"/>
                <w:lang w:eastAsia="en-GB"/>
              </w:rPr>
            </w:pPr>
          </w:p>
        </w:tc>
      </w:tr>
      <w:tr w:rsidR="00CC1E0D" w:rsidRPr="00997D9B" w14:paraId="36F168A7" w14:textId="77777777" w:rsidTr="00CC1E0D">
        <w:tc>
          <w:tcPr>
            <w:tcW w:w="6943" w:type="dxa"/>
            <w:tcBorders>
              <w:top w:val="nil"/>
              <w:left w:val="nil"/>
              <w:bottom w:val="nil"/>
              <w:right w:val="nil"/>
            </w:tcBorders>
            <w:shd w:val="clear" w:color="auto" w:fill="F2F2F2" w:themeFill="background1" w:themeFillShade="F2"/>
          </w:tcPr>
          <w:p w14:paraId="36F168A4" w14:textId="77777777" w:rsidR="00CC1E0D" w:rsidRPr="00997D9B" w:rsidRDefault="00CC1E0D" w:rsidP="005177F7">
            <w:pPr>
              <w:spacing w:before="120"/>
              <w:rPr>
                <w:rFonts w:ascii="Arial" w:hAnsi="Arial" w:cs="Arial"/>
                <w:lang w:eastAsia="en-GB"/>
              </w:rPr>
            </w:pPr>
            <w:r w:rsidRPr="00CC1E0D">
              <w:rPr>
                <w:rFonts w:ascii="Arial" w:hAnsi="Arial" w:cs="Arial"/>
                <w:lang w:eastAsia="en-GB"/>
              </w:rPr>
              <w:t>By post to my agent’s address:</w:t>
            </w:r>
          </w:p>
        </w:tc>
        <w:tc>
          <w:tcPr>
            <w:tcW w:w="1149" w:type="dxa"/>
            <w:tcBorders>
              <w:top w:val="nil"/>
              <w:left w:val="nil"/>
              <w:bottom w:val="nil"/>
              <w:right w:val="single" w:sz="4" w:space="0" w:color="auto"/>
            </w:tcBorders>
          </w:tcPr>
          <w:p w14:paraId="36F168A5" w14:textId="77777777" w:rsidR="00CC1E0D" w:rsidRDefault="00CC1E0D" w:rsidP="005177F7">
            <w:pPr>
              <w:spacing w:before="120"/>
              <w:jc w:val="right"/>
              <w:rPr>
                <w:rFonts w:ascii="Arial" w:hAnsi="Arial" w:cs="Arial"/>
                <w:lang w:eastAsia="en-GB"/>
              </w:rPr>
            </w:pPr>
          </w:p>
        </w:tc>
        <w:tc>
          <w:tcPr>
            <w:tcW w:w="1150" w:type="dxa"/>
            <w:tcBorders>
              <w:left w:val="single" w:sz="4" w:space="0" w:color="auto"/>
              <w:bottom w:val="single" w:sz="4" w:space="0" w:color="auto"/>
              <w:right w:val="single" w:sz="4" w:space="0" w:color="auto"/>
            </w:tcBorders>
          </w:tcPr>
          <w:p w14:paraId="36F168A6" w14:textId="77777777" w:rsidR="00CC1E0D" w:rsidRPr="00997D9B" w:rsidRDefault="00CC1E0D" w:rsidP="005177F7">
            <w:pPr>
              <w:spacing w:before="120"/>
              <w:rPr>
                <w:rFonts w:ascii="Arial" w:hAnsi="Arial" w:cs="Arial"/>
                <w:lang w:eastAsia="en-GB"/>
              </w:rPr>
            </w:pPr>
          </w:p>
        </w:tc>
      </w:tr>
      <w:tr w:rsidR="00CC1E0D" w:rsidRPr="00997D9B" w14:paraId="36F168AB" w14:textId="77777777" w:rsidTr="00CC1E0D">
        <w:tc>
          <w:tcPr>
            <w:tcW w:w="6943" w:type="dxa"/>
            <w:tcBorders>
              <w:top w:val="nil"/>
              <w:left w:val="nil"/>
              <w:bottom w:val="nil"/>
              <w:right w:val="nil"/>
            </w:tcBorders>
          </w:tcPr>
          <w:p w14:paraId="36F168A8" w14:textId="77777777" w:rsidR="00CC1E0D" w:rsidRPr="00997D9B" w:rsidRDefault="00CC1E0D" w:rsidP="00CC1E0D">
            <w:pPr>
              <w:rPr>
                <w:rFonts w:ascii="Arial" w:hAnsi="Arial" w:cs="Arial"/>
                <w:lang w:eastAsia="en-GB"/>
              </w:rPr>
            </w:pPr>
          </w:p>
        </w:tc>
        <w:tc>
          <w:tcPr>
            <w:tcW w:w="1149" w:type="dxa"/>
            <w:tcBorders>
              <w:top w:val="nil"/>
              <w:left w:val="nil"/>
              <w:bottom w:val="nil"/>
              <w:right w:val="nil"/>
            </w:tcBorders>
          </w:tcPr>
          <w:p w14:paraId="36F168A9" w14:textId="77777777" w:rsidR="00CC1E0D" w:rsidRDefault="00CC1E0D" w:rsidP="00CC1E0D">
            <w:pPr>
              <w:jc w:val="right"/>
              <w:rPr>
                <w:rFonts w:ascii="Arial" w:hAnsi="Arial" w:cs="Arial"/>
                <w:lang w:eastAsia="en-GB"/>
              </w:rPr>
            </w:pPr>
          </w:p>
        </w:tc>
        <w:tc>
          <w:tcPr>
            <w:tcW w:w="1150" w:type="dxa"/>
            <w:tcBorders>
              <w:top w:val="single" w:sz="4" w:space="0" w:color="auto"/>
              <w:left w:val="nil"/>
              <w:bottom w:val="single" w:sz="4" w:space="0" w:color="auto"/>
              <w:right w:val="nil"/>
            </w:tcBorders>
          </w:tcPr>
          <w:p w14:paraId="36F168AA" w14:textId="77777777" w:rsidR="00CC1E0D" w:rsidRPr="00997D9B" w:rsidRDefault="00CC1E0D" w:rsidP="00CC1E0D">
            <w:pPr>
              <w:rPr>
                <w:rFonts w:ascii="Arial" w:hAnsi="Arial" w:cs="Arial"/>
                <w:lang w:eastAsia="en-GB"/>
              </w:rPr>
            </w:pPr>
          </w:p>
        </w:tc>
      </w:tr>
      <w:tr w:rsidR="00CC1E0D" w:rsidRPr="00997D9B" w14:paraId="36F168AF" w14:textId="77777777" w:rsidTr="00CC1E0D">
        <w:tc>
          <w:tcPr>
            <w:tcW w:w="6943" w:type="dxa"/>
            <w:tcBorders>
              <w:top w:val="nil"/>
              <w:left w:val="nil"/>
              <w:bottom w:val="nil"/>
              <w:right w:val="nil"/>
            </w:tcBorders>
            <w:shd w:val="clear" w:color="auto" w:fill="F2F2F2" w:themeFill="background1" w:themeFillShade="F2"/>
          </w:tcPr>
          <w:p w14:paraId="36F168AC" w14:textId="77777777" w:rsidR="00CC1E0D" w:rsidRPr="00997D9B" w:rsidRDefault="00CC1E0D" w:rsidP="005177F7">
            <w:pPr>
              <w:spacing w:before="120"/>
              <w:rPr>
                <w:rFonts w:ascii="Arial" w:hAnsi="Arial" w:cs="Arial"/>
                <w:lang w:eastAsia="en-GB"/>
              </w:rPr>
            </w:pPr>
            <w:r w:rsidRPr="00CC1E0D">
              <w:rPr>
                <w:rFonts w:ascii="Arial" w:hAnsi="Arial" w:cs="Arial"/>
                <w:lang w:eastAsia="en-GB"/>
              </w:rPr>
              <w:t>By email to my email address:</w:t>
            </w:r>
          </w:p>
        </w:tc>
        <w:tc>
          <w:tcPr>
            <w:tcW w:w="1149" w:type="dxa"/>
            <w:tcBorders>
              <w:top w:val="nil"/>
              <w:left w:val="nil"/>
              <w:bottom w:val="nil"/>
              <w:right w:val="single" w:sz="4" w:space="0" w:color="auto"/>
            </w:tcBorders>
          </w:tcPr>
          <w:p w14:paraId="36F168AD" w14:textId="77777777" w:rsidR="00CC1E0D" w:rsidRDefault="00CC1E0D" w:rsidP="005177F7">
            <w:pPr>
              <w:spacing w:before="120"/>
              <w:jc w:val="right"/>
              <w:rPr>
                <w:rFonts w:ascii="Arial" w:hAnsi="Arial" w:cs="Arial"/>
                <w:lang w:eastAsia="en-GB"/>
              </w:rPr>
            </w:pPr>
          </w:p>
        </w:tc>
        <w:tc>
          <w:tcPr>
            <w:tcW w:w="1150" w:type="dxa"/>
            <w:tcBorders>
              <w:top w:val="single" w:sz="4" w:space="0" w:color="auto"/>
              <w:left w:val="single" w:sz="4" w:space="0" w:color="auto"/>
              <w:right w:val="single" w:sz="4" w:space="0" w:color="auto"/>
            </w:tcBorders>
          </w:tcPr>
          <w:p w14:paraId="36F168AE" w14:textId="77777777" w:rsidR="00CC1E0D" w:rsidRPr="00997D9B" w:rsidRDefault="00CC1E0D" w:rsidP="005177F7">
            <w:pPr>
              <w:spacing w:before="120"/>
              <w:rPr>
                <w:rFonts w:ascii="Arial" w:hAnsi="Arial" w:cs="Arial"/>
                <w:lang w:eastAsia="en-GB"/>
              </w:rPr>
            </w:pPr>
          </w:p>
        </w:tc>
      </w:tr>
      <w:tr w:rsidR="00CC1E0D" w:rsidRPr="00997D9B" w14:paraId="36F168B3" w14:textId="77777777" w:rsidTr="00CC1E0D">
        <w:tc>
          <w:tcPr>
            <w:tcW w:w="6943" w:type="dxa"/>
            <w:tcBorders>
              <w:top w:val="nil"/>
              <w:left w:val="nil"/>
              <w:bottom w:val="nil"/>
              <w:right w:val="nil"/>
            </w:tcBorders>
          </w:tcPr>
          <w:p w14:paraId="36F168B0" w14:textId="77777777" w:rsidR="00CC1E0D" w:rsidRPr="00997D9B" w:rsidRDefault="00CC1E0D" w:rsidP="00CC1E0D">
            <w:pPr>
              <w:rPr>
                <w:rFonts w:ascii="Arial" w:hAnsi="Arial" w:cs="Arial"/>
                <w:lang w:eastAsia="en-GB"/>
              </w:rPr>
            </w:pPr>
          </w:p>
        </w:tc>
        <w:tc>
          <w:tcPr>
            <w:tcW w:w="1149" w:type="dxa"/>
            <w:tcBorders>
              <w:top w:val="nil"/>
              <w:left w:val="nil"/>
              <w:bottom w:val="nil"/>
              <w:right w:val="nil"/>
            </w:tcBorders>
          </w:tcPr>
          <w:p w14:paraId="36F168B1" w14:textId="77777777" w:rsidR="00CC1E0D" w:rsidRDefault="00CC1E0D" w:rsidP="00CC1E0D">
            <w:pPr>
              <w:jc w:val="right"/>
              <w:rPr>
                <w:rFonts w:ascii="Arial" w:hAnsi="Arial" w:cs="Arial"/>
                <w:lang w:eastAsia="en-GB"/>
              </w:rPr>
            </w:pPr>
          </w:p>
        </w:tc>
        <w:tc>
          <w:tcPr>
            <w:tcW w:w="1150" w:type="dxa"/>
            <w:tcBorders>
              <w:left w:val="nil"/>
              <w:bottom w:val="single" w:sz="4" w:space="0" w:color="auto"/>
              <w:right w:val="nil"/>
            </w:tcBorders>
          </w:tcPr>
          <w:p w14:paraId="36F168B2" w14:textId="77777777" w:rsidR="00CC1E0D" w:rsidRPr="00997D9B" w:rsidRDefault="00CC1E0D" w:rsidP="00CC1E0D">
            <w:pPr>
              <w:rPr>
                <w:rFonts w:ascii="Arial" w:hAnsi="Arial" w:cs="Arial"/>
                <w:lang w:eastAsia="en-GB"/>
              </w:rPr>
            </w:pPr>
          </w:p>
        </w:tc>
      </w:tr>
      <w:tr w:rsidR="00CC1E0D" w:rsidRPr="00997D9B" w14:paraId="36F168B7" w14:textId="77777777" w:rsidTr="00CC1E0D">
        <w:tc>
          <w:tcPr>
            <w:tcW w:w="6943" w:type="dxa"/>
            <w:tcBorders>
              <w:top w:val="nil"/>
              <w:left w:val="nil"/>
              <w:bottom w:val="nil"/>
              <w:right w:val="nil"/>
            </w:tcBorders>
            <w:shd w:val="clear" w:color="auto" w:fill="F2F2F2" w:themeFill="background1" w:themeFillShade="F2"/>
          </w:tcPr>
          <w:p w14:paraId="36F168B4" w14:textId="77777777" w:rsidR="00CC1E0D" w:rsidRPr="00997D9B" w:rsidRDefault="00CC1E0D" w:rsidP="005177F7">
            <w:pPr>
              <w:spacing w:before="120"/>
              <w:rPr>
                <w:rFonts w:ascii="Arial" w:hAnsi="Arial" w:cs="Arial"/>
                <w:lang w:eastAsia="en-GB"/>
              </w:rPr>
            </w:pPr>
            <w:r w:rsidRPr="00CC1E0D">
              <w:rPr>
                <w:rFonts w:ascii="Arial" w:hAnsi="Arial" w:cs="Arial"/>
                <w:lang w:eastAsia="en-GB"/>
              </w:rPr>
              <w:t>By email to my agent’s address:</w:t>
            </w:r>
          </w:p>
        </w:tc>
        <w:tc>
          <w:tcPr>
            <w:tcW w:w="1149" w:type="dxa"/>
            <w:tcBorders>
              <w:top w:val="nil"/>
              <w:left w:val="nil"/>
              <w:bottom w:val="nil"/>
              <w:right w:val="single" w:sz="4" w:space="0" w:color="auto"/>
            </w:tcBorders>
          </w:tcPr>
          <w:p w14:paraId="36F168B5" w14:textId="77777777" w:rsidR="00CC1E0D" w:rsidRDefault="00CC1E0D" w:rsidP="005177F7">
            <w:pPr>
              <w:spacing w:before="120"/>
              <w:jc w:val="right"/>
              <w:rPr>
                <w:rFonts w:ascii="Arial" w:hAnsi="Arial" w:cs="Arial"/>
                <w:lang w:eastAsia="en-GB"/>
              </w:rPr>
            </w:pPr>
          </w:p>
        </w:tc>
        <w:tc>
          <w:tcPr>
            <w:tcW w:w="1150" w:type="dxa"/>
            <w:tcBorders>
              <w:left w:val="single" w:sz="4" w:space="0" w:color="auto"/>
              <w:bottom w:val="single" w:sz="4" w:space="0" w:color="auto"/>
              <w:right w:val="single" w:sz="4" w:space="0" w:color="auto"/>
            </w:tcBorders>
          </w:tcPr>
          <w:p w14:paraId="36F168B6" w14:textId="77777777" w:rsidR="00CC1E0D" w:rsidRPr="00997D9B" w:rsidRDefault="00CC1E0D" w:rsidP="005177F7">
            <w:pPr>
              <w:spacing w:before="120"/>
              <w:rPr>
                <w:rFonts w:ascii="Arial" w:hAnsi="Arial" w:cs="Arial"/>
                <w:lang w:eastAsia="en-GB"/>
              </w:rPr>
            </w:pPr>
          </w:p>
        </w:tc>
      </w:tr>
      <w:tr w:rsidR="00CC1E0D" w:rsidRPr="00CC1E0D" w14:paraId="36F168B9" w14:textId="77777777" w:rsidTr="00CC1E0D">
        <w:tc>
          <w:tcPr>
            <w:tcW w:w="9242" w:type="dxa"/>
            <w:gridSpan w:val="3"/>
            <w:tcBorders>
              <w:top w:val="nil"/>
              <w:left w:val="nil"/>
              <w:bottom w:val="nil"/>
              <w:right w:val="nil"/>
            </w:tcBorders>
          </w:tcPr>
          <w:p w14:paraId="36F168B8" w14:textId="76B2A6BE" w:rsidR="00CC1E0D" w:rsidRPr="00CC1E0D" w:rsidRDefault="00CC1E0D" w:rsidP="00CC1E0D">
            <w:pPr>
              <w:jc w:val="right"/>
              <w:rPr>
                <w:rFonts w:cs="Arial"/>
                <w:lang w:eastAsia="en-GB"/>
              </w:rPr>
            </w:pPr>
            <w:r>
              <w:rPr>
                <w:rFonts w:cs="Arial"/>
                <w:lang w:eastAsia="en-GB"/>
              </w:rPr>
              <w:t>Please select one answer</w:t>
            </w:r>
            <w:r w:rsidR="00B41BE2">
              <w:rPr>
                <w:rFonts w:cs="Arial"/>
                <w:lang w:eastAsia="en-GB"/>
              </w:rPr>
              <w:t xml:space="preserve"> only</w:t>
            </w:r>
            <w:r>
              <w:rPr>
                <w:rFonts w:cs="Arial"/>
                <w:lang w:eastAsia="en-GB"/>
              </w:rPr>
              <w:t>.</w:t>
            </w:r>
          </w:p>
        </w:tc>
      </w:tr>
    </w:tbl>
    <w:p w14:paraId="36F168BA" w14:textId="77777777" w:rsidR="00CC1E0D" w:rsidRDefault="00CC1E0D" w:rsidP="00CC1E0D"/>
    <w:p w14:paraId="36F168BB" w14:textId="77777777" w:rsidR="00CC1E0D" w:rsidRPr="00446010" w:rsidRDefault="00CC1E0D" w:rsidP="00CC1E0D">
      <w:pPr>
        <w:pStyle w:val="Heading2"/>
        <w:rPr>
          <w:rFonts w:ascii="Arial" w:hAnsi="Arial" w:cs="Arial"/>
          <w:color w:val="244061" w:themeColor="accent1" w:themeShade="80"/>
        </w:rPr>
      </w:pPr>
      <w:r w:rsidRPr="00446010">
        <w:rPr>
          <w:rFonts w:ascii="Arial" w:hAnsi="Arial" w:cs="Arial"/>
          <w:color w:val="244061" w:themeColor="accent1" w:themeShade="80"/>
        </w:rPr>
        <w:t>D3</w:t>
      </w:r>
      <w:r w:rsidR="0017576E" w:rsidRPr="00446010">
        <w:rPr>
          <w:rFonts w:ascii="Arial" w:hAnsi="Arial" w:cs="Arial"/>
          <w:color w:val="244061" w:themeColor="accent1" w:themeShade="80"/>
        </w:rPr>
        <w:t xml:space="preserve">. </w:t>
      </w:r>
      <w:r w:rsidR="00E0127F" w:rsidRPr="00446010">
        <w:rPr>
          <w:rFonts w:ascii="Arial" w:hAnsi="Arial" w:cs="Arial"/>
          <w:color w:val="244061" w:themeColor="accent1" w:themeShade="80"/>
        </w:rPr>
        <w:t xml:space="preserve"> </w:t>
      </w:r>
      <w:r w:rsidRPr="00446010">
        <w:rPr>
          <w:rFonts w:ascii="Arial" w:hAnsi="Arial" w:cs="Arial"/>
          <w:color w:val="244061" w:themeColor="accent1" w:themeShade="80"/>
        </w:rPr>
        <w:t>Which stages would you like to be notified about?</w:t>
      </w:r>
    </w:p>
    <w:tbl>
      <w:tblPr>
        <w:tblStyle w:val="TableGrid"/>
        <w:tblW w:w="0" w:type="auto"/>
        <w:tblLook w:val="04A0" w:firstRow="1" w:lastRow="0" w:firstColumn="1" w:lastColumn="0" w:noHBand="0" w:noVBand="1"/>
      </w:tblPr>
      <w:tblGrid>
        <w:gridCol w:w="2376"/>
        <w:gridCol w:w="284"/>
        <w:gridCol w:w="3118"/>
        <w:gridCol w:w="284"/>
        <w:gridCol w:w="881"/>
        <w:gridCol w:w="395"/>
        <w:gridCol w:w="283"/>
        <w:gridCol w:w="471"/>
        <w:gridCol w:w="914"/>
        <w:gridCol w:w="236"/>
      </w:tblGrid>
      <w:tr w:rsidR="00CC1E0D" w:rsidRPr="00997D9B" w14:paraId="36F168BF" w14:textId="77777777" w:rsidTr="005177F7">
        <w:tc>
          <w:tcPr>
            <w:tcW w:w="6943" w:type="dxa"/>
            <w:gridSpan w:val="5"/>
            <w:tcBorders>
              <w:top w:val="nil"/>
              <w:left w:val="nil"/>
              <w:bottom w:val="nil"/>
              <w:right w:val="nil"/>
            </w:tcBorders>
            <w:shd w:val="clear" w:color="auto" w:fill="F2F2F2" w:themeFill="background1" w:themeFillShade="F2"/>
          </w:tcPr>
          <w:p w14:paraId="36F168BC" w14:textId="77777777" w:rsidR="00CC1E0D" w:rsidRPr="00997D9B" w:rsidRDefault="00CC1E0D" w:rsidP="005177F7">
            <w:pPr>
              <w:spacing w:before="120"/>
              <w:rPr>
                <w:rFonts w:ascii="Arial" w:hAnsi="Arial" w:cs="Arial"/>
                <w:lang w:eastAsia="en-GB"/>
              </w:rPr>
            </w:pPr>
            <w:r>
              <w:rPr>
                <w:rFonts w:ascii="Arial" w:hAnsi="Arial" w:cs="Arial"/>
                <w:lang w:eastAsia="en-GB"/>
              </w:rPr>
              <w:t>The submission of the Local Plan to the Secretary of State:</w:t>
            </w:r>
          </w:p>
        </w:tc>
        <w:tc>
          <w:tcPr>
            <w:tcW w:w="1149" w:type="dxa"/>
            <w:gridSpan w:val="3"/>
            <w:tcBorders>
              <w:top w:val="nil"/>
              <w:left w:val="nil"/>
              <w:bottom w:val="nil"/>
            </w:tcBorders>
          </w:tcPr>
          <w:p w14:paraId="36F168BD" w14:textId="77777777" w:rsidR="00CC1E0D" w:rsidRPr="00997D9B" w:rsidRDefault="00CC1E0D" w:rsidP="005177F7">
            <w:pPr>
              <w:spacing w:before="120"/>
              <w:jc w:val="right"/>
              <w:rPr>
                <w:rFonts w:ascii="Arial" w:hAnsi="Arial" w:cs="Arial"/>
                <w:lang w:eastAsia="en-GB"/>
              </w:rPr>
            </w:pPr>
          </w:p>
        </w:tc>
        <w:tc>
          <w:tcPr>
            <w:tcW w:w="1150" w:type="dxa"/>
            <w:gridSpan w:val="2"/>
          </w:tcPr>
          <w:p w14:paraId="36F168BE" w14:textId="77777777" w:rsidR="00CC1E0D" w:rsidRPr="00997D9B" w:rsidRDefault="00CC1E0D" w:rsidP="005177F7">
            <w:pPr>
              <w:spacing w:before="120"/>
              <w:rPr>
                <w:rFonts w:ascii="Arial" w:hAnsi="Arial" w:cs="Arial"/>
                <w:lang w:eastAsia="en-GB"/>
              </w:rPr>
            </w:pPr>
          </w:p>
        </w:tc>
      </w:tr>
      <w:tr w:rsidR="00CC1E0D" w:rsidRPr="00997D9B" w14:paraId="36F168C3" w14:textId="77777777" w:rsidTr="005177F7">
        <w:tc>
          <w:tcPr>
            <w:tcW w:w="6943" w:type="dxa"/>
            <w:gridSpan w:val="5"/>
            <w:tcBorders>
              <w:top w:val="nil"/>
              <w:left w:val="nil"/>
              <w:bottom w:val="nil"/>
              <w:right w:val="nil"/>
            </w:tcBorders>
          </w:tcPr>
          <w:p w14:paraId="36F168C0" w14:textId="77777777" w:rsidR="00CC1E0D" w:rsidRPr="00997D9B" w:rsidRDefault="00CC1E0D" w:rsidP="005177F7">
            <w:pPr>
              <w:rPr>
                <w:rFonts w:ascii="Arial" w:hAnsi="Arial" w:cs="Arial"/>
                <w:lang w:eastAsia="en-GB"/>
              </w:rPr>
            </w:pPr>
          </w:p>
        </w:tc>
        <w:tc>
          <w:tcPr>
            <w:tcW w:w="1149" w:type="dxa"/>
            <w:gridSpan w:val="3"/>
            <w:tcBorders>
              <w:top w:val="nil"/>
              <w:left w:val="nil"/>
              <w:bottom w:val="nil"/>
              <w:right w:val="nil"/>
            </w:tcBorders>
          </w:tcPr>
          <w:p w14:paraId="36F168C1" w14:textId="77777777" w:rsidR="00CC1E0D" w:rsidRDefault="00CC1E0D" w:rsidP="005177F7">
            <w:pPr>
              <w:jc w:val="right"/>
              <w:rPr>
                <w:rFonts w:ascii="Arial" w:hAnsi="Arial" w:cs="Arial"/>
                <w:lang w:eastAsia="en-GB"/>
              </w:rPr>
            </w:pPr>
          </w:p>
        </w:tc>
        <w:tc>
          <w:tcPr>
            <w:tcW w:w="1150" w:type="dxa"/>
            <w:gridSpan w:val="2"/>
            <w:tcBorders>
              <w:left w:val="nil"/>
              <w:bottom w:val="single" w:sz="4" w:space="0" w:color="auto"/>
              <w:right w:val="nil"/>
            </w:tcBorders>
          </w:tcPr>
          <w:p w14:paraId="36F168C2" w14:textId="77777777" w:rsidR="00CC1E0D" w:rsidRPr="00997D9B" w:rsidRDefault="00CC1E0D" w:rsidP="005177F7">
            <w:pPr>
              <w:rPr>
                <w:rFonts w:ascii="Arial" w:hAnsi="Arial" w:cs="Arial"/>
                <w:lang w:eastAsia="en-GB"/>
              </w:rPr>
            </w:pPr>
          </w:p>
        </w:tc>
      </w:tr>
      <w:tr w:rsidR="00CC1E0D" w:rsidRPr="00997D9B" w14:paraId="36F168C7" w14:textId="77777777" w:rsidTr="005177F7">
        <w:tc>
          <w:tcPr>
            <w:tcW w:w="6943" w:type="dxa"/>
            <w:gridSpan w:val="5"/>
            <w:tcBorders>
              <w:top w:val="nil"/>
              <w:left w:val="nil"/>
              <w:bottom w:val="nil"/>
              <w:right w:val="nil"/>
            </w:tcBorders>
            <w:shd w:val="clear" w:color="auto" w:fill="F2F2F2" w:themeFill="background1" w:themeFillShade="F2"/>
          </w:tcPr>
          <w:p w14:paraId="36F168C4" w14:textId="77777777" w:rsidR="00CC1E0D" w:rsidRPr="00997D9B" w:rsidRDefault="00CC1E0D" w:rsidP="005177F7">
            <w:pPr>
              <w:spacing w:before="120"/>
              <w:rPr>
                <w:rFonts w:ascii="Arial" w:hAnsi="Arial" w:cs="Arial"/>
                <w:lang w:eastAsia="en-GB"/>
              </w:rPr>
            </w:pPr>
            <w:r>
              <w:rPr>
                <w:rFonts w:ascii="Arial" w:hAnsi="Arial" w:cs="Arial"/>
                <w:lang w:eastAsia="en-GB"/>
              </w:rPr>
              <w:t>The publication of the recommendations of any person appointed to carry out an independent examination of the Local Plan</w:t>
            </w:r>
            <w:r w:rsidRPr="00CC1E0D">
              <w:rPr>
                <w:rFonts w:ascii="Arial" w:hAnsi="Arial" w:cs="Arial"/>
                <w:lang w:eastAsia="en-GB"/>
              </w:rPr>
              <w:t>:</w:t>
            </w:r>
          </w:p>
        </w:tc>
        <w:tc>
          <w:tcPr>
            <w:tcW w:w="1149" w:type="dxa"/>
            <w:gridSpan w:val="3"/>
            <w:tcBorders>
              <w:top w:val="nil"/>
              <w:left w:val="nil"/>
              <w:bottom w:val="nil"/>
              <w:right w:val="single" w:sz="4" w:space="0" w:color="auto"/>
            </w:tcBorders>
          </w:tcPr>
          <w:p w14:paraId="36F168C5" w14:textId="77777777" w:rsidR="00CC1E0D" w:rsidRDefault="00CC1E0D" w:rsidP="005177F7">
            <w:pPr>
              <w:spacing w:before="120"/>
              <w:jc w:val="right"/>
              <w:rPr>
                <w:rFonts w:ascii="Arial" w:hAnsi="Arial" w:cs="Arial"/>
                <w:lang w:eastAsia="en-GB"/>
              </w:rPr>
            </w:pPr>
          </w:p>
        </w:tc>
        <w:tc>
          <w:tcPr>
            <w:tcW w:w="1150" w:type="dxa"/>
            <w:gridSpan w:val="2"/>
            <w:tcBorders>
              <w:left w:val="single" w:sz="4" w:space="0" w:color="auto"/>
              <w:bottom w:val="single" w:sz="4" w:space="0" w:color="auto"/>
              <w:right w:val="single" w:sz="4" w:space="0" w:color="auto"/>
            </w:tcBorders>
          </w:tcPr>
          <w:p w14:paraId="36F168C6" w14:textId="77777777" w:rsidR="00CC1E0D" w:rsidRPr="00997D9B" w:rsidRDefault="00CC1E0D" w:rsidP="005177F7">
            <w:pPr>
              <w:spacing w:before="120"/>
              <w:rPr>
                <w:rFonts w:ascii="Arial" w:hAnsi="Arial" w:cs="Arial"/>
                <w:lang w:eastAsia="en-GB"/>
              </w:rPr>
            </w:pPr>
          </w:p>
        </w:tc>
      </w:tr>
      <w:tr w:rsidR="00CC1E0D" w:rsidRPr="00997D9B" w14:paraId="36F168CB" w14:textId="77777777" w:rsidTr="005177F7">
        <w:tc>
          <w:tcPr>
            <w:tcW w:w="6943" w:type="dxa"/>
            <w:gridSpan w:val="5"/>
            <w:tcBorders>
              <w:top w:val="nil"/>
              <w:left w:val="nil"/>
              <w:bottom w:val="nil"/>
              <w:right w:val="nil"/>
            </w:tcBorders>
          </w:tcPr>
          <w:p w14:paraId="36F168C8" w14:textId="77777777" w:rsidR="00CC1E0D" w:rsidRPr="00997D9B" w:rsidRDefault="00CC1E0D" w:rsidP="005177F7">
            <w:pPr>
              <w:rPr>
                <w:rFonts w:ascii="Arial" w:hAnsi="Arial" w:cs="Arial"/>
                <w:lang w:eastAsia="en-GB"/>
              </w:rPr>
            </w:pPr>
          </w:p>
        </w:tc>
        <w:tc>
          <w:tcPr>
            <w:tcW w:w="1149" w:type="dxa"/>
            <w:gridSpan w:val="3"/>
            <w:tcBorders>
              <w:top w:val="nil"/>
              <w:left w:val="nil"/>
              <w:bottom w:val="nil"/>
              <w:right w:val="nil"/>
            </w:tcBorders>
          </w:tcPr>
          <w:p w14:paraId="36F168C9" w14:textId="77777777" w:rsidR="00CC1E0D" w:rsidRDefault="00CC1E0D" w:rsidP="005177F7">
            <w:pPr>
              <w:jc w:val="right"/>
              <w:rPr>
                <w:rFonts w:ascii="Arial" w:hAnsi="Arial" w:cs="Arial"/>
                <w:lang w:eastAsia="en-GB"/>
              </w:rPr>
            </w:pPr>
          </w:p>
        </w:tc>
        <w:tc>
          <w:tcPr>
            <w:tcW w:w="1150" w:type="dxa"/>
            <w:gridSpan w:val="2"/>
            <w:tcBorders>
              <w:top w:val="single" w:sz="4" w:space="0" w:color="auto"/>
              <w:left w:val="nil"/>
              <w:bottom w:val="single" w:sz="4" w:space="0" w:color="auto"/>
              <w:right w:val="nil"/>
            </w:tcBorders>
          </w:tcPr>
          <w:p w14:paraId="36F168CA" w14:textId="77777777" w:rsidR="00CC1E0D" w:rsidRPr="00997D9B" w:rsidRDefault="00CC1E0D" w:rsidP="005177F7">
            <w:pPr>
              <w:rPr>
                <w:rFonts w:ascii="Arial" w:hAnsi="Arial" w:cs="Arial"/>
                <w:lang w:eastAsia="en-GB"/>
              </w:rPr>
            </w:pPr>
          </w:p>
        </w:tc>
      </w:tr>
      <w:tr w:rsidR="00CC1E0D" w:rsidRPr="00997D9B" w14:paraId="36F168CF" w14:textId="77777777" w:rsidTr="005177F7">
        <w:tc>
          <w:tcPr>
            <w:tcW w:w="6943" w:type="dxa"/>
            <w:gridSpan w:val="5"/>
            <w:tcBorders>
              <w:top w:val="nil"/>
              <w:left w:val="nil"/>
              <w:bottom w:val="nil"/>
              <w:right w:val="nil"/>
            </w:tcBorders>
            <w:shd w:val="clear" w:color="auto" w:fill="F2F2F2" w:themeFill="background1" w:themeFillShade="F2"/>
          </w:tcPr>
          <w:p w14:paraId="36F168CC" w14:textId="77777777" w:rsidR="00CC1E0D" w:rsidRPr="00997D9B" w:rsidRDefault="00CC1E0D" w:rsidP="005177F7">
            <w:pPr>
              <w:spacing w:before="120"/>
              <w:rPr>
                <w:rFonts w:ascii="Arial" w:hAnsi="Arial" w:cs="Arial"/>
                <w:lang w:eastAsia="en-GB"/>
              </w:rPr>
            </w:pPr>
            <w:r>
              <w:rPr>
                <w:rFonts w:ascii="Arial" w:hAnsi="Arial" w:cs="Arial"/>
                <w:lang w:eastAsia="en-GB"/>
              </w:rPr>
              <w:t>The adoption of the Local Plan</w:t>
            </w:r>
            <w:r w:rsidRPr="00CC1E0D">
              <w:rPr>
                <w:rFonts w:ascii="Arial" w:hAnsi="Arial" w:cs="Arial"/>
                <w:lang w:eastAsia="en-GB"/>
              </w:rPr>
              <w:t>:</w:t>
            </w:r>
          </w:p>
        </w:tc>
        <w:tc>
          <w:tcPr>
            <w:tcW w:w="1149" w:type="dxa"/>
            <w:gridSpan w:val="3"/>
            <w:tcBorders>
              <w:top w:val="nil"/>
              <w:left w:val="nil"/>
              <w:bottom w:val="nil"/>
              <w:right w:val="single" w:sz="4" w:space="0" w:color="auto"/>
            </w:tcBorders>
          </w:tcPr>
          <w:p w14:paraId="36F168CD" w14:textId="77777777" w:rsidR="00CC1E0D" w:rsidRDefault="00CC1E0D" w:rsidP="005177F7">
            <w:pPr>
              <w:spacing w:before="120"/>
              <w:jc w:val="right"/>
              <w:rPr>
                <w:rFonts w:ascii="Arial" w:hAnsi="Arial" w:cs="Arial"/>
                <w:lang w:eastAsia="en-GB"/>
              </w:rPr>
            </w:pPr>
          </w:p>
        </w:tc>
        <w:tc>
          <w:tcPr>
            <w:tcW w:w="1150" w:type="dxa"/>
            <w:gridSpan w:val="2"/>
            <w:tcBorders>
              <w:top w:val="single" w:sz="4" w:space="0" w:color="auto"/>
              <w:left w:val="single" w:sz="4" w:space="0" w:color="auto"/>
              <w:right w:val="single" w:sz="4" w:space="0" w:color="auto"/>
            </w:tcBorders>
          </w:tcPr>
          <w:p w14:paraId="36F168CE" w14:textId="77777777" w:rsidR="00CC1E0D" w:rsidRPr="00997D9B" w:rsidRDefault="00CC1E0D" w:rsidP="005177F7">
            <w:pPr>
              <w:spacing w:before="120"/>
              <w:rPr>
                <w:rFonts w:ascii="Arial" w:hAnsi="Arial" w:cs="Arial"/>
                <w:lang w:eastAsia="en-GB"/>
              </w:rPr>
            </w:pPr>
          </w:p>
        </w:tc>
      </w:tr>
      <w:tr w:rsidR="00CC1E0D" w:rsidRPr="00CC1E0D" w14:paraId="36F168D1" w14:textId="77777777" w:rsidTr="005177F7">
        <w:tc>
          <w:tcPr>
            <w:tcW w:w="9242" w:type="dxa"/>
            <w:gridSpan w:val="10"/>
            <w:tcBorders>
              <w:top w:val="nil"/>
              <w:left w:val="nil"/>
              <w:bottom w:val="nil"/>
              <w:right w:val="nil"/>
            </w:tcBorders>
          </w:tcPr>
          <w:p w14:paraId="36F168D0" w14:textId="77777777" w:rsidR="00CC1E0D" w:rsidRPr="00CC1E0D" w:rsidRDefault="00CC1E0D" w:rsidP="005177F7">
            <w:pPr>
              <w:jc w:val="right"/>
              <w:rPr>
                <w:rFonts w:cs="Arial"/>
                <w:lang w:eastAsia="en-GB"/>
              </w:rPr>
            </w:pPr>
            <w:r>
              <w:rPr>
                <w:rFonts w:cs="Arial"/>
                <w:lang w:eastAsia="en-GB"/>
              </w:rPr>
              <w:t>Please select one answer.</w:t>
            </w:r>
          </w:p>
        </w:tc>
      </w:tr>
      <w:tr w:rsidR="00F4295C" w:rsidRPr="00CC1E0D" w14:paraId="36F168D3" w14:textId="77777777" w:rsidTr="005177F7">
        <w:tc>
          <w:tcPr>
            <w:tcW w:w="9242" w:type="dxa"/>
            <w:gridSpan w:val="10"/>
            <w:tcBorders>
              <w:top w:val="nil"/>
              <w:left w:val="nil"/>
              <w:bottom w:val="nil"/>
              <w:right w:val="nil"/>
            </w:tcBorders>
          </w:tcPr>
          <w:p w14:paraId="36F168D2" w14:textId="77777777" w:rsidR="00F4295C" w:rsidRDefault="00F4295C" w:rsidP="005177F7">
            <w:pPr>
              <w:jc w:val="right"/>
              <w:rPr>
                <w:rFonts w:cs="Arial"/>
                <w:lang w:eastAsia="en-GB"/>
              </w:rPr>
            </w:pPr>
          </w:p>
        </w:tc>
      </w:tr>
      <w:tr w:rsidR="00F4295C" w:rsidRPr="004F23F1" w14:paraId="36F168D8" w14:textId="77777777" w:rsidTr="00F4295C">
        <w:trPr>
          <w:trHeight w:val="611"/>
        </w:trPr>
        <w:tc>
          <w:tcPr>
            <w:tcW w:w="9242" w:type="dxa"/>
            <w:gridSpan w:val="10"/>
            <w:tcBorders>
              <w:top w:val="thinThickSmallGap" w:sz="24" w:space="0" w:color="4F81BD" w:themeColor="accent1"/>
              <w:left w:val="thinThickSmallGap" w:sz="24" w:space="0" w:color="4F81BD" w:themeColor="accent1"/>
              <w:bottom w:val="nil"/>
              <w:right w:val="thickThinSmallGap" w:sz="24" w:space="0" w:color="4F81BD" w:themeColor="accent1"/>
            </w:tcBorders>
            <w:vAlign w:val="center"/>
          </w:tcPr>
          <w:p w14:paraId="0A70A251" w14:textId="31815609" w:rsidR="009B0621" w:rsidRPr="00446010" w:rsidRDefault="009B0621" w:rsidP="00087C0A">
            <w:pPr>
              <w:pStyle w:val="Heading2"/>
              <w:spacing w:before="100" w:beforeAutospacing="1" w:after="100" w:afterAutospacing="1"/>
              <w:rPr>
                <w:color w:val="244061" w:themeColor="accent1" w:themeShade="80"/>
              </w:rPr>
            </w:pPr>
            <w:r w:rsidRPr="00446010">
              <w:rPr>
                <w:rFonts w:eastAsia="Times New Roman"/>
                <w:color w:val="244061" w:themeColor="accent1" w:themeShade="80"/>
                <w:lang w:eastAsia="en-GB"/>
              </w:rPr>
              <w:t>D</w:t>
            </w:r>
            <w:r w:rsidRPr="00446010">
              <w:rPr>
                <w:color w:val="244061" w:themeColor="accent1" w:themeShade="80"/>
              </w:rPr>
              <w:t>ata protection</w:t>
            </w:r>
          </w:p>
          <w:p w14:paraId="76BE9520" w14:textId="5BA2AA6B" w:rsidR="00D1715B" w:rsidRPr="00731F4A" w:rsidRDefault="00F4295C" w:rsidP="00F4295C">
            <w:pPr>
              <w:spacing w:before="100" w:beforeAutospacing="1"/>
              <w:rPr>
                <w:rFonts w:ascii="Arial" w:eastAsia="Times New Roman" w:hAnsi="Arial" w:cs="Arial"/>
                <w:szCs w:val="20"/>
                <w:lang w:eastAsia="en-GB"/>
              </w:rPr>
            </w:pPr>
            <w:r w:rsidRPr="00731F4A">
              <w:rPr>
                <w:rFonts w:ascii="Arial" w:eastAsia="Times New Roman" w:hAnsi="Arial" w:cs="Arial"/>
                <w:szCs w:val="20"/>
                <w:lang w:eastAsia="en-GB"/>
              </w:rPr>
              <w:t>Representations cannot be treated in confidence. The Town and Country Planning (Local Planning) (England) Regulations 2012</w:t>
            </w:r>
            <w:r w:rsidR="00731F4A" w:rsidRPr="00731F4A">
              <w:rPr>
                <w:rFonts w:ascii="Arial" w:eastAsia="Times New Roman" w:hAnsi="Arial" w:cs="Arial"/>
                <w:szCs w:val="20"/>
                <w:lang w:eastAsia="en-GB"/>
              </w:rPr>
              <w:t xml:space="preserve"> (as amended)</w:t>
            </w:r>
            <w:r w:rsidRPr="00731F4A">
              <w:rPr>
                <w:rFonts w:ascii="Arial" w:eastAsia="Times New Roman" w:hAnsi="Arial" w:cs="Arial"/>
                <w:szCs w:val="20"/>
                <w:lang w:eastAsia="en-GB"/>
              </w:rPr>
              <w:t>, requires copies of all representations to be made available. The Council will publish names and associated representations on its website but will not publish personal information such as telephone numbers, or email addresses</w:t>
            </w:r>
            <w:r w:rsidR="00D1715B" w:rsidRPr="00731F4A">
              <w:rPr>
                <w:rFonts w:ascii="Arial" w:eastAsia="Times New Roman" w:hAnsi="Arial" w:cs="Arial"/>
                <w:szCs w:val="20"/>
                <w:lang w:eastAsia="en-GB"/>
              </w:rPr>
              <w:t xml:space="preserve">. Your representation will also be shared with </w:t>
            </w:r>
            <w:r w:rsidR="00C86807" w:rsidRPr="00731F4A">
              <w:rPr>
                <w:rFonts w:ascii="Arial" w:eastAsia="Times New Roman" w:hAnsi="Arial" w:cs="Arial"/>
                <w:szCs w:val="20"/>
                <w:lang w:eastAsia="en-GB"/>
              </w:rPr>
              <w:t>the Government and Planning Inspectorate. Please see the Guidance notes attached for more information.</w:t>
            </w:r>
          </w:p>
          <w:p w14:paraId="36F168D6" w14:textId="67B2C658" w:rsidR="00F4295C" w:rsidRDefault="00F4295C" w:rsidP="00F4295C">
            <w:pPr>
              <w:spacing w:before="100" w:beforeAutospacing="1"/>
              <w:rPr>
                <w:rFonts w:ascii="Arial" w:eastAsia="Times New Roman" w:hAnsi="Arial" w:cs="Arial"/>
                <w:szCs w:val="20"/>
                <w:lang w:eastAsia="en-GB"/>
              </w:rPr>
            </w:pPr>
            <w:r w:rsidRPr="00731F4A">
              <w:rPr>
                <w:rFonts w:ascii="Arial" w:eastAsia="Times New Roman" w:hAnsi="Arial" w:cs="Arial"/>
                <w:szCs w:val="20"/>
                <w:lang w:eastAsia="en-GB"/>
              </w:rPr>
              <w:t xml:space="preserve">By submitting a representation on </w:t>
            </w:r>
            <w:r w:rsidR="00A50732" w:rsidRPr="00731F4A">
              <w:rPr>
                <w:rFonts w:ascii="Arial" w:eastAsia="Times New Roman" w:hAnsi="Arial" w:cs="Arial"/>
                <w:szCs w:val="20"/>
                <w:lang w:eastAsia="en-GB"/>
              </w:rPr>
              <w:t xml:space="preserve">the </w:t>
            </w:r>
            <w:r w:rsidR="00D1715B" w:rsidRPr="00731F4A">
              <w:rPr>
                <w:rFonts w:ascii="Arial" w:eastAsia="Times New Roman" w:hAnsi="Arial" w:cs="Arial"/>
                <w:szCs w:val="20"/>
                <w:lang w:eastAsia="en-GB"/>
              </w:rPr>
              <w:t xml:space="preserve">Pre-Submission Draft </w:t>
            </w:r>
            <w:r w:rsidRPr="00731F4A">
              <w:rPr>
                <w:rFonts w:ascii="Arial" w:eastAsia="Times New Roman" w:hAnsi="Arial" w:cs="Arial"/>
                <w:bCs/>
                <w:szCs w:val="20"/>
                <w:lang w:eastAsia="en-GB"/>
              </w:rPr>
              <w:t xml:space="preserve">Local Plan Part </w:t>
            </w:r>
            <w:r w:rsidR="00731F4A">
              <w:rPr>
                <w:rFonts w:ascii="Arial" w:eastAsia="Times New Roman" w:hAnsi="Arial" w:cs="Arial"/>
                <w:bCs/>
                <w:szCs w:val="20"/>
                <w:lang w:eastAsia="en-GB"/>
              </w:rPr>
              <w:t xml:space="preserve">A and </w:t>
            </w:r>
            <w:r w:rsidRPr="00731F4A">
              <w:rPr>
                <w:rFonts w:ascii="Arial" w:eastAsia="Times New Roman" w:hAnsi="Arial" w:cs="Arial"/>
                <w:bCs/>
                <w:szCs w:val="20"/>
                <w:lang w:eastAsia="en-GB"/>
              </w:rPr>
              <w:t xml:space="preserve">B </w:t>
            </w:r>
            <w:r w:rsidRPr="00731F4A">
              <w:rPr>
                <w:rFonts w:ascii="Arial" w:eastAsia="Times New Roman" w:hAnsi="Arial" w:cs="Arial"/>
                <w:szCs w:val="20"/>
                <w:lang w:eastAsia="en-GB"/>
              </w:rPr>
              <w:t>you confirm that you agree to this and accept responsibility for your comments.</w:t>
            </w:r>
          </w:p>
          <w:p w14:paraId="36F168D7" w14:textId="77777777" w:rsidR="00F4295C" w:rsidRPr="004F23F1" w:rsidRDefault="00F4295C" w:rsidP="00F4295C">
            <w:pPr>
              <w:rPr>
                <w:rFonts w:ascii="Arial" w:hAnsi="Arial" w:cs="Arial"/>
              </w:rPr>
            </w:pPr>
          </w:p>
        </w:tc>
      </w:tr>
      <w:tr w:rsidR="007F255E" w:rsidRPr="004F23F1" w14:paraId="36F168E1" w14:textId="77777777" w:rsidTr="007F255E">
        <w:trPr>
          <w:trHeight w:val="611"/>
        </w:trPr>
        <w:tc>
          <w:tcPr>
            <w:tcW w:w="2376" w:type="dxa"/>
            <w:tcBorders>
              <w:top w:val="nil"/>
              <w:left w:val="thinThickSmallGap" w:sz="24" w:space="0" w:color="4F81BD" w:themeColor="accent1"/>
              <w:bottom w:val="nil"/>
              <w:right w:val="nil"/>
            </w:tcBorders>
            <w:shd w:val="clear" w:color="auto" w:fill="F2F2F2" w:themeFill="background1" w:themeFillShade="F2"/>
            <w:vAlign w:val="center"/>
          </w:tcPr>
          <w:p w14:paraId="36F168D9" w14:textId="77777777" w:rsidR="007F255E" w:rsidRPr="004F23F1" w:rsidRDefault="007F255E" w:rsidP="00B42DCD">
            <w:pPr>
              <w:spacing w:before="100" w:beforeAutospacing="1"/>
              <w:rPr>
                <w:rFonts w:ascii="Arial" w:hAnsi="Arial" w:cs="Arial"/>
              </w:rPr>
            </w:pPr>
            <w:r w:rsidRPr="004F23F1">
              <w:rPr>
                <w:rFonts w:ascii="Arial" w:hAnsi="Arial" w:cs="Arial"/>
              </w:rPr>
              <w:t>Signature:</w:t>
            </w:r>
          </w:p>
        </w:tc>
        <w:tc>
          <w:tcPr>
            <w:tcW w:w="284" w:type="dxa"/>
            <w:tcBorders>
              <w:top w:val="nil"/>
              <w:left w:val="nil"/>
              <w:bottom w:val="nil"/>
              <w:right w:val="single" w:sz="4" w:space="0" w:color="auto"/>
            </w:tcBorders>
          </w:tcPr>
          <w:p w14:paraId="36F168DA" w14:textId="77777777" w:rsidR="007F255E" w:rsidRPr="004F23F1" w:rsidRDefault="007F255E" w:rsidP="00B42DCD">
            <w:pPr>
              <w:spacing w:before="100" w:beforeAutospacing="1"/>
              <w:rPr>
                <w:rFonts w:ascii="Arial" w:hAnsi="Arial" w:cs="Arial"/>
              </w:rPr>
            </w:pPr>
          </w:p>
        </w:tc>
        <w:tc>
          <w:tcPr>
            <w:tcW w:w="3118" w:type="dxa"/>
            <w:tcBorders>
              <w:top w:val="single" w:sz="4" w:space="0" w:color="auto"/>
              <w:left w:val="single" w:sz="4" w:space="0" w:color="auto"/>
              <w:bottom w:val="single" w:sz="4" w:space="0" w:color="auto"/>
              <w:right w:val="single" w:sz="4" w:space="0" w:color="auto"/>
            </w:tcBorders>
            <w:vAlign w:val="center"/>
          </w:tcPr>
          <w:p w14:paraId="36F168DB" w14:textId="77777777" w:rsidR="007F255E" w:rsidRPr="004F23F1" w:rsidRDefault="007F255E" w:rsidP="00B42DCD">
            <w:pPr>
              <w:spacing w:before="100" w:beforeAutospacing="1"/>
              <w:rPr>
                <w:rFonts w:ascii="Arial" w:hAnsi="Arial" w:cs="Arial"/>
              </w:rPr>
            </w:pPr>
          </w:p>
        </w:tc>
        <w:tc>
          <w:tcPr>
            <w:tcW w:w="284" w:type="dxa"/>
            <w:tcBorders>
              <w:top w:val="nil"/>
              <w:left w:val="single" w:sz="4" w:space="0" w:color="auto"/>
              <w:bottom w:val="nil"/>
              <w:right w:val="nil"/>
            </w:tcBorders>
          </w:tcPr>
          <w:p w14:paraId="36F168DC" w14:textId="77777777" w:rsidR="007F255E" w:rsidRPr="004F23F1" w:rsidRDefault="007F255E" w:rsidP="00B42DCD">
            <w:pPr>
              <w:spacing w:before="100" w:beforeAutospacing="1"/>
              <w:rPr>
                <w:rFonts w:ascii="Arial" w:hAnsi="Arial" w:cs="Arial"/>
              </w:rPr>
            </w:pPr>
          </w:p>
        </w:tc>
        <w:tc>
          <w:tcPr>
            <w:tcW w:w="1276" w:type="dxa"/>
            <w:gridSpan w:val="2"/>
            <w:tcBorders>
              <w:top w:val="nil"/>
              <w:left w:val="nil"/>
              <w:bottom w:val="nil"/>
              <w:right w:val="nil"/>
            </w:tcBorders>
            <w:shd w:val="clear" w:color="auto" w:fill="F2F2F2" w:themeFill="background1" w:themeFillShade="F2"/>
            <w:vAlign w:val="center"/>
          </w:tcPr>
          <w:p w14:paraId="36F168DD" w14:textId="77777777" w:rsidR="007F255E" w:rsidRPr="004F23F1" w:rsidRDefault="007F255E" w:rsidP="00B42DCD">
            <w:pPr>
              <w:spacing w:before="100" w:beforeAutospacing="1"/>
              <w:rPr>
                <w:rFonts w:ascii="Arial" w:hAnsi="Arial" w:cs="Arial"/>
              </w:rPr>
            </w:pPr>
            <w:r w:rsidRPr="004F23F1">
              <w:rPr>
                <w:rFonts w:ascii="Arial" w:hAnsi="Arial" w:cs="Arial"/>
              </w:rPr>
              <w:t>Date:</w:t>
            </w:r>
          </w:p>
        </w:tc>
        <w:tc>
          <w:tcPr>
            <w:tcW w:w="283" w:type="dxa"/>
            <w:tcBorders>
              <w:top w:val="nil"/>
              <w:left w:val="nil"/>
              <w:bottom w:val="nil"/>
              <w:right w:val="single" w:sz="4" w:space="0" w:color="auto"/>
            </w:tcBorders>
          </w:tcPr>
          <w:p w14:paraId="36F168DE" w14:textId="77777777" w:rsidR="007F255E" w:rsidRPr="004F23F1" w:rsidRDefault="007F255E" w:rsidP="00B42DCD">
            <w:pPr>
              <w:spacing w:before="100" w:beforeAutospacing="1"/>
              <w:rPr>
                <w:rFonts w:ascii="Arial" w:hAnsi="Arial" w:cs="Arial"/>
              </w:rPr>
            </w:pPr>
          </w:p>
        </w:tc>
        <w:tc>
          <w:tcPr>
            <w:tcW w:w="1385" w:type="dxa"/>
            <w:gridSpan w:val="2"/>
            <w:tcBorders>
              <w:top w:val="single" w:sz="4" w:space="0" w:color="auto"/>
              <w:left w:val="single" w:sz="4" w:space="0" w:color="auto"/>
              <w:bottom w:val="single" w:sz="4" w:space="0" w:color="auto"/>
              <w:right w:val="single" w:sz="4" w:space="0" w:color="auto"/>
            </w:tcBorders>
            <w:vAlign w:val="center"/>
          </w:tcPr>
          <w:p w14:paraId="36F168DF" w14:textId="77777777" w:rsidR="007F255E" w:rsidRPr="004F23F1" w:rsidRDefault="007F255E" w:rsidP="00B42DCD">
            <w:pPr>
              <w:spacing w:before="100" w:beforeAutospacing="1"/>
              <w:jc w:val="center"/>
              <w:rPr>
                <w:rFonts w:ascii="Arial" w:hAnsi="Arial" w:cs="Arial"/>
              </w:rPr>
            </w:pPr>
          </w:p>
        </w:tc>
        <w:tc>
          <w:tcPr>
            <w:tcW w:w="236" w:type="dxa"/>
            <w:tcBorders>
              <w:top w:val="nil"/>
              <w:left w:val="single" w:sz="4" w:space="0" w:color="auto"/>
              <w:bottom w:val="nil"/>
              <w:right w:val="thickThinSmallGap" w:sz="24" w:space="0" w:color="4F81BD" w:themeColor="accent1"/>
            </w:tcBorders>
            <w:vAlign w:val="center"/>
          </w:tcPr>
          <w:p w14:paraId="36F168E0" w14:textId="77777777" w:rsidR="007F255E" w:rsidRPr="004F23F1" w:rsidRDefault="007F255E" w:rsidP="00B42DCD">
            <w:pPr>
              <w:spacing w:before="100" w:beforeAutospacing="1"/>
              <w:jc w:val="center"/>
              <w:rPr>
                <w:rFonts w:ascii="Arial" w:hAnsi="Arial" w:cs="Arial"/>
              </w:rPr>
            </w:pPr>
          </w:p>
        </w:tc>
      </w:tr>
      <w:tr w:rsidR="00F4295C" w:rsidRPr="004F23F1" w14:paraId="36F168E3" w14:textId="77777777" w:rsidTr="00F4295C">
        <w:trPr>
          <w:trHeight w:val="102"/>
        </w:trPr>
        <w:tc>
          <w:tcPr>
            <w:tcW w:w="9242" w:type="dxa"/>
            <w:gridSpan w:val="10"/>
            <w:tcBorders>
              <w:top w:val="nil"/>
              <w:left w:val="thinThickSmallGap" w:sz="24" w:space="0" w:color="4F81BD" w:themeColor="accent1"/>
              <w:bottom w:val="thickThinSmallGap" w:sz="24" w:space="0" w:color="4F81BD" w:themeColor="accent1"/>
              <w:right w:val="thickThinSmallGap" w:sz="24" w:space="0" w:color="4F81BD" w:themeColor="accent1"/>
            </w:tcBorders>
          </w:tcPr>
          <w:p w14:paraId="36F168E2" w14:textId="77777777" w:rsidR="00F4295C" w:rsidRPr="004F23F1" w:rsidRDefault="00F4295C" w:rsidP="00B42DCD">
            <w:pPr>
              <w:jc w:val="right"/>
              <w:rPr>
                <w:rFonts w:cs="Arial"/>
              </w:rPr>
            </w:pPr>
            <w:r w:rsidRPr="004F23F1">
              <w:rPr>
                <w:rFonts w:cs="Arial"/>
              </w:rPr>
              <w:t>Please sign and date your representations</w:t>
            </w:r>
            <w:r>
              <w:rPr>
                <w:rFonts w:cs="Arial"/>
              </w:rPr>
              <w:t>.</w:t>
            </w:r>
          </w:p>
        </w:tc>
      </w:tr>
    </w:tbl>
    <w:p w14:paraId="36F168E4" w14:textId="77777777" w:rsidR="009D4AF2" w:rsidRPr="0017576E" w:rsidRDefault="009D4AF2" w:rsidP="00511B81">
      <w:pPr>
        <w:pStyle w:val="Heading1"/>
        <w:rPr>
          <w:rFonts w:ascii="Arial" w:hAnsi="Arial" w:cs="Arial"/>
        </w:rPr>
      </w:pPr>
      <w:r w:rsidRPr="0017576E">
        <w:rPr>
          <w:rFonts w:ascii="Arial" w:hAnsi="Arial" w:cs="Arial"/>
        </w:rPr>
        <w:lastRenderedPageBreak/>
        <w:t>Guidance notes</w:t>
      </w:r>
    </w:p>
    <w:p w14:paraId="36F168E5" w14:textId="77777777" w:rsidR="00D37857" w:rsidRPr="00446010" w:rsidRDefault="00D37857" w:rsidP="0017576E">
      <w:pPr>
        <w:pStyle w:val="Heading2"/>
        <w:jc w:val="both"/>
        <w:rPr>
          <w:rFonts w:ascii="Arial" w:hAnsi="Arial" w:cs="Arial"/>
          <w:color w:val="244061" w:themeColor="accent1" w:themeShade="80"/>
        </w:rPr>
      </w:pPr>
      <w:r w:rsidRPr="00446010">
        <w:rPr>
          <w:rFonts w:ascii="Arial" w:hAnsi="Arial" w:cs="Arial"/>
          <w:color w:val="244061" w:themeColor="accent1" w:themeShade="80"/>
        </w:rPr>
        <w:t>Introduction</w:t>
      </w:r>
    </w:p>
    <w:p w14:paraId="241BC121" w14:textId="303D4537" w:rsidR="00EC4FBF" w:rsidRPr="00EC4FBF" w:rsidRDefault="00EC4FBF" w:rsidP="00EC4FBF">
      <w:pPr>
        <w:spacing w:before="100" w:beforeAutospacing="1" w:after="100" w:afterAutospacing="1"/>
        <w:rPr>
          <w:rFonts w:ascii="Arial" w:hAnsi="Arial" w:cs="Arial"/>
          <w:sz w:val="24"/>
          <w:szCs w:val="24"/>
        </w:rPr>
      </w:pPr>
      <w:r w:rsidRPr="00EC4FBF">
        <w:rPr>
          <w:rFonts w:ascii="Arial" w:hAnsi="Arial" w:cs="Arial"/>
          <w:sz w:val="24"/>
          <w:szCs w:val="24"/>
        </w:rPr>
        <w:t xml:space="preserve">The plan has been published by the Local Planning Authority [LPA] </w:t>
      </w:r>
      <w:proofErr w:type="gramStart"/>
      <w:r w:rsidRPr="00EC4FBF">
        <w:rPr>
          <w:rFonts w:ascii="Arial" w:hAnsi="Arial" w:cs="Arial"/>
          <w:sz w:val="24"/>
          <w:szCs w:val="24"/>
        </w:rPr>
        <w:t>in order for</w:t>
      </w:r>
      <w:proofErr w:type="gramEnd"/>
      <w:r w:rsidRPr="00EC4FBF">
        <w:rPr>
          <w:rFonts w:ascii="Arial" w:hAnsi="Arial" w:cs="Arial"/>
          <w:sz w:val="24"/>
          <w:szCs w:val="24"/>
        </w:rPr>
        <w:t xml:space="preserve"> representations to be made on it before it is submitted for examination by a Planning Inspector. The Planning and Compulsory Purchase Act 2004, as amended, [PCPA] states that the purpose of the examination is to consider whether the plan complies with the relevant legal requirements, and is sound. The Inspector will consider all representations on the plan that are made within the period set by the LPA.</w:t>
      </w:r>
    </w:p>
    <w:p w14:paraId="57CCE202" w14:textId="794C1C66" w:rsidR="00EC4FBF" w:rsidRPr="00EC4FBF" w:rsidRDefault="00EC4FBF" w:rsidP="00EC4FBF">
      <w:pPr>
        <w:spacing w:before="100" w:beforeAutospacing="1" w:after="100" w:afterAutospacing="1"/>
        <w:rPr>
          <w:rFonts w:ascii="Arial" w:hAnsi="Arial" w:cs="Arial"/>
          <w:sz w:val="24"/>
          <w:szCs w:val="24"/>
        </w:rPr>
      </w:pPr>
      <w:r w:rsidRPr="00EC4FBF">
        <w:rPr>
          <w:rFonts w:ascii="Arial" w:hAnsi="Arial" w:cs="Arial"/>
          <w:sz w:val="24"/>
          <w:szCs w:val="24"/>
        </w:rPr>
        <w:t xml:space="preserve">To ensure an effective and fair examination, it is important that the Inspector and all other participants in the examination process </w:t>
      </w:r>
      <w:proofErr w:type="gramStart"/>
      <w:r w:rsidRPr="00EC4FBF">
        <w:rPr>
          <w:rFonts w:ascii="Arial" w:hAnsi="Arial" w:cs="Arial"/>
          <w:sz w:val="24"/>
          <w:szCs w:val="24"/>
        </w:rPr>
        <w:t>are able to</w:t>
      </w:r>
      <w:proofErr w:type="gramEnd"/>
      <w:r w:rsidRPr="00EC4FBF">
        <w:rPr>
          <w:rFonts w:ascii="Arial" w:hAnsi="Arial" w:cs="Arial"/>
          <w:sz w:val="24"/>
          <w:szCs w:val="24"/>
        </w:rPr>
        <w:t xml:space="preserve"> know who has made representations on the plan. The LPA will therefore ensure that the names of those making representations can be made available (including publication on the LPA’s website) and </w:t>
      </w:r>
      <w:proofErr w:type="gramStart"/>
      <w:r w:rsidRPr="00EC4FBF">
        <w:rPr>
          <w:rFonts w:ascii="Arial" w:hAnsi="Arial" w:cs="Arial"/>
          <w:sz w:val="24"/>
          <w:szCs w:val="24"/>
        </w:rPr>
        <w:t>taken into account</w:t>
      </w:r>
      <w:proofErr w:type="gramEnd"/>
      <w:r w:rsidRPr="00EC4FBF">
        <w:rPr>
          <w:rFonts w:ascii="Arial" w:hAnsi="Arial" w:cs="Arial"/>
          <w:sz w:val="24"/>
          <w:szCs w:val="24"/>
        </w:rPr>
        <w:t xml:space="preserve"> by the Inspector.</w:t>
      </w:r>
    </w:p>
    <w:p w14:paraId="36F168E7" w14:textId="7F01979A" w:rsidR="00511B81" w:rsidRPr="00446010" w:rsidRDefault="00D37857" w:rsidP="0017576E">
      <w:pPr>
        <w:pStyle w:val="Heading2"/>
        <w:jc w:val="both"/>
        <w:rPr>
          <w:rFonts w:ascii="Arial" w:hAnsi="Arial" w:cs="Arial"/>
          <w:color w:val="244061" w:themeColor="accent1" w:themeShade="80"/>
        </w:rPr>
      </w:pPr>
      <w:r w:rsidRPr="00446010">
        <w:rPr>
          <w:rFonts w:ascii="Arial" w:hAnsi="Arial" w:cs="Arial"/>
          <w:color w:val="244061" w:themeColor="accent1" w:themeShade="80"/>
        </w:rPr>
        <w:t>Legal Compliance</w:t>
      </w:r>
    </w:p>
    <w:p w14:paraId="13E99203" w14:textId="77777777" w:rsidR="000329CA" w:rsidRPr="000329CA" w:rsidRDefault="000329CA" w:rsidP="000329CA">
      <w:pPr>
        <w:spacing w:before="100" w:beforeAutospacing="1" w:after="100" w:afterAutospacing="1"/>
        <w:rPr>
          <w:rFonts w:ascii="Arial" w:hAnsi="Arial" w:cs="Arial"/>
          <w:sz w:val="24"/>
          <w:szCs w:val="24"/>
        </w:rPr>
      </w:pPr>
      <w:r w:rsidRPr="000329CA">
        <w:rPr>
          <w:rFonts w:ascii="Arial" w:hAnsi="Arial" w:cs="Arial"/>
          <w:sz w:val="24"/>
          <w:szCs w:val="24"/>
        </w:rPr>
        <w:t>You should consider the following before making a representation on legal compliance:</w:t>
      </w:r>
    </w:p>
    <w:p w14:paraId="02933883" w14:textId="679273BA" w:rsidR="000329CA" w:rsidRPr="000329CA" w:rsidRDefault="000329CA" w:rsidP="000329CA">
      <w:pPr>
        <w:pStyle w:val="ListParagraph"/>
        <w:numPr>
          <w:ilvl w:val="0"/>
          <w:numId w:val="13"/>
        </w:numPr>
        <w:spacing w:before="100" w:beforeAutospacing="1" w:after="100" w:afterAutospacing="1"/>
        <w:rPr>
          <w:rFonts w:ascii="Arial" w:hAnsi="Arial" w:cs="Arial"/>
          <w:sz w:val="24"/>
          <w:szCs w:val="24"/>
        </w:rPr>
      </w:pPr>
      <w:r w:rsidRPr="000329CA">
        <w:rPr>
          <w:rFonts w:ascii="Arial" w:hAnsi="Arial" w:cs="Arial"/>
          <w:sz w:val="24"/>
          <w:szCs w:val="24"/>
        </w:rPr>
        <w:t xml:space="preserve">The plan should be included in the LPA’s current Local Development Scheme [LDS] and the key stages set out in the LDS should have been followed. The LDS is effectively a programme of work prepared by the LPA, setting out the plans it proposes to produce. It will set out the key stages in the production of any plans which the LPA proposes to bring forward for examination. If the plan is not in the current </w:t>
      </w:r>
      <w:proofErr w:type="gramStart"/>
      <w:r w:rsidRPr="000329CA">
        <w:rPr>
          <w:rFonts w:ascii="Arial" w:hAnsi="Arial" w:cs="Arial"/>
          <w:sz w:val="24"/>
          <w:szCs w:val="24"/>
        </w:rPr>
        <w:t>LDS</w:t>
      </w:r>
      <w:proofErr w:type="gramEnd"/>
      <w:r w:rsidRPr="000329CA">
        <w:rPr>
          <w:rFonts w:ascii="Arial" w:hAnsi="Arial" w:cs="Arial"/>
          <w:sz w:val="24"/>
          <w:szCs w:val="24"/>
        </w:rPr>
        <w:t xml:space="preserve"> it should not have been published for representations. The LDS </w:t>
      </w:r>
      <w:r w:rsidR="002514B9">
        <w:rPr>
          <w:rFonts w:ascii="Arial" w:hAnsi="Arial" w:cs="Arial"/>
          <w:sz w:val="24"/>
          <w:szCs w:val="24"/>
        </w:rPr>
        <w:t>is available at:</w:t>
      </w:r>
      <w:hyperlink r:id="rId9" w:history="1">
        <w:r w:rsidR="002514B9" w:rsidRPr="002514B9">
          <w:rPr>
            <w:rStyle w:val="Hyperlink"/>
            <w:rFonts w:ascii="Arial" w:hAnsi="Arial" w:cs="Arial"/>
            <w:sz w:val="24"/>
            <w:szCs w:val="24"/>
          </w:rPr>
          <w:t>https://www.nelincs.gov.uk/planning-and-building-control/planning-policy/local-development-scheme/</w:t>
        </w:r>
      </w:hyperlink>
      <w:r w:rsidRPr="000329CA">
        <w:rPr>
          <w:rFonts w:ascii="Arial" w:hAnsi="Arial" w:cs="Arial"/>
          <w:sz w:val="24"/>
          <w:szCs w:val="24"/>
        </w:rPr>
        <w:t>.</w:t>
      </w:r>
    </w:p>
    <w:p w14:paraId="64EBAEA3" w14:textId="77777777" w:rsidR="000329CA" w:rsidRPr="000329CA" w:rsidRDefault="000329CA" w:rsidP="000329CA">
      <w:pPr>
        <w:pStyle w:val="ListParagraph"/>
        <w:numPr>
          <w:ilvl w:val="0"/>
          <w:numId w:val="13"/>
        </w:numPr>
        <w:spacing w:before="100" w:beforeAutospacing="1" w:after="100" w:afterAutospacing="1"/>
        <w:rPr>
          <w:rFonts w:ascii="Arial" w:hAnsi="Arial" w:cs="Arial"/>
          <w:sz w:val="24"/>
          <w:szCs w:val="24"/>
        </w:rPr>
      </w:pPr>
      <w:r w:rsidRPr="000329CA">
        <w:rPr>
          <w:rFonts w:ascii="Arial" w:hAnsi="Arial" w:cs="Arial"/>
          <w:sz w:val="24"/>
          <w:szCs w:val="24"/>
        </w:rPr>
        <w:t>The process of community involvement for the plan in question should be in general accordance with the LPA’s Statement of Community Involvement [SCI] (where one exists). The SCI sets out the LPA’s strategy for involving the community in the preparation and revision of plans and the consideration of planning applications.</w:t>
      </w:r>
    </w:p>
    <w:p w14:paraId="40979422" w14:textId="77777777" w:rsidR="000329CA" w:rsidRPr="000329CA" w:rsidRDefault="000329CA" w:rsidP="000329CA">
      <w:pPr>
        <w:pStyle w:val="ListParagraph"/>
        <w:numPr>
          <w:ilvl w:val="0"/>
          <w:numId w:val="13"/>
        </w:numPr>
        <w:spacing w:before="100" w:beforeAutospacing="1" w:after="100" w:afterAutospacing="1"/>
        <w:rPr>
          <w:rFonts w:ascii="Arial" w:hAnsi="Arial" w:cs="Arial"/>
          <w:sz w:val="24"/>
          <w:szCs w:val="24"/>
        </w:rPr>
      </w:pPr>
      <w:r w:rsidRPr="000329CA">
        <w:rPr>
          <w:rFonts w:ascii="Arial" w:hAnsi="Arial" w:cs="Arial"/>
          <w:sz w:val="24"/>
          <w:szCs w:val="24"/>
        </w:rPr>
        <w:t>The LPA is required to provide a Sustainability Appraisal [SA] report when it publishes a plan. This should identify the process by which SA has been carried out, and the baseline information used to inform the process and the outcomes of that process. SA is a tool for assessing the extent to which the plan, when judged against reasonable alternatives, will help to achieve relevant environmental, economic and social objectives.</w:t>
      </w:r>
    </w:p>
    <w:p w14:paraId="121AC2EE" w14:textId="77777777" w:rsidR="000329CA" w:rsidRPr="000329CA" w:rsidRDefault="000329CA" w:rsidP="000329CA">
      <w:pPr>
        <w:pStyle w:val="ListParagraph"/>
        <w:numPr>
          <w:ilvl w:val="0"/>
          <w:numId w:val="13"/>
        </w:numPr>
        <w:spacing w:before="100" w:beforeAutospacing="1" w:after="100" w:afterAutospacing="1"/>
        <w:rPr>
          <w:rFonts w:ascii="Arial" w:hAnsi="Arial" w:cs="Arial"/>
          <w:sz w:val="24"/>
          <w:szCs w:val="24"/>
        </w:rPr>
      </w:pPr>
      <w:r w:rsidRPr="000329CA">
        <w:rPr>
          <w:rFonts w:ascii="Arial" w:hAnsi="Arial" w:cs="Arial"/>
          <w:sz w:val="24"/>
          <w:szCs w:val="24"/>
        </w:rPr>
        <w:lastRenderedPageBreak/>
        <w:t>In London, the plan should be in general conformity with the London Plan (formally known as the Spatial Development Strategy).</w:t>
      </w:r>
    </w:p>
    <w:p w14:paraId="27B4F17D" w14:textId="77777777" w:rsidR="000329CA" w:rsidRPr="000329CA" w:rsidRDefault="000329CA" w:rsidP="000329CA">
      <w:pPr>
        <w:pStyle w:val="ListParagraph"/>
        <w:numPr>
          <w:ilvl w:val="0"/>
          <w:numId w:val="13"/>
        </w:numPr>
        <w:spacing w:before="100" w:beforeAutospacing="1" w:after="100" w:afterAutospacing="1"/>
        <w:rPr>
          <w:rFonts w:ascii="Arial" w:hAnsi="Arial" w:cs="Arial"/>
          <w:sz w:val="24"/>
          <w:szCs w:val="24"/>
        </w:rPr>
      </w:pPr>
      <w:r w:rsidRPr="000329CA">
        <w:rPr>
          <w:rFonts w:ascii="Arial" w:hAnsi="Arial" w:cs="Arial"/>
          <w:sz w:val="24"/>
          <w:szCs w:val="24"/>
        </w:rPr>
        <w:t>The plan should comply with all other relevant requirements of the PCPA and the Town and Country Planning (Local Planning) (England) Regulations 2012, as amended [the Regulations].</w:t>
      </w:r>
    </w:p>
    <w:p w14:paraId="36F168F3" w14:textId="77777777" w:rsidR="00511B81" w:rsidRPr="00446010" w:rsidRDefault="00D37857" w:rsidP="0017576E">
      <w:pPr>
        <w:pStyle w:val="Heading3"/>
        <w:jc w:val="both"/>
        <w:rPr>
          <w:rFonts w:ascii="Arial" w:hAnsi="Arial" w:cs="Arial"/>
          <w:color w:val="244061" w:themeColor="accent1" w:themeShade="80"/>
        </w:rPr>
      </w:pPr>
      <w:r w:rsidRPr="00446010">
        <w:rPr>
          <w:rFonts w:ascii="Arial" w:hAnsi="Arial" w:cs="Arial"/>
          <w:color w:val="244061" w:themeColor="accent1" w:themeShade="80"/>
        </w:rPr>
        <w:t>Soundness</w:t>
      </w:r>
    </w:p>
    <w:p w14:paraId="20AF4889" w14:textId="2F347202" w:rsidR="00F06257" w:rsidRPr="00F06257" w:rsidRDefault="00F06257" w:rsidP="00F06257">
      <w:pPr>
        <w:rPr>
          <w:rFonts w:ascii="Arial" w:hAnsi="Arial" w:cs="Arial"/>
          <w:sz w:val="24"/>
          <w:szCs w:val="24"/>
        </w:rPr>
      </w:pPr>
      <w:r w:rsidRPr="00F06257">
        <w:rPr>
          <w:rFonts w:ascii="Arial" w:hAnsi="Arial" w:cs="Arial"/>
          <w:sz w:val="24"/>
          <w:szCs w:val="24"/>
        </w:rPr>
        <w:t>The tests of soundness are set out in</w:t>
      </w:r>
      <w:r w:rsidR="002F7409">
        <w:rPr>
          <w:rFonts w:ascii="Arial" w:hAnsi="Arial" w:cs="Arial"/>
          <w:sz w:val="24"/>
          <w:szCs w:val="24"/>
        </w:rPr>
        <w:t xml:space="preserve"> </w:t>
      </w:r>
      <w:r w:rsidRPr="00F06257">
        <w:rPr>
          <w:rFonts w:ascii="Arial" w:hAnsi="Arial" w:cs="Arial"/>
          <w:sz w:val="24"/>
          <w:szCs w:val="24"/>
        </w:rPr>
        <w:t>the National Planning Policy Framework (NPPF). Plans are sound if they are:</w:t>
      </w:r>
    </w:p>
    <w:p w14:paraId="7F7E73E0" w14:textId="77777777" w:rsidR="00F06257" w:rsidRPr="00F06257" w:rsidRDefault="00F06257" w:rsidP="00F06257">
      <w:pPr>
        <w:pStyle w:val="ListParagraph"/>
        <w:numPr>
          <w:ilvl w:val="0"/>
          <w:numId w:val="16"/>
        </w:numPr>
        <w:rPr>
          <w:rFonts w:ascii="Arial" w:hAnsi="Arial" w:cs="Arial"/>
          <w:sz w:val="24"/>
          <w:szCs w:val="24"/>
        </w:rPr>
      </w:pPr>
      <w:r w:rsidRPr="00F06257">
        <w:rPr>
          <w:rFonts w:ascii="Arial" w:hAnsi="Arial" w:cs="Arial"/>
          <w:b/>
          <w:bCs/>
          <w:sz w:val="24"/>
          <w:szCs w:val="24"/>
        </w:rPr>
        <w:t>Positively prepared</w:t>
      </w:r>
      <w:r w:rsidRPr="00F06257">
        <w:rPr>
          <w:rFonts w:ascii="Arial" w:hAnsi="Arial" w:cs="Arial"/>
          <w:sz w:val="24"/>
          <w:szCs w:val="24"/>
        </w:rPr>
        <w:t> – providing a strategy which, as a minimum seeks to meet the area’s objectively assessed needs, and is informed by agreements with other authorities, so that unmet need from neighbouring authorities is accommodated where it is practical to do so and is consistent with achieving sustainable development;</w:t>
      </w:r>
    </w:p>
    <w:p w14:paraId="31305CD9" w14:textId="77777777" w:rsidR="00F06257" w:rsidRPr="00F06257" w:rsidRDefault="00F06257" w:rsidP="00F06257">
      <w:pPr>
        <w:pStyle w:val="ListParagraph"/>
        <w:numPr>
          <w:ilvl w:val="0"/>
          <w:numId w:val="16"/>
        </w:numPr>
        <w:rPr>
          <w:rFonts w:ascii="Arial" w:hAnsi="Arial" w:cs="Arial"/>
          <w:sz w:val="24"/>
          <w:szCs w:val="24"/>
        </w:rPr>
      </w:pPr>
      <w:r w:rsidRPr="00F06257">
        <w:rPr>
          <w:rFonts w:ascii="Arial" w:hAnsi="Arial" w:cs="Arial"/>
          <w:b/>
          <w:bCs/>
          <w:sz w:val="24"/>
          <w:szCs w:val="24"/>
        </w:rPr>
        <w:t>Justified</w:t>
      </w:r>
      <w:r w:rsidRPr="00F06257">
        <w:rPr>
          <w:rFonts w:ascii="Arial" w:hAnsi="Arial" w:cs="Arial"/>
          <w:sz w:val="24"/>
          <w:szCs w:val="24"/>
        </w:rPr>
        <w:t xml:space="preserve"> – an appropriate strategy, </w:t>
      </w:r>
      <w:proofErr w:type="gramStart"/>
      <w:r w:rsidRPr="00F06257">
        <w:rPr>
          <w:rFonts w:ascii="Arial" w:hAnsi="Arial" w:cs="Arial"/>
          <w:sz w:val="24"/>
          <w:szCs w:val="24"/>
        </w:rPr>
        <w:t>taking into account</w:t>
      </w:r>
      <w:proofErr w:type="gramEnd"/>
      <w:r w:rsidRPr="00F06257">
        <w:rPr>
          <w:rFonts w:ascii="Arial" w:hAnsi="Arial" w:cs="Arial"/>
          <w:sz w:val="24"/>
          <w:szCs w:val="24"/>
        </w:rPr>
        <w:t xml:space="preserve"> the reasonable alternatives, and based on proportionate evidence;</w:t>
      </w:r>
    </w:p>
    <w:p w14:paraId="2766D011" w14:textId="77777777" w:rsidR="00F06257" w:rsidRPr="00F06257" w:rsidRDefault="00F06257" w:rsidP="00F06257">
      <w:pPr>
        <w:pStyle w:val="ListParagraph"/>
        <w:numPr>
          <w:ilvl w:val="0"/>
          <w:numId w:val="16"/>
        </w:numPr>
        <w:rPr>
          <w:rFonts w:ascii="Arial" w:hAnsi="Arial" w:cs="Arial"/>
          <w:sz w:val="24"/>
          <w:szCs w:val="24"/>
        </w:rPr>
      </w:pPr>
      <w:r w:rsidRPr="00F06257">
        <w:rPr>
          <w:rFonts w:ascii="Arial" w:hAnsi="Arial" w:cs="Arial"/>
          <w:b/>
          <w:bCs/>
          <w:sz w:val="24"/>
          <w:szCs w:val="24"/>
        </w:rPr>
        <w:t>Effective</w:t>
      </w:r>
      <w:r w:rsidRPr="00F06257">
        <w:rPr>
          <w:rFonts w:ascii="Arial" w:hAnsi="Arial" w:cs="Arial"/>
          <w:sz w:val="24"/>
          <w:szCs w:val="24"/>
        </w:rPr>
        <w:t> - deliverable over the plan period and based on effective joint working on cross-boundary strategic matters that have been dealt with rather than deferred, as evidenced by the statement of common ground; and</w:t>
      </w:r>
    </w:p>
    <w:p w14:paraId="2E48F0D9" w14:textId="77777777" w:rsidR="00F06257" w:rsidRPr="00F06257" w:rsidRDefault="00F06257" w:rsidP="00F06257">
      <w:pPr>
        <w:pStyle w:val="ListParagraph"/>
        <w:numPr>
          <w:ilvl w:val="0"/>
          <w:numId w:val="16"/>
        </w:numPr>
        <w:rPr>
          <w:rFonts w:ascii="Arial" w:hAnsi="Arial" w:cs="Arial"/>
          <w:sz w:val="24"/>
          <w:szCs w:val="24"/>
        </w:rPr>
      </w:pPr>
      <w:r w:rsidRPr="00F06257">
        <w:rPr>
          <w:rFonts w:ascii="Arial" w:hAnsi="Arial" w:cs="Arial"/>
          <w:b/>
          <w:bCs/>
          <w:sz w:val="24"/>
          <w:szCs w:val="24"/>
        </w:rPr>
        <w:t>Consistent with national policy</w:t>
      </w:r>
      <w:r w:rsidRPr="00F06257">
        <w:rPr>
          <w:rFonts w:ascii="Arial" w:hAnsi="Arial" w:cs="Arial"/>
          <w:sz w:val="24"/>
          <w:szCs w:val="24"/>
        </w:rPr>
        <w:t> – enabling the delivery of sustainable development in accordance with the policies in the NPPF and other statements of national policy, where relevant.</w:t>
      </w:r>
    </w:p>
    <w:p w14:paraId="3F4C720C" w14:textId="5C7E029B" w:rsidR="00F06257" w:rsidRPr="00F06257" w:rsidRDefault="00F06257" w:rsidP="00F06257">
      <w:pPr>
        <w:rPr>
          <w:rFonts w:ascii="Arial" w:hAnsi="Arial" w:cs="Arial"/>
          <w:sz w:val="24"/>
          <w:szCs w:val="24"/>
        </w:rPr>
      </w:pPr>
      <w:r w:rsidRPr="00F06257">
        <w:rPr>
          <w:rFonts w:ascii="Arial" w:hAnsi="Arial" w:cs="Arial"/>
          <w:sz w:val="24"/>
          <w:szCs w:val="24"/>
        </w:rPr>
        <w:t>If you think the content of the plan is not sound because it does not include a policy on a particular issue, you should go through the following steps before making representations:</w:t>
      </w:r>
    </w:p>
    <w:p w14:paraId="72C01F8E" w14:textId="77777777" w:rsidR="00F06257" w:rsidRPr="00F06257" w:rsidRDefault="00F06257" w:rsidP="00F06257">
      <w:pPr>
        <w:pStyle w:val="ListParagraph"/>
        <w:numPr>
          <w:ilvl w:val="0"/>
          <w:numId w:val="17"/>
        </w:numPr>
        <w:rPr>
          <w:rFonts w:ascii="Arial" w:hAnsi="Arial" w:cs="Arial"/>
          <w:sz w:val="24"/>
          <w:szCs w:val="24"/>
        </w:rPr>
      </w:pPr>
      <w:r w:rsidRPr="00F06257">
        <w:rPr>
          <w:rFonts w:ascii="Arial" w:hAnsi="Arial" w:cs="Arial"/>
          <w:sz w:val="24"/>
          <w:szCs w:val="24"/>
        </w:rPr>
        <w:t>Is the issue with which you are concerned already covered specifically by national planning policy (or, in London, the London Plan)?</w:t>
      </w:r>
    </w:p>
    <w:p w14:paraId="4F878BB0" w14:textId="77777777" w:rsidR="00F06257" w:rsidRPr="00F06257" w:rsidRDefault="00F06257" w:rsidP="00F06257">
      <w:pPr>
        <w:pStyle w:val="ListParagraph"/>
        <w:numPr>
          <w:ilvl w:val="0"/>
          <w:numId w:val="17"/>
        </w:numPr>
        <w:rPr>
          <w:rFonts w:ascii="Arial" w:hAnsi="Arial" w:cs="Arial"/>
          <w:sz w:val="24"/>
          <w:szCs w:val="24"/>
        </w:rPr>
      </w:pPr>
      <w:r w:rsidRPr="00F06257">
        <w:rPr>
          <w:rFonts w:ascii="Arial" w:hAnsi="Arial" w:cs="Arial"/>
          <w:sz w:val="24"/>
          <w:szCs w:val="24"/>
        </w:rPr>
        <w:t>Is the issue with which you are concerned already covered by another policy in this plan?</w:t>
      </w:r>
    </w:p>
    <w:p w14:paraId="1E06B794" w14:textId="77777777" w:rsidR="00F06257" w:rsidRPr="00F06257" w:rsidRDefault="00F06257" w:rsidP="00F06257">
      <w:pPr>
        <w:pStyle w:val="ListParagraph"/>
        <w:numPr>
          <w:ilvl w:val="0"/>
          <w:numId w:val="17"/>
        </w:numPr>
        <w:rPr>
          <w:rFonts w:ascii="Arial" w:hAnsi="Arial" w:cs="Arial"/>
          <w:sz w:val="24"/>
          <w:szCs w:val="24"/>
        </w:rPr>
      </w:pPr>
      <w:r w:rsidRPr="00F06257">
        <w:rPr>
          <w:rFonts w:ascii="Arial" w:hAnsi="Arial" w:cs="Arial"/>
          <w:sz w:val="24"/>
          <w:szCs w:val="24"/>
        </w:rPr>
        <w:t>If the policy is not covered elsewhere, in what way is the plan unsound without the policy?</w:t>
      </w:r>
    </w:p>
    <w:p w14:paraId="02BD7E0A" w14:textId="77777777" w:rsidR="00F06257" w:rsidRPr="00F06257" w:rsidRDefault="00F06257" w:rsidP="00F06257">
      <w:pPr>
        <w:pStyle w:val="ListParagraph"/>
        <w:numPr>
          <w:ilvl w:val="0"/>
          <w:numId w:val="17"/>
        </w:numPr>
        <w:rPr>
          <w:rFonts w:ascii="Arial" w:hAnsi="Arial" w:cs="Arial"/>
          <w:sz w:val="24"/>
          <w:szCs w:val="24"/>
        </w:rPr>
      </w:pPr>
      <w:r w:rsidRPr="00F06257">
        <w:rPr>
          <w:rFonts w:ascii="Arial" w:hAnsi="Arial" w:cs="Arial"/>
          <w:sz w:val="24"/>
          <w:szCs w:val="24"/>
        </w:rPr>
        <w:t>If the plan is unsound without the policy, what should the policy say?</w:t>
      </w:r>
    </w:p>
    <w:p w14:paraId="36F16902" w14:textId="77777777" w:rsidR="00E0127F" w:rsidRPr="00446010" w:rsidRDefault="003065DE" w:rsidP="0017576E">
      <w:pPr>
        <w:pStyle w:val="Heading2"/>
        <w:jc w:val="both"/>
        <w:rPr>
          <w:rFonts w:ascii="Arial" w:hAnsi="Arial" w:cs="Arial"/>
          <w:color w:val="244061" w:themeColor="accent1" w:themeShade="80"/>
        </w:rPr>
      </w:pPr>
      <w:r w:rsidRPr="00446010">
        <w:rPr>
          <w:rFonts w:ascii="Arial" w:hAnsi="Arial" w:cs="Arial"/>
          <w:color w:val="244061" w:themeColor="accent1" w:themeShade="80"/>
        </w:rPr>
        <w:t>General advice</w:t>
      </w:r>
    </w:p>
    <w:p w14:paraId="59E25B26" w14:textId="77777777" w:rsidR="002F7409" w:rsidRDefault="002F7409" w:rsidP="002F7409">
      <w:pPr>
        <w:autoSpaceDE w:val="0"/>
        <w:autoSpaceDN w:val="0"/>
        <w:adjustRightInd w:val="0"/>
        <w:spacing w:before="100" w:beforeAutospacing="1" w:after="0" w:afterAutospacing="1" w:line="240" w:lineRule="auto"/>
        <w:jc w:val="both"/>
        <w:rPr>
          <w:rFonts w:ascii="Arial" w:hAnsi="Arial" w:cs="Arial"/>
        </w:rPr>
      </w:pPr>
      <w:r w:rsidRPr="002F7409">
        <w:rPr>
          <w:rFonts w:ascii="Arial" w:hAnsi="Arial" w:cs="Arial"/>
        </w:rPr>
        <w:t xml:space="preserve">If you wish to make a representation seeking a modification to a plan or part of a plan you should set out clearly in what way you consider the plan or part of the plan is legally non-compliant or unsound, having regard as appropriate to the soundness criteria set out in the NPPF and referenced above. Your representation should be supported by evidence </w:t>
      </w:r>
      <w:r w:rsidRPr="002F7409">
        <w:rPr>
          <w:rFonts w:ascii="Arial" w:hAnsi="Arial" w:cs="Arial"/>
        </w:rPr>
        <w:lastRenderedPageBreak/>
        <w:t>wherever possible. It will be helpful if you also say precisely how you think the plan should be modified.</w:t>
      </w:r>
    </w:p>
    <w:p w14:paraId="781F9934" w14:textId="574D46E0" w:rsidR="002F7409" w:rsidRDefault="002F7409" w:rsidP="002F7409">
      <w:pPr>
        <w:autoSpaceDE w:val="0"/>
        <w:autoSpaceDN w:val="0"/>
        <w:adjustRightInd w:val="0"/>
        <w:spacing w:before="100" w:beforeAutospacing="1" w:after="0" w:afterAutospacing="1" w:line="240" w:lineRule="auto"/>
        <w:jc w:val="both"/>
        <w:rPr>
          <w:rFonts w:ascii="Arial" w:hAnsi="Arial" w:cs="Arial"/>
        </w:rPr>
      </w:pPr>
      <w:r w:rsidRPr="002F7409">
        <w:rPr>
          <w:rFonts w:ascii="Arial" w:hAnsi="Arial" w:cs="Arial"/>
        </w:rPr>
        <w:t>You should provide succinctly all the evidence and supporting information necessary to support your representation and your suggested modification. You should not assume that you will have a further opportunity to make submissions. Any further submissions after the plan have been submitted for examination may only be made if invited by the Inspector, based on the matters and issues they identify.</w:t>
      </w:r>
    </w:p>
    <w:p w14:paraId="528B4A4B" w14:textId="77777777" w:rsidR="002F7409" w:rsidRDefault="002F7409" w:rsidP="002F7409">
      <w:pPr>
        <w:autoSpaceDE w:val="0"/>
        <w:autoSpaceDN w:val="0"/>
        <w:adjustRightInd w:val="0"/>
        <w:spacing w:before="100" w:beforeAutospacing="1" w:after="0" w:afterAutospacing="1" w:line="240" w:lineRule="auto"/>
        <w:jc w:val="both"/>
        <w:rPr>
          <w:rFonts w:ascii="Arial" w:hAnsi="Arial" w:cs="Arial"/>
        </w:rPr>
      </w:pPr>
      <w:r w:rsidRPr="002F7409">
        <w:rPr>
          <w:rFonts w:ascii="Arial" w:hAnsi="Arial" w:cs="Arial"/>
        </w:rPr>
        <w:t xml:space="preserve">Where groups or individuals share a common view on the plan, it would be very helpful if they would make a single representation which represents that view, rather than </w:t>
      </w:r>
      <w:proofErr w:type="gramStart"/>
      <w:r w:rsidRPr="002F7409">
        <w:rPr>
          <w:rFonts w:ascii="Arial" w:hAnsi="Arial" w:cs="Arial"/>
        </w:rPr>
        <w:t>a large number of</w:t>
      </w:r>
      <w:proofErr w:type="gramEnd"/>
      <w:r w:rsidRPr="002F7409">
        <w:rPr>
          <w:rFonts w:ascii="Arial" w:hAnsi="Arial" w:cs="Arial"/>
        </w:rPr>
        <w:t xml:space="preserve"> separate representations repeating the same points. In such cases the group should indicate how many people it is representing and how the representation has been authorised.</w:t>
      </w:r>
    </w:p>
    <w:p w14:paraId="5E368338" w14:textId="5A8C46F7" w:rsidR="002F7409" w:rsidRPr="002F7409" w:rsidRDefault="002F7409" w:rsidP="002F7409">
      <w:pPr>
        <w:autoSpaceDE w:val="0"/>
        <w:autoSpaceDN w:val="0"/>
        <w:adjustRightInd w:val="0"/>
        <w:spacing w:before="100" w:beforeAutospacing="1" w:after="0" w:afterAutospacing="1" w:line="240" w:lineRule="auto"/>
        <w:jc w:val="both"/>
        <w:rPr>
          <w:rFonts w:ascii="Arial" w:hAnsi="Arial" w:cs="Arial"/>
        </w:rPr>
      </w:pPr>
      <w:r w:rsidRPr="002F7409">
        <w:rPr>
          <w:rFonts w:ascii="Arial" w:hAnsi="Arial" w:cs="Arial"/>
        </w:rPr>
        <w:t>Please consider carefully how you would like your representation to be dealt with in the examination:  whether you are content to rely on your written representation, or whether you wish to take part in hearing session(s). Only representors who are seeking a change to the plan have a right to be heard at the hearing session(s) if they so request. In considering this, please note that written and oral representations carry the same weight and will be given equal consideration in the examination process.</w:t>
      </w:r>
    </w:p>
    <w:p w14:paraId="36F16904" w14:textId="449A4855" w:rsidR="00D37857" w:rsidRDefault="00F6555F" w:rsidP="00F6555F">
      <w:pPr>
        <w:pStyle w:val="Heading1"/>
      </w:pPr>
      <w:r>
        <w:t>Privacy statement</w:t>
      </w:r>
    </w:p>
    <w:p w14:paraId="38CA221B" w14:textId="77777777" w:rsidR="00F33601" w:rsidRPr="00446010" w:rsidRDefault="00F33601" w:rsidP="00E65C6D">
      <w:pPr>
        <w:pStyle w:val="Heading2"/>
        <w:rPr>
          <w:color w:val="244061" w:themeColor="accent1" w:themeShade="80"/>
        </w:rPr>
      </w:pPr>
      <w:r w:rsidRPr="00446010">
        <w:rPr>
          <w:color w:val="244061" w:themeColor="accent1" w:themeShade="80"/>
        </w:rPr>
        <w:t>Anonymous representations</w:t>
      </w:r>
    </w:p>
    <w:p w14:paraId="3D8B3E73" w14:textId="6C37A083" w:rsidR="00F33601" w:rsidRPr="00E65C6D" w:rsidRDefault="00F33601" w:rsidP="00E65C6D">
      <w:pPr>
        <w:spacing w:before="100" w:beforeAutospacing="1" w:after="100" w:afterAutospacing="1"/>
        <w:rPr>
          <w:rFonts w:ascii="Arial" w:hAnsi="Arial" w:cs="Arial"/>
          <w:sz w:val="24"/>
          <w:szCs w:val="24"/>
        </w:rPr>
      </w:pPr>
      <w:r w:rsidRPr="00E65C6D">
        <w:rPr>
          <w:rFonts w:ascii="Arial" w:hAnsi="Arial" w:cs="Arial"/>
          <w:sz w:val="24"/>
          <w:szCs w:val="24"/>
        </w:rPr>
        <w:t>We are unable to accept anonymous representations to this consultation. Please ensure you include you</w:t>
      </w:r>
      <w:r w:rsidR="006D064A" w:rsidRPr="00E65C6D">
        <w:rPr>
          <w:rFonts w:ascii="Arial" w:hAnsi="Arial" w:cs="Arial"/>
          <w:sz w:val="24"/>
          <w:szCs w:val="24"/>
        </w:rPr>
        <w:t>r</w:t>
      </w:r>
      <w:r w:rsidRPr="00E65C6D">
        <w:rPr>
          <w:rFonts w:ascii="Arial" w:hAnsi="Arial" w:cs="Arial"/>
          <w:sz w:val="24"/>
          <w:szCs w:val="24"/>
        </w:rPr>
        <w:t xml:space="preserve"> full name and address.</w:t>
      </w:r>
    </w:p>
    <w:p w14:paraId="21E7970C" w14:textId="6936E4A0" w:rsidR="00F33601" w:rsidRPr="00E65C6D" w:rsidRDefault="00F33601" w:rsidP="00E65C6D">
      <w:pPr>
        <w:spacing w:before="100" w:beforeAutospacing="1" w:after="100" w:afterAutospacing="1"/>
        <w:rPr>
          <w:rFonts w:ascii="Arial" w:hAnsi="Arial" w:cs="Arial"/>
          <w:sz w:val="24"/>
          <w:szCs w:val="24"/>
        </w:rPr>
      </w:pPr>
      <w:r w:rsidRPr="00E65C6D">
        <w:rPr>
          <w:rFonts w:ascii="Arial" w:hAnsi="Arial" w:cs="Arial"/>
          <w:sz w:val="24"/>
          <w:szCs w:val="24"/>
        </w:rPr>
        <w:t>North East Lincolnshire Council will use your information in the preparation of the Local Plan. Your response, including you</w:t>
      </w:r>
      <w:r w:rsidR="00786C3F">
        <w:rPr>
          <w:rFonts w:ascii="Arial" w:hAnsi="Arial" w:cs="Arial"/>
          <w:sz w:val="24"/>
          <w:szCs w:val="24"/>
        </w:rPr>
        <w:t>r</w:t>
      </w:r>
      <w:r w:rsidRPr="00E65C6D">
        <w:rPr>
          <w:rFonts w:ascii="Arial" w:hAnsi="Arial" w:cs="Arial"/>
          <w:sz w:val="24"/>
          <w:szCs w:val="24"/>
        </w:rPr>
        <w:t xml:space="preserve"> name and address (and email address, where provided) will be share with the Government and the Planning Inspectorate.</w:t>
      </w:r>
    </w:p>
    <w:p w14:paraId="4C9A75F5" w14:textId="31B6542C" w:rsidR="00F33601" w:rsidRPr="00E65C6D" w:rsidRDefault="00F33601" w:rsidP="00E65C6D">
      <w:pPr>
        <w:spacing w:before="100" w:beforeAutospacing="1" w:after="100" w:afterAutospacing="1"/>
        <w:rPr>
          <w:rFonts w:ascii="Arial" w:hAnsi="Arial" w:cs="Arial"/>
          <w:sz w:val="24"/>
          <w:szCs w:val="24"/>
        </w:rPr>
      </w:pPr>
      <w:r w:rsidRPr="00E65C6D">
        <w:rPr>
          <w:rFonts w:ascii="Arial" w:hAnsi="Arial" w:cs="Arial"/>
          <w:sz w:val="24"/>
          <w:szCs w:val="24"/>
        </w:rPr>
        <w:t xml:space="preserve">A copy of all representations receive will be made available to the Planning Inspectorate and Secretary </w:t>
      </w:r>
      <w:r w:rsidR="006D064A" w:rsidRPr="00E65C6D">
        <w:rPr>
          <w:rFonts w:ascii="Arial" w:hAnsi="Arial" w:cs="Arial"/>
          <w:sz w:val="24"/>
          <w:szCs w:val="24"/>
        </w:rPr>
        <w:t>o</w:t>
      </w:r>
      <w:r w:rsidRPr="00E65C6D">
        <w:rPr>
          <w:rFonts w:ascii="Arial" w:hAnsi="Arial" w:cs="Arial"/>
          <w:sz w:val="24"/>
          <w:szCs w:val="24"/>
        </w:rPr>
        <w:t>f State in line with the Regulations 20, 22 and 35 (The Town and Country Planning (Local Planning) (England) Regulations 2012, as amended). This includes the publication of your name and responses on the Council's Consultation Portal (</w:t>
      </w:r>
      <w:hyperlink r:id="rId10" w:tgtFrame="_blank" w:tooltip="https://nelincs-consult.objective.co.uk/kse/" w:history="1">
        <w:r w:rsidRPr="00E65C6D">
          <w:rPr>
            <w:rStyle w:val="Hyperlink"/>
            <w:rFonts w:ascii="Arial" w:hAnsi="Arial" w:cs="Arial"/>
            <w:sz w:val="24"/>
            <w:szCs w:val="24"/>
          </w:rPr>
          <w:t>https://nelincs-consult.objective.co.uk/kse/</w:t>
        </w:r>
      </w:hyperlink>
      <w:r w:rsidRPr="00E65C6D">
        <w:rPr>
          <w:rFonts w:ascii="Arial" w:hAnsi="Arial" w:cs="Arial"/>
          <w:sz w:val="24"/>
          <w:szCs w:val="24"/>
        </w:rPr>
        <w:t>).</w:t>
      </w:r>
    </w:p>
    <w:p w14:paraId="5CAC2699" w14:textId="77777777" w:rsidR="00F33601" w:rsidRPr="00446010" w:rsidRDefault="00F33601" w:rsidP="00E65C6D">
      <w:pPr>
        <w:pStyle w:val="Heading2"/>
        <w:rPr>
          <w:color w:val="244061" w:themeColor="accent1" w:themeShade="80"/>
        </w:rPr>
      </w:pPr>
      <w:r w:rsidRPr="00446010">
        <w:rPr>
          <w:color w:val="244061" w:themeColor="accent1" w:themeShade="80"/>
        </w:rPr>
        <w:t>AI-Assisted Analysis of Local Plan Consultation Responses</w:t>
      </w:r>
    </w:p>
    <w:p w14:paraId="53519951" w14:textId="77777777" w:rsidR="00F33601" w:rsidRPr="00E65C6D" w:rsidRDefault="00F33601" w:rsidP="00E65C6D">
      <w:pPr>
        <w:spacing w:before="100" w:beforeAutospacing="1" w:after="100" w:afterAutospacing="1"/>
        <w:rPr>
          <w:rFonts w:ascii="Arial" w:hAnsi="Arial" w:cs="Arial"/>
          <w:sz w:val="24"/>
          <w:szCs w:val="24"/>
        </w:rPr>
      </w:pPr>
      <w:r w:rsidRPr="00E65C6D">
        <w:rPr>
          <w:rFonts w:ascii="Arial" w:hAnsi="Arial" w:cs="Arial"/>
          <w:sz w:val="24"/>
          <w:szCs w:val="24"/>
        </w:rPr>
        <w:t>North East Lincolnshire Council uses AI-assisted tools provided by Objective Corporation Ltd to help analyse consultation responses received as part of the Local Plan process. These tools are used to identify common themes, group similar comments, and prepare draft summaries of consultation feedback.</w:t>
      </w:r>
    </w:p>
    <w:p w14:paraId="7C739B2E" w14:textId="77777777" w:rsidR="00F33601" w:rsidRPr="00E65C6D" w:rsidRDefault="00F33601" w:rsidP="00E65C6D">
      <w:pPr>
        <w:spacing w:before="100" w:beforeAutospacing="1" w:after="100" w:afterAutospacing="1"/>
        <w:rPr>
          <w:rFonts w:ascii="Arial" w:hAnsi="Arial" w:cs="Arial"/>
          <w:sz w:val="24"/>
          <w:szCs w:val="24"/>
        </w:rPr>
      </w:pPr>
      <w:r w:rsidRPr="00E65C6D">
        <w:rPr>
          <w:rFonts w:ascii="Arial" w:hAnsi="Arial" w:cs="Arial"/>
          <w:sz w:val="24"/>
          <w:szCs w:val="24"/>
        </w:rPr>
        <w:lastRenderedPageBreak/>
        <w:t xml:space="preserve">The AI tool does not make decisions about individuals, determine planning policy, or decide the outcome of the Local Plan. All outputs generated by the AI system are reviewed and approved by Council officers before being used in reports, recommendations, consultation feedback summaries, or published documents. Original consultation responses </w:t>
      </w:r>
      <w:proofErr w:type="gramStart"/>
      <w:r w:rsidRPr="00E65C6D">
        <w:rPr>
          <w:rFonts w:ascii="Arial" w:hAnsi="Arial" w:cs="Arial"/>
          <w:sz w:val="24"/>
          <w:szCs w:val="24"/>
        </w:rPr>
        <w:t>remain available to officers at all times</w:t>
      </w:r>
      <w:proofErr w:type="gramEnd"/>
      <w:r w:rsidRPr="00E65C6D">
        <w:rPr>
          <w:rFonts w:ascii="Arial" w:hAnsi="Arial" w:cs="Arial"/>
          <w:sz w:val="24"/>
          <w:szCs w:val="24"/>
        </w:rPr>
        <w:t xml:space="preserve"> and are the authoritative record of representations received.</w:t>
      </w:r>
    </w:p>
    <w:p w14:paraId="7A151CFB" w14:textId="77777777" w:rsidR="00F33601" w:rsidRPr="00E65C6D" w:rsidRDefault="00F33601" w:rsidP="00E65C6D">
      <w:pPr>
        <w:spacing w:before="100" w:beforeAutospacing="1" w:after="100" w:afterAutospacing="1"/>
        <w:rPr>
          <w:rFonts w:ascii="Arial" w:hAnsi="Arial" w:cs="Arial"/>
          <w:sz w:val="24"/>
          <w:szCs w:val="24"/>
        </w:rPr>
      </w:pPr>
      <w:r w:rsidRPr="00E65C6D">
        <w:rPr>
          <w:rFonts w:ascii="Arial" w:hAnsi="Arial" w:cs="Arial"/>
          <w:sz w:val="24"/>
          <w:szCs w:val="24"/>
        </w:rPr>
        <w:t>To provide this service, personal data contained within consultation responses may be processed. This may include names, contact details, organisational information and any other personal information voluntarily included in a response.</w:t>
      </w:r>
    </w:p>
    <w:p w14:paraId="1705D155" w14:textId="77777777" w:rsidR="00F33601" w:rsidRPr="00E65C6D" w:rsidRDefault="00F33601" w:rsidP="00E65C6D">
      <w:pPr>
        <w:spacing w:before="100" w:beforeAutospacing="1" w:after="100" w:afterAutospacing="1"/>
        <w:rPr>
          <w:rFonts w:ascii="Arial" w:hAnsi="Arial" w:cs="Arial"/>
          <w:sz w:val="24"/>
          <w:szCs w:val="24"/>
        </w:rPr>
      </w:pPr>
      <w:r w:rsidRPr="00E65C6D">
        <w:rPr>
          <w:rFonts w:ascii="Arial" w:hAnsi="Arial" w:cs="Arial"/>
          <w:sz w:val="24"/>
          <w:szCs w:val="24"/>
        </w:rPr>
        <w:t>In some cases, respondents may provide special category or sensitive personal data, which may also be processed where necessary as part of the analysis. This processing will be limited to redaction only.</w:t>
      </w:r>
    </w:p>
    <w:p w14:paraId="553C5F01" w14:textId="77777777" w:rsidR="00F33601" w:rsidRPr="00E65C6D" w:rsidRDefault="00F33601" w:rsidP="00E65C6D">
      <w:pPr>
        <w:spacing w:before="100" w:beforeAutospacing="1" w:after="100" w:afterAutospacing="1"/>
        <w:rPr>
          <w:rFonts w:ascii="Arial" w:hAnsi="Arial" w:cs="Arial"/>
          <w:sz w:val="24"/>
          <w:szCs w:val="24"/>
        </w:rPr>
      </w:pPr>
      <w:r w:rsidRPr="00E65C6D">
        <w:rPr>
          <w:rFonts w:ascii="Arial" w:hAnsi="Arial" w:cs="Arial"/>
          <w:sz w:val="24"/>
          <w:szCs w:val="24"/>
        </w:rPr>
        <w:t>The Council is the Data Controller for this processing. Objective Corporation Ltd acts as a Data Processor on behalf of the Council under a Data Processing Agreement that meets the requirements of Article 28 UK GDPR. The processor does not use any sub-processors.</w:t>
      </w:r>
    </w:p>
    <w:p w14:paraId="08157AE4" w14:textId="77777777" w:rsidR="00F33601" w:rsidRPr="00E65C6D" w:rsidRDefault="00F33601" w:rsidP="00E65C6D">
      <w:pPr>
        <w:spacing w:before="100" w:beforeAutospacing="1" w:after="100" w:afterAutospacing="1"/>
        <w:rPr>
          <w:rFonts w:ascii="Arial" w:hAnsi="Arial" w:cs="Arial"/>
          <w:sz w:val="24"/>
          <w:szCs w:val="24"/>
        </w:rPr>
      </w:pPr>
      <w:r w:rsidRPr="00E65C6D">
        <w:rPr>
          <w:rFonts w:ascii="Arial" w:hAnsi="Arial" w:cs="Arial"/>
          <w:sz w:val="24"/>
          <w:szCs w:val="24"/>
        </w:rPr>
        <w:t>Consultation responses and related analysis will be retained for a period of up to 10 years or until the next Local Plan is adopted, whichever is the earliest, to allow for Local Planning functions to be carried out.</w:t>
      </w:r>
    </w:p>
    <w:p w14:paraId="6C0CD16E" w14:textId="1130157E" w:rsidR="00DD65C3" w:rsidRPr="00E65C6D" w:rsidRDefault="004F2DA9" w:rsidP="00E65C6D">
      <w:pPr>
        <w:spacing w:before="100" w:beforeAutospacing="1" w:after="100" w:afterAutospacing="1"/>
        <w:rPr>
          <w:rFonts w:ascii="Arial" w:hAnsi="Arial" w:cs="Arial"/>
          <w:b/>
          <w:bCs/>
          <w:sz w:val="24"/>
          <w:szCs w:val="24"/>
        </w:rPr>
      </w:pPr>
      <w:r w:rsidRPr="00E65C6D">
        <w:rPr>
          <w:rFonts w:ascii="Arial" w:hAnsi="Arial" w:cs="Arial"/>
          <w:b/>
          <w:bCs/>
          <w:sz w:val="24"/>
          <w:szCs w:val="24"/>
        </w:rPr>
        <w:t>Please note: Personal data is only processed and stored within the UK.</w:t>
      </w:r>
    </w:p>
    <w:p w14:paraId="4F84CF70" w14:textId="77777777" w:rsidR="00E65C6D" w:rsidRPr="00E65C6D" w:rsidRDefault="00E65C6D" w:rsidP="00E65C6D">
      <w:pPr>
        <w:spacing w:before="100" w:beforeAutospacing="1" w:after="100" w:afterAutospacing="1"/>
        <w:rPr>
          <w:rFonts w:ascii="Arial" w:hAnsi="Arial" w:cs="Arial"/>
          <w:sz w:val="24"/>
          <w:szCs w:val="24"/>
        </w:rPr>
      </w:pPr>
      <w:r w:rsidRPr="00E65C6D">
        <w:rPr>
          <w:rFonts w:ascii="Arial" w:hAnsi="Arial" w:cs="Arial"/>
          <w:sz w:val="24"/>
          <w:szCs w:val="24"/>
        </w:rPr>
        <w:t>Individuals have the right to request access to their personal data, request correction of inaccurate information, and raise concerns if they believe an AI-generated summary does not accurately reflect their consultation response. Requests should be made using the contact details below.</w:t>
      </w:r>
    </w:p>
    <w:p w14:paraId="3516DA53" w14:textId="77777777" w:rsidR="00E65C6D" w:rsidRPr="00E65C6D" w:rsidRDefault="00E65C6D" w:rsidP="00E65C6D">
      <w:pPr>
        <w:spacing w:before="100" w:beforeAutospacing="1" w:after="100" w:afterAutospacing="1"/>
        <w:rPr>
          <w:rFonts w:ascii="Arial" w:hAnsi="Arial" w:cs="Arial"/>
          <w:sz w:val="24"/>
          <w:szCs w:val="24"/>
        </w:rPr>
      </w:pPr>
      <w:r w:rsidRPr="00E65C6D">
        <w:rPr>
          <w:rFonts w:ascii="Arial" w:hAnsi="Arial" w:cs="Arial"/>
          <w:sz w:val="24"/>
          <w:szCs w:val="24"/>
        </w:rPr>
        <w:t>For further information about how your data is used, or to exercise your data protection rights, please contact the Council's Data Protection Officer:</w:t>
      </w:r>
    </w:p>
    <w:p w14:paraId="48C26570" w14:textId="77777777" w:rsidR="00E65C6D" w:rsidRPr="00E65C6D" w:rsidRDefault="00E65C6D" w:rsidP="00E65C6D">
      <w:pPr>
        <w:spacing w:before="100" w:beforeAutospacing="1" w:after="100" w:afterAutospacing="1"/>
        <w:rPr>
          <w:rFonts w:ascii="Arial" w:hAnsi="Arial" w:cs="Arial"/>
          <w:sz w:val="24"/>
          <w:szCs w:val="24"/>
        </w:rPr>
      </w:pPr>
      <w:r w:rsidRPr="00E65C6D">
        <w:rPr>
          <w:rFonts w:ascii="Arial" w:hAnsi="Arial" w:cs="Arial"/>
          <w:sz w:val="24"/>
          <w:szCs w:val="24"/>
        </w:rPr>
        <w:t>Data Protection Officer</w:t>
      </w:r>
      <w:r w:rsidRPr="00E65C6D">
        <w:rPr>
          <w:rFonts w:ascii="Arial" w:hAnsi="Arial" w:cs="Arial"/>
          <w:sz w:val="24"/>
          <w:szCs w:val="24"/>
        </w:rPr>
        <w:br/>
        <w:t>North East Lincolnshire Council,</w:t>
      </w:r>
      <w:r w:rsidRPr="00E65C6D">
        <w:rPr>
          <w:rFonts w:ascii="Arial" w:hAnsi="Arial" w:cs="Arial"/>
          <w:sz w:val="24"/>
          <w:szCs w:val="24"/>
        </w:rPr>
        <w:br/>
        <w:t>Email: </w:t>
      </w:r>
      <w:hyperlink r:id="rId11" w:tgtFrame="_blank" w:tooltip="transparency@nelincs.gov.uk" w:history="1">
        <w:r w:rsidRPr="00E65C6D">
          <w:rPr>
            <w:rStyle w:val="Hyperlink"/>
            <w:rFonts w:ascii="Arial" w:hAnsi="Arial" w:cs="Arial"/>
            <w:sz w:val="24"/>
            <w:szCs w:val="24"/>
          </w:rPr>
          <w:t>transparency@nelincs.gov.uk</w:t>
        </w:r>
      </w:hyperlink>
      <w:r w:rsidRPr="00E65C6D">
        <w:rPr>
          <w:rFonts w:ascii="Arial" w:hAnsi="Arial" w:cs="Arial"/>
          <w:sz w:val="24"/>
          <w:szCs w:val="24"/>
        </w:rPr>
        <w:br/>
        <w:t>Telephone: 01472 326426</w:t>
      </w:r>
    </w:p>
    <w:p w14:paraId="64BA57DF" w14:textId="77777777" w:rsidR="00E65C6D" w:rsidRPr="00E65C6D" w:rsidRDefault="00E65C6D" w:rsidP="00E65C6D">
      <w:pPr>
        <w:spacing w:before="100" w:beforeAutospacing="1" w:after="100" w:afterAutospacing="1"/>
        <w:rPr>
          <w:rFonts w:ascii="Arial" w:hAnsi="Arial" w:cs="Arial"/>
          <w:sz w:val="24"/>
          <w:szCs w:val="24"/>
        </w:rPr>
      </w:pPr>
      <w:r w:rsidRPr="00E65C6D">
        <w:rPr>
          <w:rFonts w:ascii="Arial" w:hAnsi="Arial" w:cs="Arial"/>
          <w:sz w:val="24"/>
          <w:szCs w:val="24"/>
        </w:rPr>
        <w:t xml:space="preserve">For further guidance on how the Council processes data is available on the Council's website at: </w:t>
      </w:r>
      <w:hyperlink r:id="rId12" w:tgtFrame="_blank" w:tooltip="https://www.nelincs.gov.uk/your-council/data-protection-and-privacy/" w:history="1">
        <w:r w:rsidRPr="00E65C6D">
          <w:rPr>
            <w:rStyle w:val="Hyperlink"/>
            <w:rFonts w:ascii="Arial" w:hAnsi="Arial" w:cs="Arial"/>
            <w:sz w:val="24"/>
            <w:szCs w:val="24"/>
          </w:rPr>
          <w:t>https://www.nelincs.gov.uk/your-council/data-protection-and-privacy/</w:t>
        </w:r>
      </w:hyperlink>
      <w:r w:rsidRPr="00E65C6D">
        <w:rPr>
          <w:rFonts w:ascii="Arial" w:hAnsi="Arial" w:cs="Arial"/>
          <w:sz w:val="24"/>
          <w:szCs w:val="24"/>
        </w:rPr>
        <w:t>.</w:t>
      </w:r>
    </w:p>
    <w:p w14:paraId="5BC9EC36" w14:textId="77777777" w:rsidR="00E65C6D" w:rsidRPr="00E65C6D" w:rsidRDefault="00E65C6D" w:rsidP="00E65C6D">
      <w:pPr>
        <w:spacing w:before="100" w:beforeAutospacing="1" w:after="100" w:afterAutospacing="1"/>
        <w:rPr>
          <w:rFonts w:ascii="Arial" w:hAnsi="Arial" w:cs="Arial"/>
          <w:sz w:val="24"/>
          <w:szCs w:val="24"/>
        </w:rPr>
      </w:pPr>
      <w:r w:rsidRPr="00E65C6D">
        <w:rPr>
          <w:rFonts w:ascii="Arial" w:hAnsi="Arial" w:cs="Arial"/>
          <w:sz w:val="24"/>
          <w:szCs w:val="24"/>
        </w:rPr>
        <w:lastRenderedPageBreak/>
        <w:t>You also have the right to complain to the Information Commissioner's Office (ICO) if you are dissatisfied with how your personal data has been handled. Details are available at: </w:t>
      </w:r>
      <w:hyperlink r:id="rId13" w:tgtFrame="_blank" w:tooltip="https://ico.org.uk/" w:history="1">
        <w:r w:rsidRPr="00E65C6D">
          <w:rPr>
            <w:rStyle w:val="Hyperlink"/>
            <w:rFonts w:ascii="Arial" w:hAnsi="Arial" w:cs="Arial"/>
            <w:sz w:val="24"/>
            <w:szCs w:val="24"/>
          </w:rPr>
          <w:t>https://ico.org.uk/</w:t>
        </w:r>
      </w:hyperlink>
      <w:r w:rsidRPr="00E65C6D">
        <w:rPr>
          <w:rFonts w:ascii="Arial" w:hAnsi="Arial" w:cs="Arial"/>
          <w:sz w:val="24"/>
          <w:szCs w:val="24"/>
        </w:rPr>
        <w:t>.</w:t>
      </w:r>
    </w:p>
    <w:p w14:paraId="6C77CA87" w14:textId="77777777" w:rsidR="00E65C6D" w:rsidRPr="00446010" w:rsidRDefault="00E65C6D" w:rsidP="00E65C6D">
      <w:pPr>
        <w:pStyle w:val="Heading2"/>
        <w:rPr>
          <w:color w:val="244061" w:themeColor="accent1" w:themeShade="80"/>
        </w:rPr>
      </w:pPr>
      <w:r w:rsidRPr="00446010">
        <w:rPr>
          <w:color w:val="244061" w:themeColor="accent1" w:themeShade="80"/>
        </w:rPr>
        <w:t>Planning Inspectorate privacy notice</w:t>
      </w:r>
    </w:p>
    <w:p w14:paraId="4AA180FF" w14:textId="77777777" w:rsidR="00E65C6D" w:rsidRPr="00E65C6D" w:rsidRDefault="00E65C6D" w:rsidP="00E65C6D">
      <w:pPr>
        <w:spacing w:before="100" w:beforeAutospacing="1" w:after="100" w:afterAutospacing="1"/>
        <w:rPr>
          <w:rFonts w:ascii="Arial" w:hAnsi="Arial" w:cs="Arial"/>
          <w:sz w:val="24"/>
          <w:szCs w:val="24"/>
        </w:rPr>
      </w:pPr>
      <w:r w:rsidRPr="00E65C6D">
        <w:rPr>
          <w:rFonts w:ascii="Arial" w:hAnsi="Arial" w:cs="Arial"/>
          <w:sz w:val="24"/>
          <w:szCs w:val="24"/>
        </w:rPr>
        <w:t>As all the representations receive will be shared with the Planning Inspectorate as part of the Examination a link to their Customer Privacy Notice webpage has also been included: </w:t>
      </w:r>
      <w:hyperlink r:id="rId14" w:tgtFrame="_blank" w:tooltip="https://www.gov.uk/government/publications/planning-inspectorate-privacy-notices/customer-privacy-notice" w:history="1">
        <w:r w:rsidRPr="00E65C6D">
          <w:rPr>
            <w:rStyle w:val="Hyperlink"/>
            <w:rFonts w:ascii="Arial" w:hAnsi="Arial" w:cs="Arial"/>
            <w:sz w:val="24"/>
            <w:szCs w:val="24"/>
          </w:rPr>
          <w:t>https://www.gov.uk/government/publications/planning-inspectorate-privacy-notices/customer-privacy-notice</w:t>
        </w:r>
      </w:hyperlink>
      <w:r w:rsidRPr="00E65C6D">
        <w:rPr>
          <w:rFonts w:ascii="Arial" w:hAnsi="Arial" w:cs="Arial"/>
          <w:sz w:val="24"/>
          <w:szCs w:val="24"/>
        </w:rPr>
        <w:t>.</w:t>
      </w:r>
    </w:p>
    <w:p w14:paraId="4E56ADC7" w14:textId="77777777" w:rsidR="004F2DA9" w:rsidRPr="004F2DA9" w:rsidRDefault="004F2DA9" w:rsidP="00F33601"/>
    <w:p w14:paraId="3B89AFF3" w14:textId="77777777" w:rsidR="00F6555F" w:rsidRPr="00F6555F" w:rsidRDefault="00F6555F" w:rsidP="00F6555F"/>
    <w:sectPr w:rsidR="00F6555F" w:rsidRPr="00F6555F" w:rsidSect="00BA6CD3">
      <w:headerReference w:type="even" r:id="rId15"/>
      <w:headerReference w:type="default" r:id="rId16"/>
      <w:footerReference w:type="default" r:id="rId17"/>
      <w:headerReference w:type="first" r:id="rId18"/>
      <w:footerReference w:type="first" r:id="rId19"/>
      <w:pgSz w:w="11906" w:h="16838"/>
      <w:pgMar w:top="2268"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0BC29" w14:textId="77777777" w:rsidR="00312153" w:rsidRDefault="00312153" w:rsidP="00F468E9">
      <w:pPr>
        <w:spacing w:after="0" w:line="240" w:lineRule="auto"/>
      </w:pPr>
      <w:r>
        <w:separator/>
      </w:r>
    </w:p>
  </w:endnote>
  <w:endnote w:type="continuationSeparator" w:id="0">
    <w:p w14:paraId="76F19657" w14:textId="77777777" w:rsidR="00312153" w:rsidRDefault="00312153" w:rsidP="00F46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440134"/>
      <w:docPartObj>
        <w:docPartGallery w:val="Page Numbers (Bottom of Page)"/>
        <w:docPartUnique/>
      </w:docPartObj>
    </w:sdtPr>
    <w:sdtEndPr>
      <w:rPr>
        <w:rFonts w:ascii="Arial" w:hAnsi="Arial" w:cs="Arial"/>
        <w:noProof/>
      </w:rPr>
    </w:sdtEndPr>
    <w:sdtContent>
      <w:p w14:paraId="36F16910" w14:textId="77777777" w:rsidR="005C0C13" w:rsidRPr="005C0C13" w:rsidRDefault="005C0C13">
        <w:pPr>
          <w:pStyle w:val="Footer"/>
          <w:jc w:val="center"/>
          <w:rPr>
            <w:rFonts w:ascii="Arial" w:hAnsi="Arial" w:cs="Arial"/>
          </w:rPr>
        </w:pPr>
        <w:r w:rsidRPr="005C0C13">
          <w:rPr>
            <w:rFonts w:ascii="Arial" w:hAnsi="Arial" w:cs="Arial"/>
          </w:rPr>
          <w:fldChar w:fldCharType="begin"/>
        </w:r>
        <w:r w:rsidRPr="005C0C13">
          <w:rPr>
            <w:rFonts w:ascii="Arial" w:hAnsi="Arial" w:cs="Arial"/>
          </w:rPr>
          <w:instrText xml:space="preserve"> PAGE   \* MERGEFORMAT </w:instrText>
        </w:r>
        <w:r w:rsidRPr="005C0C13">
          <w:rPr>
            <w:rFonts w:ascii="Arial" w:hAnsi="Arial" w:cs="Arial"/>
          </w:rPr>
          <w:fldChar w:fldCharType="separate"/>
        </w:r>
        <w:r w:rsidR="00941131">
          <w:rPr>
            <w:rFonts w:ascii="Arial" w:hAnsi="Arial" w:cs="Arial"/>
            <w:noProof/>
          </w:rPr>
          <w:t>4</w:t>
        </w:r>
        <w:r w:rsidRPr="005C0C13">
          <w:rPr>
            <w:rFonts w:ascii="Arial" w:hAnsi="Arial" w:cs="Arial"/>
            <w:noProof/>
          </w:rPr>
          <w:fldChar w:fldCharType="end"/>
        </w:r>
      </w:p>
    </w:sdtContent>
  </w:sdt>
  <w:p w14:paraId="36F16911" w14:textId="77777777" w:rsidR="005C0C13" w:rsidRDefault="005C0C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4924695"/>
      <w:docPartObj>
        <w:docPartGallery w:val="Page Numbers (Bottom of Page)"/>
        <w:docPartUnique/>
      </w:docPartObj>
    </w:sdtPr>
    <w:sdtEndPr>
      <w:rPr>
        <w:rFonts w:ascii="Arial" w:hAnsi="Arial" w:cs="Arial"/>
        <w:noProof/>
      </w:rPr>
    </w:sdtEndPr>
    <w:sdtContent>
      <w:p w14:paraId="36F16915" w14:textId="77777777" w:rsidR="005C0C13" w:rsidRPr="005C0C13" w:rsidRDefault="005C0C13">
        <w:pPr>
          <w:pStyle w:val="Footer"/>
          <w:jc w:val="center"/>
          <w:rPr>
            <w:rFonts w:ascii="Arial" w:hAnsi="Arial" w:cs="Arial"/>
          </w:rPr>
        </w:pPr>
        <w:r w:rsidRPr="005C0C13">
          <w:rPr>
            <w:rFonts w:ascii="Arial" w:hAnsi="Arial" w:cs="Arial"/>
          </w:rPr>
          <w:fldChar w:fldCharType="begin"/>
        </w:r>
        <w:r w:rsidRPr="005C0C13">
          <w:rPr>
            <w:rFonts w:ascii="Arial" w:hAnsi="Arial" w:cs="Arial"/>
          </w:rPr>
          <w:instrText xml:space="preserve"> PAGE   \* MERGEFORMAT </w:instrText>
        </w:r>
        <w:r w:rsidRPr="005C0C13">
          <w:rPr>
            <w:rFonts w:ascii="Arial" w:hAnsi="Arial" w:cs="Arial"/>
          </w:rPr>
          <w:fldChar w:fldCharType="separate"/>
        </w:r>
        <w:r w:rsidR="00941131">
          <w:rPr>
            <w:rFonts w:ascii="Arial" w:hAnsi="Arial" w:cs="Arial"/>
            <w:noProof/>
          </w:rPr>
          <w:t>1</w:t>
        </w:r>
        <w:r w:rsidRPr="005C0C13">
          <w:rPr>
            <w:rFonts w:ascii="Arial" w:hAnsi="Arial" w:cs="Arial"/>
            <w:noProof/>
          </w:rPr>
          <w:fldChar w:fldCharType="end"/>
        </w:r>
      </w:p>
    </w:sdtContent>
  </w:sdt>
  <w:p w14:paraId="36F16916" w14:textId="77777777" w:rsidR="005C0C13" w:rsidRDefault="005C0C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B5D7D" w14:textId="77777777" w:rsidR="00312153" w:rsidRDefault="00312153" w:rsidP="00F468E9">
      <w:pPr>
        <w:spacing w:after="0" w:line="240" w:lineRule="auto"/>
      </w:pPr>
      <w:r>
        <w:separator/>
      </w:r>
    </w:p>
  </w:footnote>
  <w:footnote w:type="continuationSeparator" w:id="0">
    <w:p w14:paraId="6AA3B330" w14:textId="77777777" w:rsidR="00312153" w:rsidRDefault="00312153" w:rsidP="00F468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C29D" w14:textId="4B52B85E" w:rsidR="00C96CC9" w:rsidRDefault="00C96CC9">
    <w:pPr>
      <w:pStyle w:val="Header"/>
    </w:pPr>
    <w:r>
      <w:rPr>
        <w:noProof/>
      </w:rPr>
      <mc:AlternateContent>
        <mc:Choice Requires="wps">
          <w:drawing>
            <wp:anchor distT="0" distB="0" distL="0" distR="0" simplePos="0" relativeHeight="251665408" behindDoc="0" locked="0" layoutInCell="1" allowOverlap="1" wp14:anchorId="3F77BEC6" wp14:editId="71450EC5">
              <wp:simplePos x="635" y="635"/>
              <wp:positionH relativeFrom="page">
                <wp:align>left</wp:align>
              </wp:positionH>
              <wp:positionV relativeFrom="page">
                <wp:align>top</wp:align>
              </wp:positionV>
              <wp:extent cx="1289050" cy="368935"/>
              <wp:effectExtent l="0" t="0" r="6350" b="12065"/>
              <wp:wrapNone/>
              <wp:docPr id="1141807144" name="Text Box 4"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68935"/>
                      </a:xfrm>
                      <a:prstGeom prst="rect">
                        <a:avLst/>
                      </a:prstGeom>
                      <a:noFill/>
                      <a:ln>
                        <a:noFill/>
                      </a:ln>
                    </wps:spPr>
                    <wps:txbx>
                      <w:txbxContent>
                        <w:p w14:paraId="439E42C0" w14:textId="2973A49B" w:rsidR="00C96CC9" w:rsidRPr="00C96CC9" w:rsidRDefault="00C96CC9" w:rsidP="00C96CC9">
                          <w:pPr>
                            <w:spacing w:after="0"/>
                            <w:rPr>
                              <w:rFonts w:ascii="Aptos" w:eastAsia="Aptos" w:hAnsi="Aptos" w:cs="Aptos"/>
                              <w:noProof/>
                              <w:color w:val="000000"/>
                              <w:sz w:val="20"/>
                              <w:szCs w:val="20"/>
                            </w:rPr>
                          </w:pPr>
                          <w:r w:rsidRPr="00C96CC9">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F77BEC6" id="_x0000_t202" coordsize="21600,21600" o:spt="202" path="m,l,21600r21600,l21600,xe">
              <v:stroke joinstyle="miter"/>
              <v:path gradientshapeok="t" o:connecttype="rect"/>
            </v:shapetype>
            <v:shape id="Text Box 4" o:spid="_x0000_s1026" type="#_x0000_t202" alt="NO RESTRICTIONS" style="position:absolute;margin-left:0;margin-top:0;width:101.5pt;height:29.05pt;z-index:2516654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" filled="f" stroked="f">
              <v:fill o:detectmouseclick="t"/>
              <v:textbox style="mso-fit-shape-to-text:t" inset="20pt,15pt,0,0">
                <w:txbxContent>
                  <w:p w14:paraId="439E42C0" w14:textId="2973A49B" w:rsidR="00C96CC9" w:rsidRPr="00C96CC9" w:rsidRDefault="00C96CC9" w:rsidP="00C96CC9">
                    <w:pPr>
                      <w:spacing w:after="0"/>
                      <w:rPr>
                        <w:rFonts w:ascii="Aptos" w:eastAsia="Aptos" w:hAnsi="Aptos" w:cs="Aptos"/>
                        <w:noProof/>
                        <w:color w:val="000000"/>
                        <w:sz w:val="20"/>
                        <w:szCs w:val="20"/>
                      </w:rPr>
                    </w:pPr>
                    <w:r w:rsidRPr="00C96CC9">
                      <w:rPr>
                        <w:rFonts w:ascii="Aptos" w:eastAsia="Aptos" w:hAnsi="Aptos" w:cs="Aptos"/>
                        <w:noProof/>
                        <w:color w:val="000000"/>
                        <w:sz w:val="20"/>
                        <w:szCs w:val="2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1A4CC" w14:textId="23760282" w:rsidR="00F80230" w:rsidRPr="00F80230" w:rsidRDefault="00C96CC9" w:rsidP="00F80230">
    <w:pPr>
      <w:pStyle w:val="Header"/>
      <w:rPr>
        <w:rFonts w:ascii="Arial" w:hAnsi="Arial" w:cs="Arial"/>
        <w:noProof/>
        <w:sz w:val="28"/>
        <w:lang w:eastAsia="en-GB"/>
      </w:rPr>
    </w:pPr>
    <w:r>
      <w:rPr>
        <w:rFonts w:ascii="Arial" w:hAnsi="Arial" w:cs="Arial"/>
        <w:noProof/>
        <w:sz w:val="28"/>
        <w:lang w:eastAsia="en-GB"/>
      </w:rPr>
      <mc:AlternateContent>
        <mc:Choice Requires="wps">
          <w:drawing>
            <wp:anchor distT="0" distB="0" distL="0" distR="0" simplePos="0" relativeHeight="251666432" behindDoc="0" locked="0" layoutInCell="1" allowOverlap="1" wp14:anchorId="014AFF43" wp14:editId="6FB08A55">
              <wp:simplePos x="914400" y="450850"/>
              <wp:positionH relativeFrom="page">
                <wp:align>left</wp:align>
              </wp:positionH>
              <wp:positionV relativeFrom="page">
                <wp:align>top</wp:align>
              </wp:positionV>
              <wp:extent cx="1289050" cy="368935"/>
              <wp:effectExtent l="0" t="0" r="6350" b="12065"/>
              <wp:wrapNone/>
              <wp:docPr id="669637115" name="Text Box 5"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68935"/>
                      </a:xfrm>
                      <a:prstGeom prst="rect">
                        <a:avLst/>
                      </a:prstGeom>
                      <a:noFill/>
                      <a:ln>
                        <a:noFill/>
                      </a:ln>
                    </wps:spPr>
                    <wps:txbx>
                      <w:txbxContent>
                        <w:p w14:paraId="1EBF3DDE" w14:textId="29B542FE" w:rsidR="00C96CC9" w:rsidRPr="00C96CC9" w:rsidRDefault="00C96CC9" w:rsidP="00C96CC9">
                          <w:pPr>
                            <w:spacing w:after="0"/>
                            <w:rPr>
                              <w:rFonts w:ascii="Aptos" w:eastAsia="Aptos" w:hAnsi="Aptos" w:cs="Aptos"/>
                              <w:noProof/>
                              <w:color w:val="000000"/>
                              <w:sz w:val="20"/>
                              <w:szCs w:val="20"/>
                            </w:rPr>
                          </w:pPr>
                          <w:r w:rsidRPr="00C96CC9">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14AFF43" id="_x0000_t202" coordsize="21600,21600" o:spt="202" path="m,l,21600r21600,l21600,xe">
              <v:stroke joinstyle="miter"/>
              <v:path gradientshapeok="t" o:connecttype="rect"/>
            </v:shapetype>
            <v:shape id="Text Box 5" o:spid="_x0000_s1027" type="#_x0000_t202" alt="NO RESTRICTIONS" style="position:absolute;margin-left:0;margin-top:0;width:101.5pt;height:29.05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" filled="f" stroked="f">
              <v:fill o:detectmouseclick="t"/>
              <v:textbox style="mso-fit-shape-to-text:t" inset="20pt,15pt,0,0">
                <w:txbxContent>
                  <w:p w14:paraId="1EBF3DDE" w14:textId="29B542FE" w:rsidR="00C96CC9" w:rsidRPr="00C96CC9" w:rsidRDefault="00C96CC9" w:rsidP="00C96CC9">
                    <w:pPr>
                      <w:spacing w:after="0"/>
                      <w:rPr>
                        <w:rFonts w:ascii="Aptos" w:eastAsia="Aptos" w:hAnsi="Aptos" w:cs="Aptos"/>
                        <w:noProof/>
                        <w:color w:val="000000"/>
                        <w:sz w:val="20"/>
                        <w:szCs w:val="20"/>
                      </w:rPr>
                    </w:pPr>
                    <w:r w:rsidRPr="00C96CC9">
                      <w:rPr>
                        <w:rFonts w:ascii="Aptos" w:eastAsia="Aptos" w:hAnsi="Aptos" w:cs="Aptos"/>
                        <w:noProof/>
                        <w:color w:val="000000"/>
                        <w:sz w:val="20"/>
                        <w:szCs w:val="20"/>
                      </w:rPr>
                      <w:t>NO RESTRICTIONS</w:t>
                    </w:r>
                  </w:p>
                </w:txbxContent>
              </v:textbox>
              <w10:wrap anchorx="page" anchory="page"/>
            </v:shape>
          </w:pict>
        </mc:Fallback>
      </mc:AlternateContent>
    </w:r>
    <w:r w:rsidR="00F80230" w:rsidRPr="00F80230">
      <w:rPr>
        <w:rFonts w:ascii="Arial" w:hAnsi="Arial" w:cs="Arial"/>
        <w:noProof/>
        <w:sz w:val="28"/>
        <w:lang w:eastAsia="en-GB"/>
      </w:rPr>
      <w:drawing>
        <wp:anchor distT="0" distB="0" distL="114300" distR="114300" simplePos="0" relativeHeight="251661312" behindDoc="0" locked="0" layoutInCell="1" allowOverlap="1" wp14:anchorId="244BDCC8" wp14:editId="0453C81C">
          <wp:simplePos x="0" y="0"/>
          <wp:positionH relativeFrom="column">
            <wp:posOffset>0</wp:posOffset>
          </wp:positionH>
          <wp:positionV relativeFrom="paragraph">
            <wp:posOffset>36195</wp:posOffset>
          </wp:positionV>
          <wp:extent cx="990600" cy="816756"/>
          <wp:effectExtent l="0" t="0" r="0" b="2540"/>
          <wp:wrapThrough wrapText="bothSides">
            <wp:wrapPolygon edited="0">
              <wp:start x="0" y="0"/>
              <wp:lineTo x="0" y="21163"/>
              <wp:lineTo x="21185" y="21163"/>
              <wp:lineTo x="21185" y="0"/>
              <wp:lineTo x="0" y="0"/>
            </wp:wrapPolygon>
          </wp:wrapThrough>
          <wp:docPr id="1882909128" name="Picture 4" descr="Local Plan revi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909128" name="Picture 4" descr="Local Plan revi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8167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F1690D" w14:textId="2083F3FD" w:rsidR="00F468E9" w:rsidRPr="00BA6CD3" w:rsidRDefault="00F468E9" w:rsidP="00F468E9">
    <w:pPr>
      <w:pStyle w:val="Header"/>
      <w:jc w:val="right"/>
      <w:rPr>
        <w:rFonts w:ascii="Arial" w:hAnsi="Arial" w:cs="Arial"/>
      </w:rPr>
    </w:pPr>
    <w:r w:rsidRPr="00BA6CD3">
      <w:rPr>
        <w:rFonts w:ascii="Arial" w:hAnsi="Arial" w:cs="Arial"/>
        <w:sz w:val="28"/>
      </w:rPr>
      <w:t>Pre-Submission Draft Local Plan (20</w:t>
    </w:r>
    <w:r w:rsidR="00F80230">
      <w:rPr>
        <w:rFonts w:ascii="Arial" w:hAnsi="Arial" w:cs="Arial"/>
        <w:sz w:val="28"/>
      </w:rPr>
      <w:t>2</w:t>
    </w:r>
    <w:r w:rsidRPr="00BA6CD3">
      <w:rPr>
        <w:rFonts w:ascii="Arial" w:hAnsi="Arial" w:cs="Arial"/>
        <w:sz w:val="28"/>
      </w:rPr>
      <w:t>6)</w:t>
    </w:r>
  </w:p>
  <w:p w14:paraId="36F1690E" w14:textId="4F62FDA1" w:rsidR="00F468E9" w:rsidRPr="00BA6CD3" w:rsidRDefault="00F80230" w:rsidP="00F468E9">
    <w:pPr>
      <w:pStyle w:val="Header"/>
      <w:jc w:val="right"/>
      <w:rPr>
        <w:rFonts w:ascii="Arial" w:hAnsi="Arial" w:cs="Arial"/>
        <w:sz w:val="28"/>
      </w:rPr>
    </w:pPr>
    <w:r>
      <w:rPr>
        <w:rFonts w:ascii="Arial" w:hAnsi="Arial" w:cs="Arial"/>
        <w:sz w:val="28"/>
      </w:rPr>
      <w:t>Response</w:t>
    </w:r>
    <w:r w:rsidR="00F468E9" w:rsidRPr="00BA6CD3">
      <w:rPr>
        <w:rFonts w:ascii="Arial" w:hAnsi="Arial" w:cs="Arial"/>
        <w:sz w:val="28"/>
      </w:rPr>
      <w:t xml:space="preserve"> Form</w:t>
    </w:r>
  </w:p>
  <w:p w14:paraId="36F1690F" w14:textId="77777777" w:rsidR="00BA6CD3" w:rsidRPr="00BA6CD3" w:rsidRDefault="00BA6CD3" w:rsidP="00F468E9">
    <w:pPr>
      <w:pStyle w:val="Header"/>
      <w:jc w:val="right"/>
      <w:rPr>
        <w:rFonts w:ascii="Arial" w:hAnsi="Arial" w:cs="Arial"/>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6912" w14:textId="33F8B931" w:rsidR="00BA6CD3" w:rsidRPr="00BA6CD3" w:rsidRDefault="00C96CC9" w:rsidP="00BA6CD3">
    <w:pPr>
      <w:pStyle w:val="Header"/>
      <w:jc w:val="right"/>
      <w:rPr>
        <w:rFonts w:ascii="Arial" w:hAnsi="Arial" w:cs="Arial"/>
      </w:rPr>
    </w:pPr>
    <w:r>
      <w:rPr>
        <w:rFonts w:ascii="Arial" w:hAnsi="Arial" w:cs="Arial"/>
        <w:noProof/>
        <w:sz w:val="28"/>
        <w:lang w:eastAsia="en-GB"/>
      </w:rPr>
      <mc:AlternateContent>
        <mc:Choice Requires="wps">
          <w:drawing>
            <wp:anchor distT="0" distB="0" distL="0" distR="0" simplePos="0" relativeHeight="251664384" behindDoc="0" locked="0" layoutInCell="1" allowOverlap="1" wp14:anchorId="67E5539B" wp14:editId="0295C08C">
              <wp:simplePos x="915035" y="450215"/>
              <wp:positionH relativeFrom="page">
                <wp:align>left</wp:align>
              </wp:positionH>
              <wp:positionV relativeFrom="page">
                <wp:align>top</wp:align>
              </wp:positionV>
              <wp:extent cx="1289050" cy="368935"/>
              <wp:effectExtent l="0" t="0" r="6350" b="12065"/>
              <wp:wrapNone/>
              <wp:docPr id="414689892" name="Text Box 3"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68935"/>
                      </a:xfrm>
                      <a:prstGeom prst="rect">
                        <a:avLst/>
                      </a:prstGeom>
                      <a:noFill/>
                      <a:ln>
                        <a:noFill/>
                      </a:ln>
                    </wps:spPr>
                    <wps:txbx>
                      <w:txbxContent>
                        <w:p w14:paraId="194CC94E" w14:textId="31D366DD" w:rsidR="00C96CC9" w:rsidRPr="00C96CC9" w:rsidRDefault="00C96CC9" w:rsidP="00C96CC9">
                          <w:pPr>
                            <w:spacing w:after="0"/>
                            <w:rPr>
                              <w:rFonts w:ascii="Aptos" w:eastAsia="Aptos" w:hAnsi="Aptos" w:cs="Aptos"/>
                              <w:noProof/>
                              <w:color w:val="000000"/>
                              <w:sz w:val="20"/>
                              <w:szCs w:val="20"/>
                            </w:rPr>
                          </w:pPr>
                          <w:r w:rsidRPr="00C96CC9">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7E5539B" id="_x0000_t202" coordsize="21600,21600" o:spt="202" path="m,l,21600r21600,l21600,xe">
              <v:stroke joinstyle="miter"/>
              <v:path gradientshapeok="t" o:connecttype="rect"/>
            </v:shapetype>
            <v:shape id="Text Box 3" o:spid="_x0000_s1028" type="#_x0000_t202" alt="NO RESTRICTIONS" style="position:absolute;left:0;text-align:left;margin-left:0;margin-top:0;width:101.5pt;height:29.05pt;z-index:25166438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" filled="f" stroked="f">
              <v:fill o:detectmouseclick="t"/>
              <v:textbox style="mso-fit-shape-to-text:t" inset="20pt,15pt,0,0">
                <w:txbxContent>
                  <w:p w14:paraId="194CC94E" w14:textId="31D366DD" w:rsidR="00C96CC9" w:rsidRPr="00C96CC9" w:rsidRDefault="00C96CC9" w:rsidP="00C96CC9">
                    <w:pPr>
                      <w:spacing w:after="0"/>
                      <w:rPr>
                        <w:rFonts w:ascii="Aptos" w:eastAsia="Aptos" w:hAnsi="Aptos" w:cs="Aptos"/>
                        <w:noProof/>
                        <w:color w:val="000000"/>
                        <w:sz w:val="20"/>
                        <w:szCs w:val="20"/>
                      </w:rPr>
                    </w:pPr>
                    <w:r w:rsidRPr="00C96CC9">
                      <w:rPr>
                        <w:rFonts w:ascii="Aptos" w:eastAsia="Aptos" w:hAnsi="Aptos" w:cs="Aptos"/>
                        <w:noProof/>
                        <w:color w:val="000000"/>
                        <w:sz w:val="20"/>
                        <w:szCs w:val="20"/>
                      </w:rPr>
                      <w:t>NO RESTRICTIONS</w:t>
                    </w:r>
                  </w:p>
                </w:txbxContent>
              </v:textbox>
              <w10:wrap anchorx="page" anchory="page"/>
            </v:shape>
          </w:pict>
        </mc:Fallback>
      </mc:AlternateContent>
    </w:r>
    <w:r w:rsidR="00F80230" w:rsidRPr="00F80230">
      <w:rPr>
        <w:rFonts w:ascii="Arial" w:hAnsi="Arial" w:cs="Arial"/>
        <w:noProof/>
        <w:sz w:val="28"/>
        <w:lang w:eastAsia="en-GB"/>
      </w:rPr>
      <w:drawing>
        <wp:anchor distT="0" distB="0" distL="114300" distR="114300" simplePos="0" relativeHeight="251663360" behindDoc="0" locked="0" layoutInCell="1" allowOverlap="1" wp14:anchorId="7F45D57A" wp14:editId="08F7543D">
          <wp:simplePos x="0" y="0"/>
          <wp:positionH relativeFrom="column">
            <wp:posOffset>-19050</wp:posOffset>
          </wp:positionH>
          <wp:positionV relativeFrom="paragraph">
            <wp:posOffset>7620</wp:posOffset>
          </wp:positionV>
          <wp:extent cx="990600" cy="816610"/>
          <wp:effectExtent l="0" t="0" r="0" b="2540"/>
          <wp:wrapThrough wrapText="bothSides">
            <wp:wrapPolygon edited="0">
              <wp:start x="0" y="0"/>
              <wp:lineTo x="0" y="21163"/>
              <wp:lineTo x="21185" y="21163"/>
              <wp:lineTo x="21185" y="0"/>
              <wp:lineTo x="0" y="0"/>
            </wp:wrapPolygon>
          </wp:wrapThrough>
          <wp:docPr id="758639259" name="Picture 4" descr="Local Plan revi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639259" name="Picture 4" descr="Local Plan revi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816610"/>
                  </a:xfrm>
                  <a:prstGeom prst="rect">
                    <a:avLst/>
                  </a:prstGeom>
                  <a:noFill/>
                  <a:ln>
                    <a:noFill/>
                  </a:ln>
                </pic:spPr>
              </pic:pic>
            </a:graphicData>
          </a:graphic>
          <wp14:sizeRelH relativeFrom="page">
            <wp14:pctWidth>0</wp14:pctWidth>
          </wp14:sizeRelH>
          <wp14:sizeRelV relativeFrom="page">
            <wp14:pctHeight>0</wp14:pctHeight>
          </wp14:sizeRelV>
        </wp:anchor>
      </w:drawing>
    </w:r>
    <w:r w:rsidR="00BA6CD3" w:rsidRPr="00BA6CD3">
      <w:rPr>
        <w:rFonts w:ascii="Arial" w:hAnsi="Arial" w:cs="Arial"/>
        <w:sz w:val="28"/>
      </w:rPr>
      <w:t>Pre-Submission Draft Local Plan (20</w:t>
    </w:r>
    <w:r w:rsidR="00F80230">
      <w:rPr>
        <w:rFonts w:ascii="Arial" w:hAnsi="Arial" w:cs="Arial"/>
        <w:sz w:val="28"/>
      </w:rPr>
      <w:t>26</w:t>
    </w:r>
    <w:r w:rsidR="00BA6CD3" w:rsidRPr="00BA6CD3">
      <w:rPr>
        <w:rFonts w:ascii="Arial" w:hAnsi="Arial" w:cs="Arial"/>
        <w:sz w:val="28"/>
      </w:rPr>
      <w:t>)</w:t>
    </w:r>
  </w:p>
  <w:p w14:paraId="36F16913" w14:textId="1915B0E4" w:rsidR="00BA6CD3" w:rsidRPr="00BA6CD3" w:rsidRDefault="00F80230" w:rsidP="00BA6CD3">
    <w:pPr>
      <w:pStyle w:val="Header"/>
      <w:jc w:val="right"/>
      <w:rPr>
        <w:rFonts w:ascii="Arial" w:hAnsi="Arial" w:cs="Arial"/>
        <w:sz w:val="28"/>
      </w:rPr>
    </w:pPr>
    <w:r>
      <w:rPr>
        <w:rFonts w:ascii="Arial" w:hAnsi="Arial" w:cs="Arial"/>
        <w:sz w:val="28"/>
      </w:rPr>
      <w:t>Respons</w:t>
    </w:r>
    <w:r w:rsidR="00BA6CD3" w:rsidRPr="00BA6CD3">
      <w:rPr>
        <w:rFonts w:ascii="Arial" w:hAnsi="Arial" w:cs="Arial"/>
        <w:sz w:val="28"/>
      </w:rPr>
      <w:t>e Form</w:t>
    </w:r>
  </w:p>
  <w:p w14:paraId="36F16914" w14:textId="77777777" w:rsidR="00BA6CD3" w:rsidRDefault="00BA6C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00998"/>
    <w:multiLevelType w:val="hybridMultilevel"/>
    <w:tmpl w:val="6B4E1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861C1C"/>
    <w:multiLevelType w:val="hybridMultilevel"/>
    <w:tmpl w:val="31865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B4ABC"/>
    <w:multiLevelType w:val="hybridMultilevel"/>
    <w:tmpl w:val="8D927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75612"/>
    <w:multiLevelType w:val="hybridMultilevel"/>
    <w:tmpl w:val="5350A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454DBD"/>
    <w:multiLevelType w:val="hybridMultilevel"/>
    <w:tmpl w:val="3E164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562093"/>
    <w:multiLevelType w:val="hybridMultilevel"/>
    <w:tmpl w:val="CD8C0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3B769E"/>
    <w:multiLevelType w:val="hybridMultilevel"/>
    <w:tmpl w:val="A4141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6C42A1"/>
    <w:multiLevelType w:val="hybridMultilevel"/>
    <w:tmpl w:val="D49AD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67433E"/>
    <w:multiLevelType w:val="multilevel"/>
    <w:tmpl w:val="E8CEE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D25B4E"/>
    <w:multiLevelType w:val="hybridMultilevel"/>
    <w:tmpl w:val="F918A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CF0C3C"/>
    <w:multiLevelType w:val="hybridMultilevel"/>
    <w:tmpl w:val="FA367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EE017B"/>
    <w:multiLevelType w:val="hybridMultilevel"/>
    <w:tmpl w:val="246ED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DB3205"/>
    <w:multiLevelType w:val="multilevel"/>
    <w:tmpl w:val="5AC84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9CD79A7"/>
    <w:multiLevelType w:val="hybridMultilevel"/>
    <w:tmpl w:val="623023A0"/>
    <w:lvl w:ilvl="0" w:tplc="92AA0A4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E2C2460"/>
    <w:multiLevelType w:val="hybridMultilevel"/>
    <w:tmpl w:val="3EAEF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467F7C"/>
    <w:multiLevelType w:val="hybridMultilevel"/>
    <w:tmpl w:val="3BB63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D71F8C"/>
    <w:multiLevelType w:val="multilevel"/>
    <w:tmpl w:val="02A01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41419420">
    <w:abstractNumId w:val="4"/>
  </w:num>
  <w:num w:numId="2" w16cid:durableId="148064527">
    <w:abstractNumId w:val="7"/>
  </w:num>
  <w:num w:numId="3" w16cid:durableId="663749017">
    <w:abstractNumId w:val="13"/>
  </w:num>
  <w:num w:numId="4" w16cid:durableId="1906797800">
    <w:abstractNumId w:val="10"/>
  </w:num>
  <w:num w:numId="5" w16cid:durableId="1076898442">
    <w:abstractNumId w:val="0"/>
  </w:num>
  <w:num w:numId="6" w16cid:durableId="1540555885">
    <w:abstractNumId w:val="11"/>
  </w:num>
  <w:num w:numId="7" w16cid:durableId="2126151655">
    <w:abstractNumId w:val="5"/>
  </w:num>
  <w:num w:numId="8" w16cid:durableId="2087334716">
    <w:abstractNumId w:val="2"/>
  </w:num>
  <w:num w:numId="9" w16cid:durableId="1805929531">
    <w:abstractNumId w:val="15"/>
  </w:num>
  <w:num w:numId="10" w16cid:durableId="553084313">
    <w:abstractNumId w:val="14"/>
  </w:num>
  <w:num w:numId="11" w16cid:durableId="1073970556">
    <w:abstractNumId w:val="3"/>
  </w:num>
  <w:num w:numId="12" w16cid:durableId="874536712">
    <w:abstractNumId w:val="16"/>
  </w:num>
  <w:num w:numId="13" w16cid:durableId="914974381">
    <w:abstractNumId w:val="9"/>
  </w:num>
  <w:num w:numId="14" w16cid:durableId="1599947204">
    <w:abstractNumId w:val="12"/>
  </w:num>
  <w:num w:numId="15" w16cid:durableId="1711807435">
    <w:abstractNumId w:val="8"/>
  </w:num>
  <w:num w:numId="16" w16cid:durableId="682324195">
    <w:abstractNumId w:val="1"/>
  </w:num>
  <w:num w:numId="17" w16cid:durableId="5238606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68E9"/>
    <w:rsid w:val="000329CA"/>
    <w:rsid w:val="00053CCF"/>
    <w:rsid w:val="00057C79"/>
    <w:rsid w:val="00087C0A"/>
    <w:rsid w:val="000C1FB5"/>
    <w:rsid w:val="000D5581"/>
    <w:rsid w:val="000F2F45"/>
    <w:rsid w:val="001159CC"/>
    <w:rsid w:val="00156CB6"/>
    <w:rsid w:val="001658F5"/>
    <w:rsid w:val="00171B6A"/>
    <w:rsid w:val="0017576E"/>
    <w:rsid w:val="001A00E4"/>
    <w:rsid w:val="002514B9"/>
    <w:rsid w:val="002A326C"/>
    <w:rsid w:val="002F1A22"/>
    <w:rsid w:val="002F7409"/>
    <w:rsid w:val="003065DE"/>
    <w:rsid w:val="00312153"/>
    <w:rsid w:val="0031622D"/>
    <w:rsid w:val="003A201C"/>
    <w:rsid w:val="003C3A96"/>
    <w:rsid w:val="003F3FD6"/>
    <w:rsid w:val="00420050"/>
    <w:rsid w:val="00446010"/>
    <w:rsid w:val="004F23F1"/>
    <w:rsid w:val="004F2DA9"/>
    <w:rsid w:val="00511B81"/>
    <w:rsid w:val="005135E6"/>
    <w:rsid w:val="005514FC"/>
    <w:rsid w:val="00576C39"/>
    <w:rsid w:val="005C0C13"/>
    <w:rsid w:val="005E71B3"/>
    <w:rsid w:val="006D064A"/>
    <w:rsid w:val="00731F4A"/>
    <w:rsid w:val="00751574"/>
    <w:rsid w:val="00786C3F"/>
    <w:rsid w:val="007B7FF1"/>
    <w:rsid w:val="007F255E"/>
    <w:rsid w:val="00801FF7"/>
    <w:rsid w:val="00804978"/>
    <w:rsid w:val="008A3D33"/>
    <w:rsid w:val="00914660"/>
    <w:rsid w:val="00935764"/>
    <w:rsid w:val="00941131"/>
    <w:rsid w:val="00963ECE"/>
    <w:rsid w:val="00964A8D"/>
    <w:rsid w:val="00997D9B"/>
    <w:rsid w:val="009B0621"/>
    <w:rsid w:val="009D4AF2"/>
    <w:rsid w:val="009F58B1"/>
    <w:rsid w:val="00A01F42"/>
    <w:rsid w:val="00A50732"/>
    <w:rsid w:val="00A5797A"/>
    <w:rsid w:val="00AB0E4D"/>
    <w:rsid w:val="00AF7647"/>
    <w:rsid w:val="00B339F3"/>
    <w:rsid w:val="00B41BE2"/>
    <w:rsid w:val="00BA6CD3"/>
    <w:rsid w:val="00C07499"/>
    <w:rsid w:val="00C32D88"/>
    <w:rsid w:val="00C54541"/>
    <w:rsid w:val="00C86807"/>
    <w:rsid w:val="00C938CE"/>
    <w:rsid w:val="00C96830"/>
    <w:rsid w:val="00C96CC9"/>
    <w:rsid w:val="00CC1E0D"/>
    <w:rsid w:val="00CC552E"/>
    <w:rsid w:val="00D1715B"/>
    <w:rsid w:val="00D37857"/>
    <w:rsid w:val="00DD38D3"/>
    <w:rsid w:val="00DD65C3"/>
    <w:rsid w:val="00E0046D"/>
    <w:rsid w:val="00E0127F"/>
    <w:rsid w:val="00E20190"/>
    <w:rsid w:val="00E341FB"/>
    <w:rsid w:val="00E443A2"/>
    <w:rsid w:val="00E65C6D"/>
    <w:rsid w:val="00E8608B"/>
    <w:rsid w:val="00E9336B"/>
    <w:rsid w:val="00EC4FBF"/>
    <w:rsid w:val="00EF528E"/>
    <w:rsid w:val="00F06257"/>
    <w:rsid w:val="00F33601"/>
    <w:rsid w:val="00F4295C"/>
    <w:rsid w:val="00F468E9"/>
    <w:rsid w:val="00F6555F"/>
    <w:rsid w:val="00F80230"/>
    <w:rsid w:val="00FA06FF"/>
    <w:rsid w:val="00FF43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16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6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97D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D4AF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8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68E9"/>
  </w:style>
  <w:style w:type="paragraph" w:styleId="Footer">
    <w:name w:val="footer"/>
    <w:basedOn w:val="Normal"/>
    <w:link w:val="FooterChar"/>
    <w:uiPriority w:val="99"/>
    <w:unhideWhenUsed/>
    <w:rsid w:val="00F468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68E9"/>
  </w:style>
  <w:style w:type="paragraph" w:styleId="BalloonText">
    <w:name w:val="Balloon Text"/>
    <w:basedOn w:val="Normal"/>
    <w:link w:val="BalloonTextChar"/>
    <w:uiPriority w:val="99"/>
    <w:semiHidden/>
    <w:unhideWhenUsed/>
    <w:rsid w:val="00F46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8E9"/>
    <w:rPr>
      <w:rFonts w:ascii="Tahoma" w:hAnsi="Tahoma" w:cs="Tahoma"/>
      <w:sz w:val="16"/>
      <w:szCs w:val="16"/>
    </w:rPr>
  </w:style>
  <w:style w:type="paragraph" w:styleId="ListParagraph">
    <w:name w:val="List Paragraph"/>
    <w:basedOn w:val="Normal"/>
    <w:uiPriority w:val="34"/>
    <w:qFormat/>
    <w:rsid w:val="00F468E9"/>
    <w:pPr>
      <w:ind w:left="720"/>
      <w:contextualSpacing/>
    </w:pPr>
  </w:style>
  <w:style w:type="character" w:styleId="Hyperlink">
    <w:name w:val="Hyperlink"/>
    <w:basedOn w:val="DefaultParagraphFont"/>
    <w:uiPriority w:val="99"/>
    <w:unhideWhenUsed/>
    <w:rsid w:val="00F468E9"/>
    <w:rPr>
      <w:color w:val="0000FF" w:themeColor="hyperlink"/>
      <w:u w:val="single"/>
    </w:rPr>
  </w:style>
  <w:style w:type="character" w:customStyle="1" w:styleId="Heading1Char">
    <w:name w:val="Heading 1 Char"/>
    <w:basedOn w:val="DefaultParagraphFont"/>
    <w:link w:val="Heading1"/>
    <w:uiPriority w:val="9"/>
    <w:rsid w:val="00914660"/>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914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97D9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D4AF2"/>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5C0C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0C13"/>
    <w:rPr>
      <w:sz w:val="20"/>
      <w:szCs w:val="20"/>
    </w:rPr>
  </w:style>
  <w:style w:type="character" w:styleId="FootnoteReference">
    <w:name w:val="footnote reference"/>
    <w:basedOn w:val="DefaultParagraphFont"/>
    <w:uiPriority w:val="99"/>
    <w:semiHidden/>
    <w:unhideWhenUsed/>
    <w:rsid w:val="005C0C13"/>
    <w:rPr>
      <w:vertAlign w:val="superscript"/>
    </w:rPr>
  </w:style>
  <w:style w:type="paragraph" w:styleId="Quote">
    <w:name w:val="Quote"/>
    <w:basedOn w:val="Normal"/>
    <w:next w:val="Normal"/>
    <w:link w:val="QuoteChar"/>
    <w:uiPriority w:val="29"/>
    <w:qFormat/>
    <w:rsid w:val="00156CB6"/>
    <w:rPr>
      <w:rFonts w:eastAsiaTheme="minorEastAsia"/>
      <w:i/>
      <w:iCs/>
      <w:color w:val="000000" w:themeColor="text1"/>
      <w:lang w:val="en-US" w:eastAsia="ja-JP"/>
    </w:rPr>
  </w:style>
  <w:style w:type="character" w:customStyle="1" w:styleId="QuoteChar">
    <w:name w:val="Quote Char"/>
    <w:basedOn w:val="DefaultParagraphFont"/>
    <w:link w:val="Quote"/>
    <w:uiPriority w:val="29"/>
    <w:rsid w:val="00156CB6"/>
    <w:rPr>
      <w:rFonts w:eastAsiaTheme="minorEastAsia"/>
      <w:i/>
      <w:iCs/>
      <w:color w:val="000000" w:themeColor="text1"/>
      <w:lang w:val="en-US" w:eastAsia="ja-JP"/>
    </w:rPr>
  </w:style>
  <w:style w:type="character" w:styleId="UnresolvedMention">
    <w:name w:val="Unresolved Mention"/>
    <w:basedOn w:val="DefaultParagraphFont"/>
    <w:uiPriority w:val="99"/>
    <w:semiHidden/>
    <w:unhideWhenUsed/>
    <w:rsid w:val="00964A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36656">
      <w:bodyDiv w:val="1"/>
      <w:marLeft w:val="0"/>
      <w:marRight w:val="0"/>
      <w:marTop w:val="0"/>
      <w:marBottom w:val="0"/>
      <w:divBdr>
        <w:top w:val="none" w:sz="0" w:space="0" w:color="auto"/>
        <w:left w:val="none" w:sz="0" w:space="0" w:color="auto"/>
        <w:bottom w:val="none" w:sz="0" w:space="0" w:color="auto"/>
        <w:right w:val="none" w:sz="0" w:space="0" w:color="auto"/>
      </w:divBdr>
    </w:div>
    <w:div w:id="1329674241">
      <w:bodyDiv w:val="1"/>
      <w:marLeft w:val="0"/>
      <w:marRight w:val="0"/>
      <w:marTop w:val="0"/>
      <w:marBottom w:val="0"/>
      <w:divBdr>
        <w:top w:val="none" w:sz="0" w:space="0" w:color="auto"/>
        <w:left w:val="none" w:sz="0" w:space="0" w:color="auto"/>
        <w:bottom w:val="none" w:sz="0" w:space="0" w:color="auto"/>
        <w:right w:val="none" w:sz="0" w:space="0" w:color="auto"/>
      </w:divBdr>
    </w:div>
    <w:div w:id="1433284396">
      <w:bodyDiv w:val="1"/>
      <w:marLeft w:val="0"/>
      <w:marRight w:val="0"/>
      <w:marTop w:val="0"/>
      <w:marBottom w:val="0"/>
      <w:divBdr>
        <w:top w:val="none" w:sz="0" w:space="0" w:color="auto"/>
        <w:left w:val="none" w:sz="0" w:space="0" w:color="auto"/>
        <w:bottom w:val="none" w:sz="0" w:space="0" w:color="auto"/>
        <w:right w:val="none" w:sz="0" w:space="0" w:color="auto"/>
      </w:divBdr>
    </w:div>
    <w:div w:id="195987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atialplanning@nelincs.gov.uk" TargetMode="External"/><Relationship Id="rId13" Type="http://schemas.openxmlformats.org/officeDocument/2006/relationships/hyperlink" Target="https://ico.org.uk/"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elincs.gov.uk/your-council/data-protection-and-privac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ansparency@nelincs.gov.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nelincs-consult.objective.co.uk/kse/"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nelincs.gov.uk/planning-and-building-control/planning-policy/local-development-scheme/" TargetMode="External"/><Relationship Id="rId14" Type="http://schemas.openxmlformats.org/officeDocument/2006/relationships/hyperlink" Target="https://www.gov.uk/government/publications/planning-inspectorate-privacy-notices/customer-privacy-notic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179B3-6A07-44BD-927A-E78DC1D7E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2327</Words>
  <Characters>13267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2026-10-02T10:33:00Z</dcterms:created>
  <dcterms:modified xsi:type="dcterms:W3CDTF">2026-10-02T10:34:00Z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18b7aa64,440e9828,27e9d9fb</vt:lpwstr>
  </property>
  <property fmtid="{D5CDD505-2E9C-101B-9397-08002B2CF9AE}" pid="3" name="ClassificationContentMarkingHeaderFontProps">
    <vt:lpwstr>#000000,10,Aptos</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2026-10-02T10:34:12Z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f6ec0ac1-841c-4a55-a8ff-ae9328f6ae94</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