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4A" w:rsidRDefault="003F0776">
      <w:r>
        <w:rPr>
          <w:noProof/>
          <w:lang w:eastAsia="en-GB"/>
        </w:rPr>
        <w:pict>
          <v:roundrect id="Rounded Rectangle 2" o:spid="_x0000_s1029" style="position:absolute;margin-left:387pt;margin-top:12pt;width:390pt;height:152.25pt;z-index:25165568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path arrowok="t"/>
            <v:textbox style="mso-next-textbox:#Rounded Rectangle 2" inset=",0,,0">
              <w:txbxContent>
                <w:p w:rsidR="00BC534A" w:rsidRPr="00575343" w:rsidRDefault="007706C9" w:rsidP="00DF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  <w:u w:val="single"/>
                      <w:lang w:eastAsia="en-GB"/>
                    </w:rPr>
                  </w:pPr>
                  <w:r w:rsidRPr="00575343">
                    <w:rPr>
                      <w:rFonts w:cs="Arial"/>
                      <w:b/>
                      <w:color w:val="000000"/>
                      <w:sz w:val="16"/>
                      <w:szCs w:val="16"/>
                      <w:u w:val="single"/>
                      <w:lang w:eastAsia="en-GB"/>
                    </w:rPr>
                    <w:t>BACKGROUND TO THE STRATEGY</w:t>
                  </w:r>
                </w:p>
                <w:p w:rsidR="007706C9" w:rsidRPr="00ED2928" w:rsidRDefault="00B12F58" w:rsidP="00ED292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5A4CAB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We </w:t>
                  </w:r>
                  <w:r w:rsidR="007706C9" w:rsidRPr="005A4CAB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are committed to shifting our focus and resources to prevention and early help to enhance the life chances of all children, young people and families</w:t>
                  </w:r>
                  <w:r w:rsidR="001161CE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  <w:p w:rsidR="009A7C33" w:rsidRPr="00ED2928" w:rsidRDefault="009A7C33" w:rsidP="00ED292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5A4CAB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Our approach will be to work with children, young people and families to enhance their capabilities to enable self-resolution.</w:t>
                  </w:r>
                </w:p>
                <w:p w:rsidR="009A7C33" w:rsidRPr="00ED2928" w:rsidRDefault="009A7C33" w:rsidP="00ED292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5A4CAB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T</w:t>
                  </w:r>
                  <w:r w:rsidR="00B12F58" w:rsidRPr="005A4CAB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he views and the voice of children, young people and their families </w:t>
                  </w:r>
                  <w:r w:rsidRPr="005A4CAB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are </w:t>
                  </w:r>
                  <w:r w:rsidR="00B12F58" w:rsidRPr="005A4CAB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at the heart of everything we do</w:t>
                  </w:r>
                  <w:r w:rsidRPr="005A4CAB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  <w:p w:rsidR="009A7C33" w:rsidRPr="00ED2928" w:rsidRDefault="009A7C33" w:rsidP="00ED292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5A4CAB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Building </w:t>
                  </w:r>
                  <w:r w:rsidR="00DF2755" w:rsidRPr="005A4CAB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the right kind of relationship with families, communities and partners </w:t>
                  </w:r>
                  <w:r w:rsidRPr="005A4CAB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is essential </w:t>
                  </w:r>
                  <w:r w:rsidR="00DF2755" w:rsidRPr="005A4CAB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to achieving positive outcomes</w:t>
                  </w:r>
                  <w:r w:rsidRPr="005A4CAB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  <w:p w:rsidR="009A7C33" w:rsidRPr="00ED2928" w:rsidRDefault="00606658" w:rsidP="00ED292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We</w:t>
                  </w:r>
                  <w:r w:rsidR="009A7C33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 will </w:t>
                  </w: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equip</w:t>
                  </w:r>
                  <w:r w:rsidR="009A7C33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9A7C33" w:rsidRPr="005A4CAB">
                    <w:rPr>
                      <w:rFonts w:cs="Arial"/>
                      <w:snapToGrid w:val="0"/>
                      <w:sz w:val="16"/>
                      <w:szCs w:val="16"/>
                    </w:rPr>
                    <w:t xml:space="preserve">the children’s and families workforce </w:t>
                  </w: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to achieve </w:t>
                  </w:r>
                  <w:r w:rsidR="009A7C33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and deliver effective change.</w:t>
                  </w:r>
                </w:p>
                <w:p w:rsidR="009A7C33" w:rsidRPr="00ED2928" w:rsidRDefault="004435B9" w:rsidP="00ED292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There is a need for a system wide response to the complex problems that children, young people and families face</w:t>
                  </w:r>
                  <w:r w:rsidR="001161CE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. </w:t>
                  </w:r>
                </w:p>
                <w:p w:rsidR="00813F77" w:rsidRPr="002B0BE9" w:rsidRDefault="004435B9" w:rsidP="002B0BE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All services will </w:t>
                  </w:r>
                  <w:r w:rsidR="009A7C33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use the Signs of Safety</w:t>
                  </w: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 and </w:t>
                  </w:r>
                  <w:r w:rsidR="009A7C33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R</w:t>
                  </w: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estorative </w:t>
                  </w:r>
                  <w:r w:rsidR="009A7C33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P</w:t>
                  </w: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ractice </w:t>
                  </w:r>
                  <w:r w:rsidR="009A7C33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approaches </w:t>
                  </w: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as the buil</w:t>
                  </w:r>
                  <w:r w:rsidR="009A7C33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d</w:t>
                  </w: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ing blocks f</w:t>
                  </w:r>
                  <w:r w:rsidR="009A7C33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or relationship building and practice.</w:t>
                  </w:r>
                </w:p>
                <w:p w:rsidR="00813F77" w:rsidRDefault="00813F77" w:rsidP="00813F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en-GB"/>
        </w:rPr>
        <w:pict>
          <v:roundrect id="Rounded Rectangle 1" o:spid="_x0000_s1028" style="position:absolute;margin-left:-12pt;margin-top:9.2pt;width:395.25pt;height:155.05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" fillcolor="#ffb7db" strokecolor="#f39">
            <v:shadow on="t" color="black" opacity="24903f" origin=",.5" offset="0,.55556mm"/>
            <v:path arrowok="t"/>
            <v:textbox style="mso-next-textbox:#Rounded Rectangle 1" inset=",0,,0">
              <w:txbxContent>
                <w:p w:rsidR="00BC534A" w:rsidRPr="00575343" w:rsidRDefault="00CE636F" w:rsidP="00DF2755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snapToGrid w:val="0"/>
                      <w:sz w:val="16"/>
                      <w:szCs w:val="16"/>
                      <w:u w:val="single"/>
                    </w:rPr>
                  </w:pPr>
                  <w:r w:rsidRPr="00575343">
                    <w:rPr>
                      <w:rFonts w:cs="Arial"/>
                      <w:b/>
                      <w:snapToGrid w:val="0"/>
                      <w:sz w:val="16"/>
                      <w:szCs w:val="16"/>
                      <w:u w:val="single"/>
                    </w:rPr>
                    <w:t>AIMS FOR THE STRATEGY</w:t>
                  </w:r>
                </w:p>
                <w:p w:rsidR="00CE636F" w:rsidRPr="00ED2928" w:rsidRDefault="00CE636F" w:rsidP="00ED2928">
                  <w:pPr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5A4CAB">
                    <w:rPr>
                      <w:rFonts w:cs="Arial"/>
                      <w:snapToGrid w:val="0"/>
                      <w:sz w:val="16"/>
                      <w:szCs w:val="16"/>
                    </w:rPr>
                    <w:t xml:space="preserve">To </w:t>
                  </w:r>
                  <w:r w:rsidR="00DF2755" w:rsidRPr="005A4CAB">
                    <w:rPr>
                      <w:rFonts w:cs="Arial"/>
                      <w:snapToGrid w:val="0"/>
                      <w:sz w:val="16"/>
                      <w:szCs w:val="16"/>
                    </w:rPr>
                    <w:t xml:space="preserve">equip </w:t>
                  </w:r>
                  <w:r w:rsidR="007706C9" w:rsidRPr="005A4CAB">
                    <w:rPr>
                      <w:rFonts w:cs="Arial"/>
                      <w:snapToGrid w:val="0"/>
                      <w:sz w:val="16"/>
                      <w:szCs w:val="16"/>
                    </w:rPr>
                    <w:t>the children’s and families workforce</w:t>
                  </w:r>
                  <w:r w:rsidR="00DF2755" w:rsidRPr="005A4CAB">
                    <w:rPr>
                      <w:rFonts w:cs="Arial"/>
                      <w:snapToGrid w:val="0"/>
                      <w:sz w:val="16"/>
                      <w:szCs w:val="16"/>
                    </w:rPr>
                    <w:t xml:space="preserve"> </w:t>
                  </w:r>
                  <w:r w:rsidRPr="005A4CAB">
                    <w:rPr>
                      <w:rFonts w:cs="Arial"/>
                      <w:snapToGrid w:val="0"/>
                      <w:sz w:val="16"/>
                      <w:szCs w:val="16"/>
                    </w:rPr>
                    <w:t xml:space="preserve">in providing </w:t>
                  </w:r>
                  <w:r w:rsidR="00DF2755" w:rsidRPr="005A4CAB">
                    <w:rPr>
                      <w:rFonts w:cs="Arial"/>
                      <w:snapToGrid w:val="0"/>
                      <w:sz w:val="16"/>
                      <w:szCs w:val="16"/>
                    </w:rPr>
                    <w:t>effective support t</w:t>
                  </w:r>
                  <w:r w:rsidRPr="005A4CAB">
                    <w:rPr>
                      <w:rFonts w:cs="Arial"/>
                      <w:snapToGrid w:val="0"/>
                      <w:sz w:val="16"/>
                      <w:szCs w:val="16"/>
                    </w:rPr>
                    <w:t>o</w:t>
                  </w:r>
                  <w:r w:rsidR="00DF2755" w:rsidRPr="005A4CAB">
                    <w:rPr>
                      <w:rFonts w:cs="Arial"/>
                      <w:snapToGrid w:val="0"/>
                      <w:sz w:val="16"/>
                      <w:szCs w:val="16"/>
                    </w:rPr>
                    <w:t xml:space="preserve"> improve people's lives</w:t>
                  </w:r>
                  <w:r w:rsidRPr="005A4CAB">
                    <w:rPr>
                      <w:rFonts w:cs="Arial"/>
                      <w:snapToGrid w:val="0"/>
                      <w:sz w:val="16"/>
                      <w:szCs w:val="16"/>
                    </w:rPr>
                    <w:t>.</w:t>
                  </w:r>
                </w:p>
                <w:p w:rsidR="00CE636F" w:rsidRPr="00ED2928" w:rsidRDefault="00DF2755" w:rsidP="00ED2928">
                  <w:pPr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Alignmen</w:t>
                  </w:r>
                  <w:r w:rsidR="00CE636F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t and support of all associated workforce strategies.</w:t>
                  </w:r>
                </w:p>
                <w:p w:rsidR="00CE636F" w:rsidRPr="00ED2928" w:rsidRDefault="00813F77" w:rsidP="00ED2928">
                  <w:pPr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To </w:t>
                  </w:r>
                  <w:r w:rsidR="00CE636F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promote adherence </w:t>
                  </w: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to the standards of the </w:t>
                  </w:r>
                  <w:r w:rsidR="00CE636F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NEL </w:t>
                  </w: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Children's Workforce Professional Capabilities Framework </w:t>
                  </w:r>
                  <w:r w:rsidR="00CE636F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(PCF).</w:t>
                  </w:r>
                </w:p>
                <w:p w:rsidR="00ED2928" w:rsidRPr="00ED2928" w:rsidRDefault="00DF2755" w:rsidP="00ED2928">
                  <w:pPr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To build a knowledgeable, highly skilled and confident workforce that can </w:t>
                  </w:r>
                  <w:r w:rsidR="00CE636F" w:rsidRPr="005A4CAB">
                    <w:rPr>
                      <w:rFonts w:cs="Arial"/>
                      <w:sz w:val="16"/>
                      <w:szCs w:val="16"/>
                      <w:lang w:eastAsia="en-GB"/>
                    </w:rPr>
                    <w:t>work with the communities of North East Lincolnshire.</w:t>
                  </w:r>
                </w:p>
                <w:p w:rsidR="00ED2928" w:rsidRPr="00ED2928" w:rsidRDefault="00CE636F" w:rsidP="00ED2928">
                  <w:pPr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To develop a </w:t>
                  </w:r>
                  <w:r w:rsidR="00DF2755"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workforce that </w:t>
                  </w: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is able to </w:t>
                  </w:r>
                  <w:r w:rsidR="00DF2755"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build and develop </w:t>
                  </w:r>
                  <w:r w:rsidR="00D02745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respectful </w:t>
                  </w:r>
                  <w:r w:rsidR="00DF2755"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and collaborative professional </w:t>
                  </w: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working </w:t>
                  </w:r>
                  <w:r w:rsidR="00DF2755"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relationships. </w:t>
                  </w:r>
                </w:p>
                <w:p w:rsidR="00ED2928" w:rsidRPr="00ED2928" w:rsidRDefault="00DF2755" w:rsidP="00ED2928">
                  <w:pPr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>To ensure that every child</w:t>
                  </w:r>
                  <w:r w:rsidR="00F2610B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, </w:t>
                  </w: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young person </w:t>
                  </w:r>
                  <w:r w:rsidR="007706C9"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>and/</w:t>
                  </w: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>or family receive an appropriate and consistent response at the point of need.</w:t>
                  </w:r>
                </w:p>
                <w:p w:rsidR="00ED2928" w:rsidRPr="00ED2928" w:rsidRDefault="00DF2755" w:rsidP="00ED2928">
                  <w:pPr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To ensure that safeguarding risks are </w:t>
                  </w:r>
                  <w:r w:rsidR="00CE636F"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identified and </w:t>
                  </w: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managed effectively when working </w:t>
                  </w:r>
                  <w:r w:rsidR="00CE636F"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with </w:t>
                  </w: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>children, young people and families</w:t>
                  </w:r>
                  <w:r w:rsidR="00CE636F"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>.</w:t>
                  </w: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  <w:p w:rsidR="004435B9" w:rsidRPr="00ED2928" w:rsidRDefault="004435B9" w:rsidP="00ED2928">
                  <w:pPr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cs="Arial"/>
                      <w:sz w:val="16"/>
                      <w:szCs w:val="16"/>
                      <w:lang w:eastAsia="en-GB"/>
                    </w:rPr>
                  </w:pP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To support &amp; </w:t>
                  </w:r>
                  <w:r w:rsidR="00CE636F"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enable </w:t>
                  </w: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sustained improvement in outcomes </w:t>
                  </w:r>
                  <w:r w:rsidR="007706C9"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>as part of</w:t>
                  </w: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 NEL</w:t>
                  </w:r>
                  <w:r w:rsidR="007706C9"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>’s</w:t>
                  </w:r>
                  <w:r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 Outcomes Framework</w:t>
                  </w:r>
                  <w:r w:rsidR="00CE636F" w:rsidRPr="00ED2928">
                    <w:rPr>
                      <w:rFonts w:cs="Arial"/>
                      <w:sz w:val="16"/>
                      <w:szCs w:val="16"/>
                      <w:lang w:eastAsia="en-GB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margin-left:5.35pt;margin-top:-15pt;width:785.9pt;height:24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" filled="f" stroked="f">
            <v:path arrowok="t"/>
            <v:textbox style="mso-next-textbox:#Text Box 22">
              <w:txbxContent>
                <w:p w:rsidR="00ED2928" w:rsidRPr="005A4CAB" w:rsidRDefault="00ED2928" w:rsidP="00ED2928">
                  <w:pPr>
                    <w:spacing w:after="120" w:line="240" w:lineRule="auto"/>
                    <w:jc w:val="center"/>
                    <w:rPr>
                      <w:rFonts w:cs="Arial"/>
                      <w:b/>
                      <w:noProof/>
                      <w:color w:val="595959"/>
                      <w:sz w:val="20"/>
                      <w:szCs w:val="20"/>
                      <w:u w:val="single"/>
                    </w:rPr>
                  </w:pPr>
                  <w:r w:rsidRPr="005A4CAB">
                    <w:rPr>
                      <w:rFonts w:cs="Arial"/>
                      <w:b/>
                      <w:noProof/>
                      <w:color w:val="595959"/>
                      <w:sz w:val="20"/>
                      <w:szCs w:val="20"/>
                      <w:u w:val="single"/>
                    </w:rPr>
                    <w:t>NELC Children, Young People &amp; Families Workforce Strategy</w:t>
                  </w:r>
                </w:p>
                <w:p w:rsidR="00ED2928" w:rsidRDefault="00ED2928"/>
              </w:txbxContent>
            </v:textbox>
          </v:shape>
        </w:pict>
      </w:r>
    </w:p>
    <w:p w:rsidR="00BC534A" w:rsidRDefault="00BC534A" w:rsidP="008447C4"/>
    <w:p w:rsidR="00BC534A" w:rsidRDefault="00BC534A" w:rsidP="008447C4"/>
    <w:p w:rsidR="00BC534A" w:rsidRDefault="00BC534A" w:rsidP="008447C4"/>
    <w:p w:rsidR="00BC534A" w:rsidRDefault="00BC534A" w:rsidP="008447C4"/>
    <w:p w:rsidR="00BC534A" w:rsidRDefault="00BC534A" w:rsidP="008447C4"/>
    <w:p w:rsidR="00BC534A" w:rsidRDefault="003F0776" w:rsidP="008447C4">
      <w:r>
        <w:rPr>
          <w:noProof/>
          <w:lang w:eastAsia="en-GB"/>
        </w:rPr>
        <w:pict>
          <v:roundrect id="Rounded Rectangle 6" o:spid="_x0000_s1030" style="position:absolute;margin-left:-14.35pt;margin-top:13.55pt;width:805.6pt;height:369.75pt;z-index:251653632;visibility:visible;mso-position-horizontal-relative:margin" arcsize="10923f" fillcolor="#f2f2f2" strokecolor="#bfbfbf" strokeweight="2pt">
            <v:path arrowok="t"/>
            <v:textbox style="mso-next-textbox:#Rounded Rectangle 6" inset="0,0,0,0">
              <w:txbxContent>
                <w:p w:rsidR="0063762E" w:rsidRPr="007F1E55" w:rsidRDefault="0063762E" w:rsidP="00ED292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b/>
                      <w:sz w:val="16"/>
                      <w:szCs w:val="16"/>
                    </w:rPr>
                  </w:pPr>
                  <w:r w:rsidRPr="007F1E55">
                    <w:rPr>
                      <w:b/>
                      <w:sz w:val="16"/>
                      <w:szCs w:val="16"/>
                    </w:rPr>
                    <w:t>Embedding</w:t>
                  </w:r>
                  <w:r w:rsidR="00F11DF4">
                    <w:rPr>
                      <w:b/>
                      <w:sz w:val="16"/>
                      <w:szCs w:val="16"/>
                    </w:rPr>
                    <w:t xml:space="preserve"> A N</w:t>
                  </w:r>
                  <w:r w:rsidRPr="007F1E55">
                    <w:rPr>
                      <w:b/>
                      <w:sz w:val="16"/>
                      <w:szCs w:val="16"/>
                    </w:rPr>
                    <w:t xml:space="preserve">ew </w:t>
                  </w:r>
                  <w:r w:rsidR="00F11DF4">
                    <w:rPr>
                      <w:b/>
                      <w:sz w:val="16"/>
                      <w:szCs w:val="16"/>
                    </w:rPr>
                    <w:t>O</w:t>
                  </w:r>
                  <w:r w:rsidRPr="007F1E55">
                    <w:rPr>
                      <w:b/>
                      <w:sz w:val="16"/>
                      <w:szCs w:val="16"/>
                    </w:rPr>
                    <w:t xml:space="preserve">rganisational </w:t>
                  </w:r>
                  <w:r w:rsidR="00F11DF4">
                    <w:rPr>
                      <w:b/>
                      <w:sz w:val="16"/>
                      <w:szCs w:val="16"/>
                    </w:rPr>
                    <w:t>O</w:t>
                  </w:r>
                  <w:r w:rsidRPr="007F1E55">
                    <w:rPr>
                      <w:b/>
                      <w:sz w:val="16"/>
                      <w:szCs w:val="16"/>
                    </w:rPr>
                    <w:t xml:space="preserve">perating </w:t>
                  </w:r>
                  <w:r w:rsidR="00F11DF4">
                    <w:rPr>
                      <w:b/>
                      <w:sz w:val="16"/>
                      <w:szCs w:val="16"/>
                    </w:rPr>
                    <w:t>M</w:t>
                  </w:r>
                  <w:r w:rsidRPr="007F1E55">
                    <w:rPr>
                      <w:b/>
                      <w:sz w:val="16"/>
                      <w:szCs w:val="16"/>
                    </w:rPr>
                    <w:t>odel</w:t>
                  </w:r>
                  <w:r w:rsidR="004275DA" w:rsidRPr="007F1E55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63762E" w:rsidRPr="005A4CAB" w:rsidRDefault="00F27784" w:rsidP="0063762E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Committed to </w:t>
                  </w:r>
                  <w:r w:rsidR="0063762E" w:rsidRPr="005A4CAB">
                    <w:rPr>
                      <w:sz w:val="16"/>
                      <w:szCs w:val="16"/>
                    </w:rPr>
                    <w:t>improving outcomes for children, young people and families.</w:t>
                  </w:r>
                </w:p>
                <w:p w:rsidR="0063762E" w:rsidRPr="005A4CAB" w:rsidRDefault="0063762E" w:rsidP="0063762E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16"/>
                      <w:szCs w:val="16"/>
                    </w:rPr>
                  </w:pPr>
                  <w:r w:rsidRPr="005A4CAB">
                    <w:rPr>
                      <w:sz w:val="16"/>
                      <w:szCs w:val="16"/>
                    </w:rPr>
                    <w:t>Reduc</w:t>
                  </w:r>
                  <w:r w:rsidR="00F27784">
                    <w:rPr>
                      <w:sz w:val="16"/>
                      <w:szCs w:val="16"/>
                    </w:rPr>
                    <w:t xml:space="preserve">e </w:t>
                  </w:r>
                  <w:r w:rsidRPr="005A4CAB">
                    <w:rPr>
                      <w:sz w:val="16"/>
                      <w:szCs w:val="16"/>
                    </w:rPr>
                    <w:t>the demand for high cost specialist services</w:t>
                  </w:r>
                  <w:r w:rsidR="001161CE">
                    <w:rPr>
                      <w:sz w:val="16"/>
                      <w:szCs w:val="16"/>
                    </w:rPr>
                    <w:t>.</w:t>
                  </w:r>
                </w:p>
                <w:p w:rsidR="0063762E" w:rsidRPr="005A4CAB" w:rsidRDefault="00F27784" w:rsidP="0063762E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Ensure that we have the right staff </w:t>
                  </w:r>
                  <w:r w:rsidR="0063762E" w:rsidRPr="005A4CAB">
                    <w:rPr>
                      <w:sz w:val="16"/>
                      <w:szCs w:val="16"/>
                    </w:rPr>
                    <w:t>in the right place at the right time with the right skills.</w:t>
                  </w:r>
                </w:p>
                <w:p w:rsidR="0063762E" w:rsidRPr="005A4CAB" w:rsidRDefault="0063762E" w:rsidP="0063762E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16"/>
                      <w:szCs w:val="16"/>
                    </w:rPr>
                  </w:pPr>
                  <w:r w:rsidRPr="005A4CAB">
                    <w:rPr>
                      <w:sz w:val="16"/>
                      <w:szCs w:val="16"/>
                    </w:rPr>
                    <w:t>Develop</w:t>
                  </w:r>
                  <w:r w:rsidR="00F27784">
                    <w:rPr>
                      <w:sz w:val="16"/>
                      <w:szCs w:val="16"/>
                    </w:rPr>
                    <w:t xml:space="preserve"> </w:t>
                  </w:r>
                  <w:r w:rsidRPr="005A4CAB">
                    <w:rPr>
                      <w:sz w:val="16"/>
                      <w:szCs w:val="16"/>
                    </w:rPr>
                    <w:t>effective and productive relationships.</w:t>
                  </w:r>
                </w:p>
                <w:p w:rsidR="0063762E" w:rsidRPr="005A4CAB" w:rsidRDefault="0063762E" w:rsidP="0063762E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16"/>
                      <w:szCs w:val="16"/>
                    </w:rPr>
                  </w:pPr>
                  <w:r w:rsidRPr="005A4CAB">
                    <w:rPr>
                      <w:sz w:val="16"/>
                      <w:szCs w:val="16"/>
                    </w:rPr>
                    <w:t>Encourag</w:t>
                  </w:r>
                  <w:r w:rsidR="00F27784">
                    <w:rPr>
                      <w:sz w:val="16"/>
                      <w:szCs w:val="16"/>
                    </w:rPr>
                    <w:t xml:space="preserve">e </w:t>
                  </w:r>
                  <w:r w:rsidRPr="005A4CAB">
                    <w:rPr>
                      <w:sz w:val="16"/>
                      <w:szCs w:val="16"/>
                    </w:rPr>
                    <w:t xml:space="preserve">the highest professional </w:t>
                  </w:r>
                  <w:r w:rsidR="00F27784">
                    <w:rPr>
                      <w:sz w:val="16"/>
                      <w:szCs w:val="16"/>
                    </w:rPr>
                    <w:t xml:space="preserve">and operational </w:t>
                  </w:r>
                  <w:r w:rsidRPr="005A4CAB">
                    <w:rPr>
                      <w:sz w:val="16"/>
                      <w:szCs w:val="16"/>
                    </w:rPr>
                    <w:t>standards.</w:t>
                  </w:r>
                </w:p>
                <w:p w:rsidR="0063762E" w:rsidRPr="00ED2928" w:rsidRDefault="0063762E" w:rsidP="00ED2928">
                  <w:pPr>
                    <w:pStyle w:val="NoSpacing"/>
                    <w:ind w:left="720"/>
                    <w:rPr>
                      <w:sz w:val="16"/>
                      <w:szCs w:val="16"/>
                    </w:rPr>
                  </w:pPr>
                </w:p>
                <w:p w:rsidR="0063762E" w:rsidRPr="007F1E55" w:rsidRDefault="0063762E" w:rsidP="00ED292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b/>
                      <w:sz w:val="16"/>
                      <w:szCs w:val="16"/>
                    </w:rPr>
                  </w:pPr>
                  <w:r w:rsidRPr="007F1E55">
                    <w:rPr>
                      <w:b/>
                      <w:sz w:val="16"/>
                      <w:szCs w:val="16"/>
                    </w:rPr>
                    <w:t xml:space="preserve">A Council </w:t>
                  </w:r>
                  <w:r w:rsidR="00F11DF4">
                    <w:rPr>
                      <w:b/>
                      <w:sz w:val="16"/>
                      <w:szCs w:val="16"/>
                    </w:rPr>
                    <w:t>T</w:t>
                  </w:r>
                  <w:r w:rsidRPr="007F1E55">
                    <w:rPr>
                      <w:b/>
                      <w:sz w:val="16"/>
                      <w:szCs w:val="16"/>
                    </w:rPr>
                    <w:t xml:space="preserve">hat </w:t>
                  </w:r>
                  <w:r w:rsidR="00F11DF4">
                    <w:rPr>
                      <w:b/>
                      <w:sz w:val="16"/>
                      <w:szCs w:val="16"/>
                    </w:rPr>
                    <w:t>C</w:t>
                  </w:r>
                  <w:r w:rsidRPr="007F1E55">
                    <w:rPr>
                      <w:b/>
                      <w:sz w:val="16"/>
                      <w:szCs w:val="16"/>
                    </w:rPr>
                    <w:t xml:space="preserve">ommissions </w:t>
                  </w:r>
                  <w:r w:rsidR="00F11DF4">
                    <w:rPr>
                      <w:b/>
                      <w:sz w:val="16"/>
                      <w:szCs w:val="16"/>
                    </w:rPr>
                    <w:t>F</w:t>
                  </w:r>
                  <w:r w:rsidRPr="007F1E55">
                    <w:rPr>
                      <w:b/>
                      <w:sz w:val="16"/>
                      <w:szCs w:val="16"/>
                    </w:rPr>
                    <w:t xml:space="preserve">or </w:t>
                  </w:r>
                  <w:r w:rsidR="00F11DF4">
                    <w:rPr>
                      <w:b/>
                      <w:sz w:val="16"/>
                      <w:szCs w:val="16"/>
                    </w:rPr>
                    <w:t>O</w:t>
                  </w:r>
                  <w:r w:rsidRPr="007F1E55">
                    <w:rPr>
                      <w:b/>
                      <w:sz w:val="16"/>
                      <w:szCs w:val="16"/>
                    </w:rPr>
                    <w:t>utcomes</w:t>
                  </w:r>
                  <w:r w:rsidR="004275DA" w:rsidRPr="007F1E55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7C0C22" w:rsidRPr="005A4CAB" w:rsidRDefault="00F27784" w:rsidP="0063762E">
                  <w:pPr>
                    <w:pStyle w:val="NoSpacing"/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Develop </w:t>
                  </w:r>
                  <w:r w:rsidR="0063762E" w:rsidRPr="005A4CAB">
                    <w:rPr>
                      <w:sz w:val="16"/>
                      <w:szCs w:val="16"/>
                    </w:rPr>
                    <w:t>innovative and cost effective solutions</w:t>
                  </w:r>
                  <w:r w:rsidR="007C0C22" w:rsidRPr="005A4CAB">
                    <w:rPr>
                      <w:sz w:val="16"/>
                      <w:szCs w:val="16"/>
                    </w:rPr>
                    <w:t xml:space="preserve"> which meet</w:t>
                  </w:r>
                  <w:r w:rsidR="001161CE">
                    <w:rPr>
                      <w:sz w:val="16"/>
                      <w:szCs w:val="16"/>
                    </w:rPr>
                    <w:t xml:space="preserve"> </w:t>
                  </w:r>
                  <w:r w:rsidR="007C0C22" w:rsidRPr="005A4CAB">
                    <w:rPr>
                      <w:sz w:val="16"/>
                      <w:szCs w:val="16"/>
                    </w:rPr>
                    <w:t>the needs of our communities.</w:t>
                  </w:r>
                </w:p>
                <w:p w:rsidR="007C0C22" w:rsidRPr="005A4CAB" w:rsidRDefault="007C0C22" w:rsidP="0063762E">
                  <w:pPr>
                    <w:pStyle w:val="NoSpacing"/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</w:rPr>
                  </w:pPr>
                  <w:r w:rsidRPr="005A4CAB">
                    <w:rPr>
                      <w:sz w:val="16"/>
                      <w:szCs w:val="16"/>
                    </w:rPr>
                    <w:t>Develop a workforce who have the skills and abilities to effectively commission services.</w:t>
                  </w:r>
                  <w:bookmarkStart w:id="0" w:name="_GoBack"/>
                  <w:bookmarkEnd w:id="0"/>
                </w:p>
                <w:p w:rsidR="00F15559" w:rsidRPr="005A4CAB" w:rsidRDefault="00F15559" w:rsidP="0063762E">
                  <w:pPr>
                    <w:pStyle w:val="NoSpacing"/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</w:rPr>
                  </w:pPr>
                  <w:r w:rsidRPr="005A4CAB">
                    <w:rPr>
                      <w:sz w:val="16"/>
                      <w:szCs w:val="16"/>
                    </w:rPr>
                    <w:t>Develop a workforce that can build respectful and collaborative professional working relationships.</w:t>
                  </w:r>
                </w:p>
                <w:p w:rsidR="00F15559" w:rsidRPr="005A4CAB" w:rsidRDefault="00F15559" w:rsidP="0063762E">
                  <w:pPr>
                    <w:pStyle w:val="NoSpacing"/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</w:rPr>
                  </w:pPr>
                  <w:r w:rsidRPr="005A4CAB">
                    <w:rPr>
                      <w:sz w:val="16"/>
                      <w:szCs w:val="16"/>
                    </w:rPr>
                    <w:t>Develop a workforce that works with children, young people and families in planning and service design.</w:t>
                  </w:r>
                </w:p>
                <w:p w:rsidR="0063762E" w:rsidRPr="005A4CAB" w:rsidRDefault="00AE545B" w:rsidP="0063762E">
                  <w:pPr>
                    <w:pStyle w:val="NoSpacing"/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Develop </w:t>
                  </w:r>
                  <w:r w:rsidR="00F15559" w:rsidRPr="005A4CAB">
                    <w:rPr>
                      <w:sz w:val="16"/>
                      <w:szCs w:val="16"/>
                    </w:rPr>
                    <w:t>a workforce that uses information and data intelligently to inform planning and decision making.</w:t>
                  </w:r>
                  <w:r w:rsidR="007C0C22" w:rsidRPr="005A4CAB">
                    <w:rPr>
                      <w:sz w:val="16"/>
                      <w:szCs w:val="16"/>
                    </w:rPr>
                    <w:t xml:space="preserve"> </w:t>
                  </w:r>
                  <w:r w:rsidR="0063762E" w:rsidRPr="005A4CAB">
                    <w:rPr>
                      <w:sz w:val="16"/>
                      <w:szCs w:val="16"/>
                    </w:rPr>
                    <w:t xml:space="preserve"> </w:t>
                  </w:r>
                </w:p>
                <w:p w:rsidR="00F15559" w:rsidRPr="005A4CAB" w:rsidRDefault="00F15559" w:rsidP="00F15559">
                  <w:pPr>
                    <w:pStyle w:val="NoSpacing"/>
                    <w:ind w:left="720"/>
                    <w:rPr>
                      <w:sz w:val="16"/>
                      <w:szCs w:val="16"/>
                    </w:rPr>
                  </w:pPr>
                </w:p>
                <w:p w:rsidR="0063762E" w:rsidRPr="007F1E55" w:rsidRDefault="0063762E" w:rsidP="00ED292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b/>
                      <w:sz w:val="16"/>
                      <w:szCs w:val="16"/>
                    </w:rPr>
                  </w:pPr>
                  <w:r w:rsidRPr="007F1E55">
                    <w:rPr>
                      <w:b/>
                      <w:sz w:val="16"/>
                      <w:szCs w:val="16"/>
                    </w:rPr>
                    <w:t xml:space="preserve">Managing </w:t>
                  </w:r>
                  <w:r w:rsidR="00F11DF4">
                    <w:rPr>
                      <w:b/>
                      <w:sz w:val="16"/>
                      <w:szCs w:val="16"/>
                    </w:rPr>
                    <w:t>A</w:t>
                  </w:r>
                  <w:r w:rsidRPr="007F1E55">
                    <w:rPr>
                      <w:b/>
                      <w:sz w:val="16"/>
                      <w:szCs w:val="16"/>
                    </w:rPr>
                    <w:t>nd Improving Organisational Performance</w:t>
                  </w:r>
                  <w:r w:rsidR="004275DA" w:rsidRPr="007F1E55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63762E" w:rsidRPr="005A4CAB" w:rsidRDefault="00451DCB" w:rsidP="00451DC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6"/>
                      <w:szCs w:val="16"/>
                    </w:rPr>
                  </w:pPr>
                  <w:r w:rsidRPr="005A4CAB">
                    <w:rPr>
                      <w:sz w:val="16"/>
                      <w:szCs w:val="16"/>
                    </w:rPr>
                    <w:t xml:space="preserve">Develop and maintain an effective performance management framework </w:t>
                  </w:r>
                  <w:r w:rsidR="001161CE">
                    <w:rPr>
                      <w:sz w:val="16"/>
                      <w:szCs w:val="16"/>
                    </w:rPr>
                    <w:t xml:space="preserve">for the </w:t>
                  </w:r>
                  <w:r w:rsidRPr="005A4CAB">
                    <w:rPr>
                      <w:sz w:val="16"/>
                      <w:szCs w:val="16"/>
                    </w:rPr>
                    <w:t xml:space="preserve">children, young people and families workforce. </w:t>
                  </w:r>
                </w:p>
                <w:p w:rsidR="00451DCB" w:rsidRPr="005A4CAB" w:rsidRDefault="00451DCB" w:rsidP="00451DC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6"/>
                      <w:szCs w:val="16"/>
                    </w:rPr>
                  </w:pPr>
                  <w:r w:rsidRPr="005A4CAB">
                    <w:rPr>
                      <w:sz w:val="16"/>
                      <w:szCs w:val="16"/>
                    </w:rPr>
                    <w:t xml:space="preserve">Develop leaders at all levels to deliver effective outcomes for our communities.  </w:t>
                  </w:r>
                </w:p>
                <w:p w:rsidR="005A4CAB" w:rsidRPr="005A4CAB" w:rsidRDefault="005A4CAB" w:rsidP="00451DC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6"/>
                      <w:szCs w:val="16"/>
                    </w:rPr>
                  </w:pPr>
                  <w:r w:rsidRPr="005A4CAB">
                    <w:rPr>
                      <w:sz w:val="16"/>
                      <w:szCs w:val="16"/>
                    </w:rPr>
                    <w:t xml:space="preserve">All leaders will be developed to manage the workforce effectively, providing clarity and vision to encourage reflective practice. </w:t>
                  </w:r>
                </w:p>
                <w:p w:rsidR="005A4CAB" w:rsidRPr="005A4CAB" w:rsidRDefault="005A4CAB" w:rsidP="00451DC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6"/>
                      <w:szCs w:val="16"/>
                    </w:rPr>
                  </w:pPr>
                  <w:r w:rsidRPr="005A4CAB">
                    <w:rPr>
                      <w:sz w:val="16"/>
                      <w:szCs w:val="16"/>
                    </w:rPr>
                    <w:t xml:space="preserve">All leaders will be supported to enable each staff member to reach their potential.  </w:t>
                  </w:r>
                </w:p>
                <w:p w:rsidR="0063762E" w:rsidRPr="007F1E55" w:rsidRDefault="0063762E" w:rsidP="00ED292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b/>
                      <w:sz w:val="16"/>
                      <w:szCs w:val="16"/>
                    </w:rPr>
                  </w:pPr>
                  <w:r w:rsidRPr="007F1E55">
                    <w:rPr>
                      <w:b/>
                      <w:sz w:val="16"/>
                      <w:szCs w:val="16"/>
                    </w:rPr>
                    <w:t xml:space="preserve">Organisational Learning </w:t>
                  </w:r>
                  <w:r w:rsidR="00F11DF4">
                    <w:rPr>
                      <w:b/>
                      <w:sz w:val="16"/>
                      <w:szCs w:val="16"/>
                    </w:rPr>
                    <w:t>A</w:t>
                  </w:r>
                  <w:r w:rsidRPr="007F1E55">
                    <w:rPr>
                      <w:b/>
                      <w:sz w:val="16"/>
                      <w:szCs w:val="16"/>
                    </w:rPr>
                    <w:t>nd Engagement</w:t>
                  </w:r>
                  <w:r w:rsidR="007E0C2A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63762E" w:rsidRPr="005A4CAB" w:rsidRDefault="005A4CAB" w:rsidP="005A4CA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16"/>
                      <w:szCs w:val="16"/>
                    </w:rPr>
                  </w:pPr>
                  <w:r w:rsidRPr="005A4CAB">
                    <w:rPr>
                      <w:sz w:val="16"/>
                      <w:szCs w:val="16"/>
                    </w:rPr>
                    <w:t>We wi</w:t>
                  </w:r>
                  <w:r w:rsidR="00F27784">
                    <w:rPr>
                      <w:sz w:val="16"/>
                      <w:szCs w:val="16"/>
                    </w:rPr>
                    <w:t xml:space="preserve">ll </w:t>
                  </w:r>
                  <w:r w:rsidRPr="005A4CAB">
                    <w:rPr>
                      <w:sz w:val="16"/>
                      <w:szCs w:val="16"/>
                    </w:rPr>
                    <w:t xml:space="preserve">encourage relationships based on mutual respect and co-operation. </w:t>
                  </w:r>
                </w:p>
                <w:p w:rsidR="005A4CAB" w:rsidRPr="005A4CAB" w:rsidRDefault="00AE545B" w:rsidP="005A4CA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 are committed to creating an environment that encourages the workforce to engage in reflective practice</w:t>
                  </w:r>
                  <w:r w:rsidR="00F27784">
                    <w:rPr>
                      <w:sz w:val="16"/>
                      <w:szCs w:val="16"/>
                    </w:rPr>
                    <w:t xml:space="preserve"> to find creative solutions to complex problems.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5A4CAB" w:rsidRDefault="00AE545B" w:rsidP="005A4CA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16"/>
                      <w:szCs w:val="16"/>
                    </w:rPr>
                  </w:pPr>
                  <w:r w:rsidRPr="00AE545B">
                    <w:rPr>
                      <w:sz w:val="16"/>
                      <w:szCs w:val="16"/>
                    </w:rPr>
                    <w:t xml:space="preserve">We will use restorative practice </w:t>
                  </w:r>
                  <w:r w:rsidR="00F27784">
                    <w:rPr>
                      <w:sz w:val="16"/>
                      <w:szCs w:val="16"/>
                    </w:rPr>
                    <w:t xml:space="preserve">to build relationships based on respect and collaboration. </w:t>
                  </w:r>
                </w:p>
                <w:p w:rsidR="00F27784" w:rsidRDefault="00F27784" w:rsidP="005A4CA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We will ensure that staff </w:t>
                  </w:r>
                  <w:r w:rsidR="00806E91">
                    <w:rPr>
                      <w:sz w:val="16"/>
                      <w:szCs w:val="16"/>
                    </w:rPr>
                    <w:t xml:space="preserve">are developed to </w:t>
                  </w:r>
                  <w:r w:rsidR="007E0C2A">
                    <w:rPr>
                      <w:sz w:val="16"/>
                      <w:szCs w:val="16"/>
                    </w:rPr>
                    <w:t xml:space="preserve">work effectively with our communities and continue to have access to best practice and continuing professional development. </w:t>
                  </w:r>
                </w:p>
                <w:p w:rsidR="007E0C2A" w:rsidRDefault="007E0C2A" w:rsidP="005A4CA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We are committed to hearing and learning from the workforce to ensure best practice. </w:t>
                  </w:r>
                </w:p>
                <w:p w:rsidR="007E0C2A" w:rsidRPr="00AE545B" w:rsidRDefault="007E0C2A" w:rsidP="005A4CA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 will ensure that risk</w:t>
                  </w:r>
                  <w:r w:rsidR="009810AF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including safeguarding</w:t>
                  </w:r>
                  <w:r w:rsidR="009810AF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is effectively managed and is based on sound evidence and underpinned by theory and research. </w:t>
                  </w:r>
                </w:p>
                <w:p w:rsidR="0063762E" w:rsidRDefault="007E0C2A" w:rsidP="00ED292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Pay </w:t>
                  </w:r>
                  <w:r w:rsidR="00F11DF4">
                    <w:rPr>
                      <w:b/>
                      <w:sz w:val="16"/>
                      <w:szCs w:val="16"/>
                    </w:rPr>
                    <w:t>R</w:t>
                  </w:r>
                  <w:r>
                    <w:rPr>
                      <w:b/>
                      <w:sz w:val="16"/>
                      <w:szCs w:val="16"/>
                    </w:rPr>
                    <w:t xml:space="preserve">ecognition </w:t>
                  </w:r>
                  <w:r w:rsidR="00F11DF4">
                    <w:rPr>
                      <w:b/>
                      <w:sz w:val="16"/>
                      <w:szCs w:val="16"/>
                    </w:rPr>
                    <w:t>A</w:t>
                  </w:r>
                  <w:r>
                    <w:rPr>
                      <w:b/>
                      <w:sz w:val="16"/>
                      <w:szCs w:val="16"/>
                    </w:rPr>
                    <w:t>nd Reward</w:t>
                  </w:r>
                </w:p>
                <w:p w:rsidR="00F11DF4" w:rsidRPr="00F11DF4" w:rsidRDefault="007E0C2A" w:rsidP="00F11DF4">
                  <w:pPr>
                    <w:pStyle w:val="NoSpacing"/>
                    <w:numPr>
                      <w:ilvl w:val="0"/>
                      <w:numId w:val="13"/>
                    </w:numPr>
                    <w:ind w:left="1800"/>
                    <w:rPr>
                      <w:sz w:val="16"/>
                      <w:szCs w:val="16"/>
                    </w:rPr>
                  </w:pPr>
                  <w:r w:rsidRPr="00F11DF4">
                    <w:rPr>
                      <w:sz w:val="16"/>
                      <w:szCs w:val="16"/>
                    </w:rPr>
                    <w:t>We will recruit</w:t>
                  </w:r>
                  <w:r w:rsidR="00846A86">
                    <w:rPr>
                      <w:sz w:val="16"/>
                      <w:szCs w:val="16"/>
                    </w:rPr>
                    <w:t xml:space="preserve"> people based on their skills and potential to ensure that </w:t>
                  </w:r>
                  <w:r w:rsidR="00F11DF4" w:rsidRPr="00F11DF4">
                    <w:rPr>
                      <w:sz w:val="16"/>
                      <w:szCs w:val="16"/>
                    </w:rPr>
                    <w:t xml:space="preserve">standards and quality </w:t>
                  </w:r>
                  <w:r w:rsidR="00EF0255">
                    <w:rPr>
                      <w:sz w:val="16"/>
                      <w:szCs w:val="16"/>
                    </w:rPr>
                    <w:t xml:space="preserve">are </w:t>
                  </w:r>
                  <w:r w:rsidR="00846A86">
                    <w:rPr>
                      <w:sz w:val="16"/>
                      <w:szCs w:val="16"/>
                    </w:rPr>
                    <w:t xml:space="preserve">maintained for our communities.  </w:t>
                  </w:r>
                </w:p>
                <w:p w:rsidR="007E0C2A" w:rsidRDefault="00F11DF4" w:rsidP="00F11DF4">
                  <w:pPr>
                    <w:pStyle w:val="NoSpacing"/>
                    <w:numPr>
                      <w:ilvl w:val="0"/>
                      <w:numId w:val="13"/>
                    </w:numPr>
                    <w:ind w:left="1800"/>
                    <w:rPr>
                      <w:sz w:val="16"/>
                      <w:szCs w:val="16"/>
                    </w:rPr>
                  </w:pPr>
                  <w:r w:rsidRPr="00F11DF4">
                    <w:rPr>
                      <w:sz w:val="16"/>
                      <w:szCs w:val="16"/>
                    </w:rPr>
                    <w:t xml:space="preserve">Our </w:t>
                  </w:r>
                  <w:r>
                    <w:rPr>
                      <w:sz w:val="16"/>
                      <w:szCs w:val="16"/>
                    </w:rPr>
                    <w:t xml:space="preserve">recruitment and retention strategy will ensure the right people, at the right time with the right skills. </w:t>
                  </w:r>
                </w:p>
                <w:p w:rsidR="00F11DF4" w:rsidRDefault="00846A86" w:rsidP="00F11DF4">
                  <w:pPr>
                    <w:pStyle w:val="NoSpacing"/>
                    <w:numPr>
                      <w:ilvl w:val="0"/>
                      <w:numId w:val="13"/>
                    </w:numPr>
                    <w:ind w:left="18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We will ensure that our workforce has the tools and processes in place to effectively support them. </w:t>
                  </w:r>
                </w:p>
                <w:p w:rsidR="00846A86" w:rsidRPr="00F11DF4" w:rsidRDefault="00846A86" w:rsidP="00F11DF4">
                  <w:pPr>
                    <w:pStyle w:val="NoSpacing"/>
                    <w:numPr>
                      <w:ilvl w:val="0"/>
                      <w:numId w:val="13"/>
                    </w:numPr>
                    <w:ind w:left="18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Our Professional Capabilities Framework will set clear standards for practice and create portability between services and geographic boundaries. </w:t>
                  </w:r>
                  <w:r w:rsidR="00575343">
                    <w:rPr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en-GB"/>
        </w:rPr>
        <w:pict>
          <v:shape id="Text Box 2" o:spid="_x0000_s1031" type="#_x0000_t202" style="position:absolute;margin-left:246pt;margin-top:13.55pt;width:287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" stroked="f" strokeweight="2pt">
            <v:fill opacity="0"/>
            <v:textbox style="mso-next-textbox:#Text Box 2">
              <w:txbxContent>
                <w:p w:rsidR="00BC534A" w:rsidRPr="007F1E55" w:rsidRDefault="0063762E" w:rsidP="00050DF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7F1E55">
                    <w:rPr>
                      <w:b/>
                      <w:sz w:val="16"/>
                      <w:szCs w:val="16"/>
                      <w:u w:val="single"/>
                    </w:rPr>
                    <w:t>PRIORITIES FOR THE CHILDREN, YOUNG PEOPLE AND FAMILIES WORKFORCE</w:t>
                  </w:r>
                </w:p>
                <w:p w:rsidR="00BC534A" w:rsidRPr="005A4CAB" w:rsidRDefault="00BC534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C534A" w:rsidRDefault="003F0776" w:rsidP="008447C4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549.55pt;margin-top:8.65pt;width:202.5pt;height:70.5pt;z-index:251658752">
            <v:imagedata r:id="rId9" o:title=""/>
          </v:shape>
        </w:pict>
      </w:r>
    </w:p>
    <w:p w:rsidR="00BC534A" w:rsidRDefault="00BC534A"/>
    <w:p w:rsidR="00ED2928" w:rsidRDefault="00ED2928" w:rsidP="001C3FB8"/>
    <w:p w:rsidR="00BC534A" w:rsidRPr="001C3FB8" w:rsidRDefault="003F0776" w:rsidP="001C3FB8">
      <w:r>
        <w:rPr>
          <w:noProof/>
          <w:lang w:eastAsia="en-GB"/>
        </w:rPr>
        <w:pict>
          <v:shape id="Picture 17" o:spid="_x0000_s1041" type="#_x0000_t75" style="position:absolute;margin-left:618.4pt;margin-top:264.45pt;width:69.4pt;height:69.4pt;z-index:251662848;visibility:visible;mso-position-horizontal-relative:margin;mso-position-vertical-relative:margin">
            <v:imagedata r:id="rId10" o:title=""/>
            <w10:wrap anchorx="margin" anchory="margin"/>
          </v:shape>
        </w:pict>
      </w:r>
    </w:p>
    <w:p w:rsidR="00BC534A" w:rsidRPr="00C0041C" w:rsidRDefault="00BC534A" w:rsidP="00C0041C"/>
    <w:p w:rsidR="00BC534A" w:rsidRPr="00C0041C" w:rsidRDefault="00BC534A" w:rsidP="00C0041C"/>
    <w:p w:rsidR="00BC534A" w:rsidRPr="00C0041C" w:rsidRDefault="00BC534A" w:rsidP="00C0041C"/>
    <w:p w:rsidR="00BC534A" w:rsidRPr="00C0041C" w:rsidRDefault="00BC534A" w:rsidP="00C0041C"/>
    <w:p w:rsidR="00BC534A" w:rsidRPr="00C0041C" w:rsidRDefault="00BC534A" w:rsidP="00C0041C"/>
    <w:p w:rsidR="00BC534A" w:rsidRPr="00C0041C" w:rsidRDefault="00BC534A" w:rsidP="00C0041C"/>
    <w:p w:rsidR="00BC534A" w:rsidRPr="00C0041C" w:rsidRDefault="00BC534A" w:rsidP="00C0041C"/>
    <w:p w:rsidR="00BC534A" w:rsidRPr="00C0041C" w:rsidRDefault="00BC534A" w:rsidP="00B71CDC">
      <w:pPr>
        <w:pStyle w:val="Subtitle"/>
      </w:pPr>
    </w:p>
    <w:p w:rsidR="00682777" w:rsidRPr="00C0041C" w:rsidRDefault="00D96006" w:rsidP="00C0041C">
      <w:pPr>
        <w:tabs>
          <w:tab w:val="left" w:pos="13412"/>
        </w:tabs>
      </w:pPr>
      <w:r>
        <w:t xml:space="preserve">               </w:t>
      </w:r>
      <w:r w:rsidR="00ED2928">
        <w:t xml:space="preserve">                              </w:t>
      </w:r>
      <w:r>
        <w:t xml:space="preserve">                                   </w:t>
      </w:r>
    </w:p>
    <w:sectPr w:rsidR="00682777" w:rsidRPr="00C0041C" w:rsidSect="00575343">
      <w:footerReference w:type="default" r:id="rId11"/>
      <w:pgSz w:w="16839" w:h="11907" w:orient="landscape" w:code="9"/>
      <w:pgMar w:top="720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FB" w:rsidRDefault="00405EFB" w:rsidP="0018096B">
      <w:pPr>
        <w:spacing w:after="0" w:line="240" w:lineRule="auto"/>
      </w:pPr>
      <w:r>
        <w:separator/>
      </w:r>
    </w:p>
  </w:endnote>
  <w:endnote w:type="continuationSeparator" w:id="0">
    <w:p w:rsidR="00405EFB" w:rsidRDefault="00405EFB" w:rsidP="0018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43" w:rsidRPr="008B11F7" w:rsidRDefault="00575343">
    <w:pPr>
      <w:pStyle w:val="Footer"/>
      <w:rPr>
        <w:rFonts w:cs="Arial"/>
        <w:sz w:val="16"/>
        <w:szCs w:val="16"/>
      </w:rPr>
    </w:pPr>
    <w:r w:rsidRPr="008B11F7">
      <w:rPr>
        <w:rFonts w:cs="Arial"/>
        <w:sz w:val="16"/>
        <w:szCs w:val="16"/>
      </w:rPr>
      <w:t xml:space="preserve">Final Version – August 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FB" w:rsidRDefault="00405EFB" w:rsidP="0018096B">
      <w:pPr>
        <w:spacing w:after="0" w:line="240" w:lineRule="auto"/>
      </w:pPr>
      <w:r>
        <w:separator/>
      </w:r>
    </w:p>
  </w:footnote>
  <w:footnote w:type="continuationSeparator" w:id="0">
    <w:p w:rsidR="00405EFB" w:rsidRDefault="00405EFB" w:rsidP="0018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DF7"/>
    <w:multiLevelType w:val="hybridMultilevel"/>
    <w:tmpl w:val="EEEC6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463671"/>
    <w:multiLevelType w:val="hybridMultilevel"/>
    <w:tmpl w:val="DF684A88"/>
    <w:lvl w:ilvl="0" w:tplc="0809000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0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26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3983" w:hanging="360"/>
      </w:pPr>
      <w:rPr>
        <w:rFonts w:ascii="Wingdings" w:hAnsi="Wingdings" w:hint="default"/>
      </w:rPr>
    </w:lvl>
  </w:abstractNum>
  <w:abstractNum w:abstractNumId="2">
    <w:nsid w:val="26857D67"/>
    <w:multiLevelType w:val="hybridMultilevel"/>
    <w:tmpl w:val="AB429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2502C7"/>
    <w:multiLevelType w:val="hybridMultilevel"/>
    <w:tmpl w:val="5B9600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FC4078"/>
    <w:multiLevelType w:val="hybridMultilevel"/>
    <w:tmpl w:val="03DA18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345FFF"/>
    <w:multiLevelType w:val="hybridMultilevel"/>
    <w:tmpl w:val="17EAC2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0608D3"/>
    <w:multiLevelType w:val="hybridMultilevel"/>
    <w:tmpl w:val="5D6212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9C0675"/>
    <w:multiLevelType w:val="hybridMultilevel"/>
    <w:tmpl w:val="BEF41D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EF5B8B"/>
    <w:multiLevelType w:val="hybridMultilevel"/>
    <w:tmpl w:val="DAFCB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A1270"/>
    <w:multiLevelType w:val="hybridMultilevel"/>
    <w:tmpl w:val="024EA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FF1ECC"/>
    <w:multiLevelType w:val="hybridMultilevel"/>
    <w:tmpl w:val="B2501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1B66BB"/>
    <w:multiLevelType w:val="hybridMultilevel"/>
    <w:tmpl w:val="D628543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9FB5B2E"/>
    <w:multiLevelType w:val="hybridMultilevel"/>
    <w:tmpl w:val="5B8EA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5C"/>
    <w:rsid w:val="0000393E"/>
    <w:rsid w:val="00011270"/>
    <w:rsid w:val="000172AC"/>
    <w:rsid w:val="0002414E"/>
    <w:rsid w:val="000437D7"/>
    <w:rsid w:val="00044187"/>
    <w:rsid w:val="00050DF7"/>
    <w:rsid w:val="000751E2"/>
    <w:rsid w:val="00083EC3"/>
    <w:rsid w:val="00094139"/>
    <w:rsid w:val="000A7ED1"/>
    <w:rsid w:val="000B1029"/>
    <w:rsid w:val="000B4A98"/>
    <w:rsid w:val="000C48C4"/>
    <w:rsid w:val="000E0C30"/>
    <w:rsid w:val="000E3A05"/>
    <w:rsid w:val="001041CB"/>
    <w:rsid w:val="001161CE"/>
    <w:rsid w:val="00132260"/>
    <w:rsid w:val="00144B79"/>
    <w:rsid w:val="001506EB"/>
    <w:rsid w:val="00152C4A"/>
    <w:rsid w:val="00154C42"/>
    <w:rsid w:val="00172C3A"/>
    <w:rsid w:val="0018096B"/>
    <w:rsid w:val="001C3FB8"/>
    <w:rsid w:val="001C6F7C"/>
    <w:rsid w:val="001D4C80"/>
    <w:rsid w:val="001F2ACD"/>
    <w:rsid w:val="0020279E"/>
    <w:rsid w:val="0020320E"/>
    <w:rsid w:val="00210234"/>
    <w:rsid w:val="002174B2"/>
    <w:rsid w:val="002570BE"/>
    <w:rsid w:val="00257E95"/>
    <w:rsid w:val="00262BC1"/>
    <w:rsid w:val="00267398"/>
    <w:rsid w:val="00272E52"/>
    <w:rsid w:val="00285EC6"/>
    <w:rsid w:val="00290240"/>
    <w:rsid w:val="002954F2"/>
    <w:rsid w:val="002A359A"/>
    <w:rsid w:val="002A5736"/>
    <w:rsid w:val="002B0BE9"/>
    <w:rsid w:val="002E1D1F"/>
    <w:rsid w:val="002E4AA4"/>
    <w:rsid w:val="002F2240"/>
    <w:rsid w:val="002F64B8"/>
    <w:rsid w:val="003068EB"/>
    <w:rsid w:val="003318C9"/>
    <w:rsid w:val="00333A6B"/>
    <w:rsid w:val="00336ED6"/>
    <w:rsid w:val="00370AD6"/>
    <w:rsid w:val="003746A8"/>
    <w:rsid w:val="00374BB8"/>
    <w:rsid w:val="0037731A"/>
    <w:rsid w:val="00385D74"/>
    <w:rsid w:val="00385DFC"/>
    <w:rsid w:val="003A0F45"/>
    <w:rsid w:val="003B196B"/>
    <w:rsid w:val="003B3A2A"/>
    <w:rsid w:val="003B7D62"/>
    <w:rsid w:val="003C52C3"/>
    <w:rsid w:val="003D18F0"/>
    <w:rsid w:val="003F0776"/>
    <w:rsid w:val="003F2374"/>
    <w:rsid w:val="003F5013"/>
    <w:rsid w:val="00405EFB"/>
    <w:rsid w:val="00407392"/>
    <w:rsid w:val="00411EE3"/>
    <w:rsid w:val="00412248"/>
    <w:rsid w:val="00421A67"/>
    <w:rsid w:val="00423074"/>
    <w:rsid w:val="004275DA"/>
    <w:rsid w:val="00431F48"/>
    <w:rsid w:val="00441DA7"/>
    <w:rsid w:val="004435B9"/>
    <w:rsid w:val="00451DCB"/>
    <w:rsid w:val="00453DEB"/>
    <w:rsid w:val="00463903"/>
    <w:rsid w:val="00473159"/>
    <w:rsid w:val="0047685D"/>
    <w:rsid w:val="00477610"/>
    <w:rsid w:val="00484E7E"/>
    <w:rsid w:val="0049474A"/>
    <w:rsid w:val="004977BB"/>
    <w:rsid w:val="00497B17"/>
    <w:rsid w:val="004D527A"/>
    <w:rsid w:val="004D6082"/>
    <w:rsid w:val="004E2BCB"/>
    <w:rsid w:val="004F162A"/>
    <w:rsid w:val="00503027"/>
    <w:rsid w:val="005121FA"/>
    <w:rsid w:val="00535B36"/>
    <w:rsid w:val="005432FB"/>
    <w:rsid w:val="00547B94"/>
    <w:rsid w:val="00553A7B"/>
    <w:rsid w:val="00573B8C"/>
    <w:rsid w:val="00575343"/>
    <w:rsid w:val="0057575D"/>
    <w:rsid w:val="00577635"/>
    <w:rsid w:val="005817FE"/>
    <w:rsid w:val="00595D97"/>
    <w:rsid w:val="005A012F"/>
    <w:rsid w:val="005A4CAB"/>
    <w:rsid w:val="005A5BD3"/>
    <w:rsid w:val="005B0E4E"/>
    <w:rsid w:val="005B70A2"/>
    <w:rsid w:val="005C0642"/>
    <w:rsid w:val="005D2B07"/>
    <w:rsid w:val="005E22AF"/>
    <w:rsid w:val="005F20E4"/>
    <w:rsid w:val="00606658"/>
    <w:rsid w:val="00612492"/>
    <w:rsid w:val="00616F38"/>
    <w:rsid w:val="006238E5"/>
    <w:rsid w:val="00624ED2"/>
    <w:rsid w:val="00625BF8"/>
    <w:rsid w:val="006313B2"/>
    <w:rsid w:val="00633319"/>
    <w:rsid w:val="0063757D"/>
    <w:rsid w:val="0063762E"/>
    <w:rsid w:val="00641F65"/>
    <w:rsid w:val="00673CE9"/>
    <w:rsid w:val="00682777"/>
    <w:rsid w:val="00692F2E"/>
    <w:rsid w:val="006A3616"/>
    <w:rsid w:val="006B1889"/>
    <w:rsid w:val="006B2AC4"/>
    <w:rsid w:val="006B6029"/>
    <w:rsid w:val="006C0B79"/>
    <w:rsid w:val="006C1A9C"/>
    <w:rsid w:val="006C52EB"/>
    <w:rsid w:val="006D7B6A"/>
    <w:rsid w:val="006E1389"/>
    <w:rsid w:val="006E2C82"/>
    <w:rsid w:val="00702AA7"/>
    <w:rsid w:val="007108F7"/>
    <w:rsid w:val="00714135"/>
    <w:rsid w:val="0072223E"/>
    <w:rsid w:val="007315CE"/>
    <w:rsid w:val="00754B65"/>
    <w:rsid w:val="007649CA"/>
    <w:rsid w:val="007706C9"/>
    <w:rsid w:val="00772A61"/>
    <w:rsid w:val="007848AE"/>
    <w:rsid w:val="00787AAD"/>
    <w:rsid w:val="00787ED9"/>
    <w:rsid w:val="007922C8"/>
    <w:rsid w:val="0079532C"/>
    <w:rsid w:val="00795F25"/>
    <w:rsid w:val="007A669F"/>
    <w:rsid w:val="007C0C22"/>
    <w:rsid w:val="007C5693"/>
    <w:rsid w:val="007E0C2A"/>
    <w:rsid w:val="007F1E55"/>
    <w:rsid w:val="00801689"/>
    <w:rsid w:val="00806E91"/>
    <w:rsid w:val="00813F77"/>
    <w:rsid w:val="00834EE4"/>
    <w:rsid w:val="00840042"/>
    <w:rsid w:val="00841979"/>
    <w:rsid w:val="008447C4"/>
    <w:rsid w:val="008466C9"/>
    <w:rsid w:val="00846A86"/>
    <w:rsid w:val="00875C6F"/>
    <w:rsid w:val="008824FF"/>
    <w:rsid w:val="00882574"/>
    <w:rsid w:val="00886070"/>
    <w:rsid w:val="008874DA"/>
    <w:rsid w:val="0089065B"/>
    <w:rsid w:val="00890BE9"/>
    <w:rsid w:val="008938F0"/>
    <w:rsid w:val="00895FFC"/>
    <w:rsid w:val="008A7BD2"/>
    <w:rsid w:val="008B11F7"/>
    <w:rsid w:val="008C0D12"/>
    <w:rsid w:val="008C726F"/>
    <w:rsid w:val="008C78FC"/>
    <w:rsid w:val="008E1A5C"/>
    <w:rsid w:val="00907CB7"/>
    <w:rsid w:val="00912ED9"/>
    <w:rsid w:val="0092528A"/>
    <w:rsid w:val="009254BC"/>
    <w:rsid w:val="00946D61"/>
    <w:rsid w:val="00955926"/>
    <w:rsid w:val="009716E4"/>
    <w:rsid w:val="009739AB"/>
    <w:rsid w:val="00974C37"/>
    <w:rsid w:val="009810AF"/>
    <w:rsid w:val="00982E35"/>
    <w:rsid w:val="00994D10"/>
    <w:rsid w:val="009A6C6A"/>
    <w:rsid w:val="009A7C33"/>
    <w:rsid w:val="009B1279"/>
    <w:rsid w:val="009D5539"/>
    <w:rsid w:val="009D6BA6"/>
    <w:rsid w:val="009D7F95"/>
    <w:rsid w:val="009E206F"/>
    <w:rsid w:val="009E2754"/>
    <w:rsid w:val="009E7F54"/>
    <w:rsid w:val="009F13C6"/>
    <w:rsid w:val="009F15A9"/>
    <w:rsid w:val="00A001B7"/>
    <w:rsid w:val="00A0101A"/>
    <w:rsid w:val="00A0680A"/>
    <w:rsid w:val="00A24E96"/>
    <w:rsid w:val="00A63278"/>
    <w:rsid w:val="00A63B69"/>
    <w:rsid w:val="00A73A63"/>
    <w:rsid w:val="00A77857"/>
    <w:rsid w:val="00A82C00"/>
    <w:rsid w:val="00A91CEE"/>
    <w:rsid w:val="00AA3786"/>
    <w:rsid w:val="00AC3B4A"/>
    <w:rsid w:val="00AC7D2D"/>
    <w:rsid w:val="00AD395F"/>
    <w:rsid w:val="00AD4F39"/>
    <w:rsid w:val="00AE16B3"/>
    <w:rsid w:val="00AE545B"/>
    <w:rsid w:val="00B01D2A"/>
    <w:rsid w:val="00B03EC5"/>
    <w:rsid w:val="00B03ED4"/>
    <w:rsid w:val="00B12B63"/>
    <w:rsid w:val="00B12F58"/>
    <w:rsid w:val="00B22F6B"/>
    <w:rsid w:val="00B552E9"/>
    <w:rsid w:val="00B71CDC"/>
    <w:rsid w:val="00B75E2E"/>
    <w:rsid w:val="00BA4DC4"/>
    <w:rsid w:val="00BB086B"/>
    <w:rsid w:val="00BC2CD6"/>
    <w:rsid w:val="00BC534A"/>
    <w:rsid w:val="00BE6D71"/>
    <w:rsid w:val="00BE77A2"/>
    <w:rsid w:val="00BF7306"/>
    <w:rsid w:val="00C0041C"/>
    <w:rsid w:val="00C02121"/>
    <w:rsid w:val="00C068BF"/>
    <w:rsid w:val="00C16434"/>
    <w:rsid w:val="00C22BAD"/>
    <w:rsid w:val="00C32441"/>
    <w:rsid w:val="00C44835"/>
    <w:rsid w:val="00C50D8F"/>
    <w:rsid w:val="00C65608"/>
    <w:rsid w:val="00CA20DE"/>
    <w:rsid w:val="00CC08D9"/>
    <w:rsid w:val="00CC60E4"/>
    <w:rsid w:val="00CC6A6E"/>
    <w:rsid w:val="00CE636F"/>
    <w:rsid w:val="00D02745"/>
    <w:rsid w:val="00D16D84"/>
    <w:rsid w:val="00D21DA4"/>
    <w:rsid w:val="00D27F12"/>
    <w:rsid w:val="00D32AC9"/>
    <w:rsid w:val="00D4138A"/>
    <w:rsid w:val="00D43CF6"/>
    <w:rsid w:val="00D46892"/>
    <w:rsid w:val="00D5629E"/>
    <w:rsid w:val="00D62FE2"/>
    <w:rsid w:val="00D65924"/>
    <w:rsid w:val="00D6675A"/>
    <w:rsid w:val="00D73FA1"/>
    <w:rsid w:val="00D81582"/>
    <w:rsid w:val="00D8594D"/>
    <w:rsid w:val="00D87B02"/>
    <w:rsid w:val="00D96006"/>
    <w:rsid w:val="00DA1C4E"/>
    <w:rsid w:val="00DA6C1D"/>
    <w:rsid w:val="00DB2A85"/>
    <w:rsid w:val="00DC180D"/>
    <w:rsid w:val="00DC2275"/>
    <w:rsid w:val="00DE0266"/>
    <w:rsid w:val="00DF2755"/>
    <w:rsid w:val="00DF428F"/>
    <w:rsid w:val="00DF6193"/>
    <w:rsid w:val="00E052CD"/>
    <w:rsid w:val="00E11CA5"/>
    <w:rsid w:val="00E12C62"/>
    <w:rsid w:val="00E15608"/>
    <w:rsid w:val="00E21F85"/>
    <w:rsid w:val="00E263F8"/>
    <w:rsid w:val="00E2764F"/>
    <w:rsid w:val="00E36853"/>
    <w:rsid w:val="00E453B7"/>
    <w:rsid w:val="00E5170C"/>
    <w:rsid w:val="00E5768F"/>
    <w:rsid w:val="00E612BE"/>
    <w:rsid w:val="00E66ADE"/>
    <w:rsid w:val="00E81027"/>
    <w:rsid w:val="00E81C4F"/>
    <w:rsid w:val="00E94E8B"/>
    <w:rsid w:val="00EA5287"/>
    <w:rsid w:val="00ED2928"/>
    <w:rsid w:val="00ED4B90"/>
    <w:rsid w:val="00EE6009"/>
    <w:rsid w:val="00EF0255"/>
    <w:rsid w:val="00EF782E"/>
    <w:rsid w:val="00F06758"/>
    <w:rsid w:val="00F11DF4"/>
    <w:rsid w:val="00F13671"/>
    <w:rsid w:val="00F138A5"/>
    <w:rsid w:val="00F15559"/>
    <w:rsid w:val="00F2610B"/>
    <w:rsid w:val="00F2616E"/>
    <w:rsid w:val="00F27784"/>
    <w:rsid w:val="00F348FF"/>
    <w:rsid w:val="00F56562"/>
    <w:rsid w:val="00F615D9"/>
    <w:rsid w:val="00F73BC9"/>
    <w:rsid w:val="00F86FA3"/>
    <w:rsid w:val="00F96D87"/>
    <w:rsid w:val="00FA0926"/>
    <w:rsid w:val="00FB2D18"/>
    <w:rsid w:val="00FC069A"/>
    <w:rsid w:val="00FC38C2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A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1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4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80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809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0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8096B"/>
    <w:rPr>
      <w:rFonts w:cs="Times New Roman"/>
    </w:rPr>
  </w:style>
  <w:style w:type="character" w:customStyle="1" w:styleId="A8">
    <w:name w:val="A8"/>
    <w:uiPriority w:val="99"/>
    <w:rsid w:val="00E453B7"/>
    <w:rPr>
      <w:color w:val="000000"/>
      <w:sz w:val="18"/>
    </w:rPr>
  </w:style>
  <w:style w:type="character" w:customStyle="1" w:styleId="A9">
    <w:name w:val="A9"/>
    <w:uiPriority w:val="99"/>
    <w:rsid w:val="00E453B7"/>
    <w:rPr>
      <w:b/>
      <w:color w:val="000000"/>
    </w:rPr>
  </w:style>
  <w:style w:type="paragraph" w:styleId="BodyTextIndent">
    <w:name w:val="Body Text Indent"/>
    <w:basedOn w:val="Normal"/>
    <w:link w:val="BodyTextIndentChar"/>
    <w:uiPriority w:val="99"/>
    <w:rsid w:val="00BC2CD6"/>
    <w:pPr>
      <w:spacing w:after="0" w:line="240" w:lineRule="auto"/>
      <w:ind w:left="720" w:hanging="720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BC2CD6"/>
    <w:rPr>
      <w:rFonts w:eastAsia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F06758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eastAsia="en-US"/>
    </w:rPr>
  </w:style>
  <w:style w:type="character" w:customStyle="1" w:styleId="Definition">
    <w:name w:val="Definition"/>
    <w:uiPriority w:val="99"/>
    <w:rsid w:val="00FB2D18"/>
    <w:rPr>
      <w:i/>
    </w:rPr>
  </w:style>
  <w:style w:type="paragraph" w:styleId="Subtitle">
    <w:name w:val="Subtitle"/>
    <w:basedOn w:val="Normal"/>
    <w:next w:val="Normal"/>
    <w:link w:val="SubtitleChar"/>
    <w:uiPriority w:val="99"/>
    <w:qFormat/>
    <w:rsid w:val="00B71CD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99"/>
    <w:locked/>
    <w:rsid w:val="00B71CD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CharCharCharCharCharCharChar">
    <w:name w:val="Char Char Char Char Char Char Char"/>
    <w:basedOn w:val="Normal"/>
    <w:uiPriority w:val="99"/>
    <w:rsid w:val="00FC069A"/>
    <w:pPr>
      <w:keepLines/>
      <w:spacing w:after="160" w:line="240" w:lineRule="exact"/>
      <w:ind w:left="2977"/>
    </w:pPr>
    <w:rPr>
      <w:rFonts w:ascii="Tahoma" w:eastAsia="Times New Roman" w:hAnsi="Tahoma"/>
      <w:sz w:val="20"/>
      <w:szCs w:val="24"/>
      <w:lang w:val="en-US"/>
    </w:rPr>
  </w:style>
  <w:style w:type="character" w:styleId="CommentReference">
    <w:name w:val="annotation reference"/>
    <w:uiPriority w:val="99"/>
    <w:semiHidden/>
    <w:rsid w:val="00895F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5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95FF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5F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95FFC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3762E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42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42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423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424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42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026D-834F-4158-AAD5-EBC59334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Pierce</dc:creator>
  <cp:lastModifiedBy>Walton, Sue (HR)</cp:lastModifiedBy>
  <cp:revision>9</cp:revision>
  <cp:lastPrinted>2014-11-12T13:57:00Z</cp:lastPrinted>
  <dcterms:created xsi:type="dcterms:W3CDTF">2016-08-04T14:10:00Z</dcterms:created>
  <dcterms:modified xsi:type="dcterms:W3CDTF">2016-08-04T14:32:00Z</dcterms:modified>
</cp:coreProperties>
</file>