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B7E" w:rsidRPr="00705F9B" w:rsidRDefault="008C5B7E" w:rsidP="00871BA4">
      <w:pPr>
        <w:jc w:val="center"/>
        <w:rPr>
          <w:rFonts w:ascii="Arial" w:hAnsi="Arial" w:cs="Arial"/>
          <w:sz w:val="48"/>
          <w:szCs w:val="48"/>
        </w:rPr>
      </w:pPr>
      <w:r w:rsidRPr="00705F9B">
        <w:rPr>
          <w:rFonts w:ascii="Arial" w:hAnsi="Arial" w:cs="Arial"/>
          <w:sz w:val="48"/>
          <w:szCs w:val="48"/>
        </w:rPr>
        <w:t>Local List of Historic Assets of Special Interest</w:t>
      </w:r>
    </w:p>
    <w:p w:rsidR="008C5B7E" w:rsidRPr="00705F9B" w:rsidRDefault="008C5B7E" w:rsidP="00871BA4">
      <w:pPr>
        <w:jc w:val="center"/>
        <w:rPr>
          <w:rFonts w:ascii="Arial" w:hAnsi="Arial" w:cs="Arial"/>
        </w:rPr>
      </w:pPr>
      <w:r w:rsidRPr="00705F9B">
        <w:rPr>
          <w:rFonts w:ascii="Arial" w:hAnsi="Arial" w:cs="Arial"/>
        </w:rPr>
        <w:t>An extension of the Historic Environment Record (HER) for North East Lincolnshire</w:t>
      </w:r>
    </w:p>
    <w:p w:rsidR="008C5B7E" w:rsidRPr="00705F9B" w:rsidRDefault="008C5B7E" w:rsidP="00871BA4">
      <w:pPr>
        <w:jc w:val="center"/>
        <w:rPr>
          <w:rFonts w:ascii="Arial" w:hAnsi="Arial" w:cs="Arial"/>
          <w:sz w:val="48"/>
          <w:szCs w:val="48"/>
        </w:rPr>
      </w:pPr>
    </w:p>
    <w:p w:rsidR="00456444" w:rsidRDefault="008C5B7E" w:rsidP="00871BA4">
      <w:pPr>
        <w:jc w:val="center"/>
        <w:rPr>
          <w:rFonts w:ascii="Arial" w:hAnsi="Arial" w:cs="Arial"/>
          <w:sz w:val="36"/>
          <w:szCs w:val="36"/>
        </w:rPr>
      </w:pPr>
      <w:r w:rsidRPr="00705F9B">
        <w:rPr>
          <w:rFonts w:ascii="Arial" w:hAnsi="Arial" w:cs="Arial"/>
          <w:sz w:val="36"/>
          <w:szCs w:val="36"/>
        </w:rPr>
        <w:t xml:space="preserve">Draft Edition for </w:t>
      </w:r>
      <w:r w:rsidR="00FB3E05">
        <w:rPr>
          <w:rFonts w:ascii="Arial" w:hAnsi="Arial" w:cs="Arial"/>
          <w:sz w:val="36"/>
          <w:szCs w:val="36"/>
        </w:rPr>
        <w:t>the Southern Marshes</w:t>
      </w:r>
    </w:p>
    <w:p w:rsidR="00456444" w:rsidRDefault="00456444" w:rsidP="00871BA4">
      <w:pPr>
        <w:jc w:val="center"/>
        <w:rPr>
          <w:rFonts w:ascii="Arial" w:hAnsi="Arial" w:cs="Arial"/>
          <w:sz w:val="36"/>
          <w:szCs w:val="36"/>
        </w:rPr>
      </w:pPr>
    </w:p>
    <w:p w:rsidR="00F35AF1" w:rsidRDefault="00FB3E05" w:rsidP="00871BA4">
      <w:pPr>
        <w:jc w:val="center"/>
        <w:rPr>
          <w:rFonts w:ascii="Arial" w:hAnsi="Arial" w:cs="Arial"/>
          <w:sz w:val="36"/>
          <w:szCs w:val="36"/>
        </w:rPr>
      </w:pPr>
      <w:bookmarkStart w:id="0" w:name="_GoBack"/>
      <w:r>
        <w:rPr>
          <w:rFonts w:ascii="Arial" w:hAnsi="Arial" w:cs="Arial"/>
          <w:noProof/>
          <w:sz w:val="36"/>
          <w:szCs w:val="36"/>
        </w:rPr>
        <w:drawing>
          <wp:inline distT="0" distB="0" distL="0" distR="0">
            <wp:extent cx="6475095" cy="4859020"/>
            <wp:effectExtent l="19050" t="19050" r="20955" b="17780"/>
            <wp:docPr id="962" name="Picture 962" descr="S:\DEV-CTRL\Env-Planning\Historic Environment Record\HER Pictures &amp; Documents\Waltham\Waltham Methodist Chapel\Waltham Methodist Chapel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Waltham\Waltham Methodist Chapel\Waltham Methodist Chapel 201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a:solidFill>
                        <a:schemeClr val="tx1"/>
                      </a:solidFill>
                    </a:ln>
                  </pic:spPr>
                </pic:pic>
              </a:graphicData>
            </a:graphic>
          </wp:inline>
        </w:drawing>
      </w:r>
      <w:bookmarkEnd w:id="0"/>
    </w:p>
    <w:p w:rsidR="00456444" w:rsidRDefault="00456444" w:rsidP="00871BA4">
      <w:pPr>
        <w:jc w:val="center"/>
        <w:rPr>
          <w:rFonts w:ascii="Arial" w:hAnsi="Arial" w:cs="Arial"/>
          <w:sz w:val="36"/>
          <w:szCs w:val="36"/>
        </w:rPr>
      </w:pPr>
    </w:p>
    <w:p w:rsidR="00456444" w:rsidRPr="00705F9B" w:rsidRDefault="00456444" w:rsidP="00871BA4">
      <w:pPr>
        <w:jc w:val="center"/>
        <w:rPr>
          <w:rFonts w:ascii="Arial" w:hAnsi="Arial" w:cs="Arial"/>
          <w:sz w:val="36"/>
          <w:szCs w:val="36"/>
        </w:rPr>
      </w:pPr>
    </w:p>
    <w:p w:rsidR="009E6BA8" w:rsidRPr="00705F9B" w:rsidRDefault="00886B8D" w:rsidP="00871BA4">
      <w:pPr>
        <w:jc w:val="center"/>
        <w:rPr>
          <w:rFonts w:ascii="Arial" w:hAnsi="Arial" w:cs="Arial"/>
          <w:sz w:val="36"/>
          <w:szCs w:val="36"/>
        </w:rPr>
      </w:pPr>
      <w:r>
        <w:rPr>
          <w:rFonts w:ascii="Arial" w:hAnsi="Arial" w:cs="Arial"/>
          <w:noProof/>
          <w:sz w:val="36"/>
          <w:szCs w:val="36"/>
        </w:rPr>
        <w:drawing>
          <wp:inline distT="0" distB="0" distL="0" distR="0">
            <wp:extent cx="2945130" cy="1297305"/>
            <wp:effectExtent l="0" t="0" r="0" b="0"/>
            <wp:docPr id="2" name="Picture 2" descr="Corporate Joint Logo Cof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 Joint Logo Cofley"/>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45130" cy="1297305"/>
                    </a:xfrm>
                    <a:prstGeom prst="rect">
                      <a:avLst/>
                    </a:prstGeom>
                    <a:noFill/>
                    <a:ln>
                      <a:noFill/>
                    </a:ln>
                  </pic:spPr>
                </pic:pic>
              </a:graphicData>
            </a:graphic>
          </wp:inline>
        </w:drawing>
      </w:r>
    </w:p>
    <w:p w:rsidR="009E6BA8" w:rsidRPr="00705F9B" w:rsidRDefault="009E6BA8" w:rsidP="00871BA4">
      <w:pPr>
        <w:jc w:val="center"/>
        <w:rPr>
          <w:rFonts w:ascii="Arial" w:hAnsi="Arial" w:cs="Arial"/>
          <w:sz w:val="36"/>
          <w:szCs w:val="36"/>
        </w:rPr>
      </w:pPr>
    </w:p>
    <w:p w:rsidR="009E6BA8" w:rsidRPr="00705F9B" w:rsidRDefault="00441403" w:rsidP="00871BA4">
      <w:pPr>
        <w:jc w:val="center"/>
        <w:rPr>
          <w:rFonts w:ascii="Arial" w:hAnsi="Arial" w:cs="Arial"/>
          <w:sz w:val="36"/>
          <w:szCs w:val="36"/>
        </w:rPr>
      </w:pPr>
      <w:r w:rsidRPr="00705F9B">
        <w:rPr>
          <w:rFonts w:ascii="Arial" w:hAnsi="Arial" w:cs="Arial"/>
          <w:sz w:val="36"/>
          <w:szCs w:val="36"/>
        </w:rPr>
        <w:t>Draft</w:t>
      </w:r>
      <w:r w:rsidR="00E80291">
        <w:rPr>
          <w:rFonts w:ascii="Arial" w:hAnsi="Arial" w:cs="Arial"/>
          <w:sz w:val="36"/>
          <w:szCs w:val="36"/>
        </w:rPr>
        <w:t xml:space="preserve"> </w:t>
      </w:r>
      <w:r w:rsidR="00F803D1">
        <w:rPr>
          <w:rFonts w:ascii="Arial" w:hAnsi="Arial" w:cs="Arial"/>
          <w:sz w:val="36"/>
          <w:szCs w:val="36"/>
        </w:rPr>
        <w:t xml:space="preserve">August </w:t>
      </w:r>
      <w:r w:rsidR="00E80291">
        <w:rPr>
          <w:rFonts w:ascii="Arial" w:hAnsi="Arial" w:cs="Arial"/>
          <w:sz w:val="36"/>
          <w:szCs w:val="36"/>
        </w:rPr>
        <w:t>2015</w:t>
      </w:r>
    </w:p>
    <w:p w:rsidR="007E1978" w:rsidRPr="00705F9B" w:rsidRDefault="007E1978" w:rsidP="00871BA4">
      <w:pPr>
        <w:jc w:val="center"/>
        <w:rPr>
          <w:rFonts w:ascii="Arial" w:hAnsi="Arial" w:cs="Arial"/>
          <w:sz w:val="36"/>
          <w:szCs w:val="36"/>
        </w:rPr>
      </w:pPr>
    </w:p>
    <w:p w:rsidR="009E6BA8" w:rsidRPr="00705F9B" w:rsidRDefault="009E6BA8" w:rsidP="00871BA4">
      <w:pPr>
        <w:rPr>
          <w:rFonts w:ascii="Arial" w:hAnsi="Arial" w:cs="Arial"/>
          <w:b/>
          <w:sz w:val="20"/>
          <w:szCs w:val="20"/>
        </w:rPr>
        <w:sectPr w:rsidR="009E6BA8" w:rsidRPr="00705F9B" w:rsidSect="001F0732">
          <w:headerReference w:type="default" r:id="rId11"/>
          <w:footerReference w:type="even" r:id="rId12"/>
          <w:footerReference w:type="default" r:id="rId13"/>
          <w:pgSz w:w="11904" w:h="16834" w:code="9"/>
          <w:pgMar w:top="853" w:right="852" w:bottom="853" w:left="852" w:header="720" w:footer="720" w:gutter="0"/>
          <w:pgNumType w:start="0"/>
          <w:cols w:space="720"/>
          <w:noEndnote/>
          <w:titlePg/>
        </w:sectPr>
      </w:pPr>
    </w:p>
    <w:p w:rsidR="00E2263B" w:rsidRDefault="004E59BA" w:rsidP="00871BA4">
      <w:pPr>
        <w:rPr>
          <w:rFonts w:ascii="Arial" w:hAnsi="Arial" w:cs="Arial"/>
          <w:b/>
          <w:i/>
          <w:sz w:val="28"/>
          <w:szCs w:val="28"/>
        </w:rPr>
      </w:pPr>
      <w:r w:rsidRPr="00705F9B">
        <w:rPr>
          <w:rFonts w:ascii="Arial" w:hAnsi="Arial" w:cs="Arial"/>
        </w:rPr>
        <w:lastRenderedPageBreak/>
        <w:br w:type="page"/>
      </w:r>
      <w:r w:rsidR="00E2263B" w:rsidRPr="00E2263B">
        <w:rPr>
          <w:rFonts w:ascii="Arial" w:hAnsi="Arial" w:cs="Arial"/>
          <w:b/>
          <w:i/>
          <w:sz w:val="28"/>
          <w:szCs w:val="28"/>
        </w:rPr>
        <w:lastRenderedPageBreak/>
        <w:t>Contents</w:t>
      </w:r>
    </w:p>
    <w:p w:rsidR="00E2263B" w:rsidRPr="00E2263B" w:rsidRDefault="00E2263B" w:rsidP="00871BA4">
      <w:pPr>
        <w:rPr>
          <w:rFonts w:ascii="Arial" w:hAnsi="Arial" w:cs="Arial"/>
          <w:b/>
          <w:i/>
          <w:sz w:val="28"/>
          <w:szCs w:val="28"/>
        </w:rPr>
      </w:pPr>
    </w:p>
    <w:p w:rsidR="004825F0" w:rsidRDefault="00764995">
      <w:pPr>
        <w:pStyle w:val="TOC2"/>
        <w:rPr>
          <w:rFonts w:asciiTheme="minorHAnsi" w:eastAsiaTheme="minorEastAsia" w:hAnsiTheme="minorHAnsi" w:cstheme="minorBidi"/>
          <w:smallCaps w:val="0"/>
          <w:noProof/>
          <w:sz w:val="22"/>
          <w:szCs w:val="22"/>
        </w:rPr>
      </w:pPr>
      <w:r w:rsidRPr="00705F9B">
        <w:rPr>
          <w:rFonts w:ascii="Arial" w:hAnsi="Arial" w:cs="Arial"/>
        </w:rPr>
        <w:fldChar w:fldCharType="begin"/>
      </w:r>
      <w:r w:rsidRPr="00705F9B">
        <w:rPr>
          <w:rFonts w:ascii="Arial" w:hAnsi="Arial" w:cs="Arial"/>
        </w:rPr>
        <w:instrText xml:space="preserve"> TOC \o "1-3" \h \z \u </w:instrText>
      </w:r>
      <w:r w:rsidRPr="00705F9B">
        <w:rPr>
          <w:rFonts w:ascii="Arial" w:hAnsi="Arial" w:cs="Arial"/>
        </w:rPr>
        <w:fldChar w:fldCharType="separate"/>
      </w:r>
      <w:hyperlink w:anchor="_Toc435448447" w:history="1">
        <w:r w:rsidR="004825F0" w:rsidRPr="006B20B9">
          <w:rPr>
            <w:rStyle w:val="Hyperlink"/>
            <w:noProof/>
          </w:rPr>
          <w:t>Introduction</w:t>
        </w:r>
        <w:r w:rsidR="004825F0">
          <w:rPr>
            <w:noProof/>
            <w:webHidden/>
          </w:rPr>
          <w:tab/>
        </w:r>
        <w:r w:rsidR="004825F0">
          <w:rPr>
            <w:noProof/>
            <w:webHidden/>
          </w:rPr>
          <w:fldChar w:fldCharType="begin"/>
        </w:r>
        <w:r w:rsidR="004825F0">
          <w:rPr>
            <w:noProof/>
            <w:webHidden/>
          </w:rPr>
          <w:instrText xml:space="preserve"> PAGEREF _Toc435448447 \h </w:instrText>
        </w:r>
        <w:r w:rsidR="004825F0">
          <w:rPr>
            <w:noProof/>
            <w:webHidden/>
          </w:rPr>
        </w:r>
        <w:r w:rsidR="004825F0">
          <w:rPr>
            <w:noProof/>
            <w:webHidden/>
          </w:rPr>
          <w:fldChar w:fldCharType="separate"/>
        </w:r>
        <w:r w:rsidR="004825F0">
          <w:rPr>
            <w:noProof/>
            <w:webHidden/>
          </w:rPr>
          <w:t>2</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48" w:history="1">
        <w:r w:rsidR="004825F0" w:rsidRPr="006B20B9">
          <w:rPr>
            <w:rStyle w:val="Hyperlink"/>
            <w:noProof/>
          </w:rPr>
          <w:t>A Note on Sources</w:t>
        </w:r>
        <w:r w:rsidR="004825F0">
          <w:rPr>
            <w:noProof/>
            <w:webHidden/>
          </w:rPr>
          <w:tab/>
        </w:r>
        <w:r w:rsidR="004825F0">
          <w:rPr>
            <w:noProof/>
            <w:webHidden/>
          </w:rPr>
          <w:fldChar w:fldCharType="begin"/>
        </w:r>
        <w:r w:rsidR="004825F0">
          <w:rPr>
            <w:noProof/>
            <w:webHidden/>
          </w:rPr>
          <w:instrText xml:space="preserve"> PAGEREF _Toc435448448 \h </w:instrText>
        </w:r>
        <w:r w:rsidR="004825F0">
          <w:rPr>
            <w:noProof/>
            <w:webHidden/>
          </w:rPr>
        </w:r>
        <w:r w:rsidR="004825F0">
          <w:rPr>
            <w:noProof/>
            <w:webHidden/>
          </w:rPr>
          <w:fldChar w:fldCharType="separate"/>
        </w:r>
        <w:r w:rsidR="004825F0">
          <w:rPr>
            <w:noProof/>
            <w:webHidden/>
          </w:rPr>
          <w:t>2</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49" w:history="1">
        <w:r w:rsidR="004825F0" w:rsidRPr="006B20B9">
          <w:rPr>
            <w:rStyle w:val="Hyperlink"/>
            <w:noProof/>
          </w:rPr>
          <w:t>Criteria for Listing</w:t>
        </w:r>
        <w:r w:rsidR="004825F0">
          <w:rPr>
            <w:noProof/>
            <w:webHidden/>
          </w:rPr>
          <w:tab/>
        </w:r>
        <w:r w:rsidR="004825F0">
          <w:rPr>
            <w:noProof/>
            <w:webHidden/>
          </w:rPr>
          <w:fldChar w:fldCharType="begin"/>
        </w:r>
        <w:r w:rsidR="004825F0">
          <w:rPr>
            <w:noProof/>
            <w:webHidden/>
          </w:rPr>
          <w:instrText xml:space="preserve"> PAGEREF _Toc435448449 \h </w:instrText>
        </w:r>
        <w:r w:rsidR="004825F0">
          <w:rPr>
            <w:noProof/>
            <w:webHidden/>
          </w:rPr>
        </w:r>
        <w:r w:rsidR="004825F0">
          <w:rPr>
            <w:noProof/>
            <w:webHidden/>
          </w:rPr>
          <w:fldChar w:fldCharType="separate"/>
        </w:r>
        <w:r w:rsidR="004825F0">
          <w:rPr>
            <w:noProof/>
            <w:webHidden/>
          </w:rPr>
          <w:t>3</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50" w:history="1">
        <w:r w:rsidR="004825F0" w:rsidRPr="006B20B9">
          <w:rPr>
            <w:rStyle w:val="Hyperlink"/>
            <w:noProof/>
          </w:rPr>
          <w:t>Basic Requirements for Assets</w:t>
        </w:r>
        <w:r w:rsidR="004825F0">
          <w:rPr>
            <w:noProof/>
            <w:webHidden/>
          </w:rPr>
          <w:tab/>
        </w:r>
        <w:r w:rsidR="004825F0">
          <w:rPr>
            <w:noProof/>
            <w:webHidden/>
          </w:rPr>
          <w:fldChar w:fldCharType="begin"/>
        </w:r>
        <w:r w:rsidR="004825F0">
          <w:rPr>
            <w:noProof/>
            <w:webHidden/>
          </w:rPr>
          <w:instrText xml:space="preserve"> PAGEREF _Toc435448450 \h </w:instrText>
        </w:r>
        <w:r w:rsidR="004825F0">
          <w:rPr>
            <w:noProof/>
            <w:webHidden/>
          </w:rPr>
        </w:r>
        <w:r w:rsidR="004825F0">
          <w:rPr>
            <w:noProof/>
            <w:webHidden/>
          </w:rPr>
          <w:fldChar w:fldCharType="separate"/>
        </w:r>
        <w:r w:rsidR="004825F0">
          <w:rPr>
            <w:noProof/>
            <w:webHidden/>
          </w:rPr>
          <w:t>3</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51" w:history="1">
        <w:r w:rsidR="004825F0" w:rsidRPr="006B20B9">
          <w:rPr>
            <w:rStyle w:val="Hyperlink"/>
            <w:noProof/>
          </w:rPr>
          <w:t>Ashby cum Fenby</w:t>
        </w:r>
        <w:r w:rsidR="004825F0">
          <w:rPr>
            <w:noProof/>
            <w:webHidden/>
          </w:rPr>
          <w:tab/>
        </w:r>
        <w:r w:rsidR="004825F0">
          <w:rPr>
            <w:noProof/>
            <w:webHidden/>
          </w:rPr>
          <w:fldChar w:fldCharType="begin"/>
        </w:r>
        <w:r w:rsidR="004825F0">
          <w:rPr>
            <w:noProof/>
            <w:webHidden/>
          </w:rPr>
          <w:instrText xml:space="preserve"> PAGEREF _Toc435448451 \h </w:instrText>
        </w:r>
        <w:r w:rsidR="004825F0">
          <w:rPr>
            <w:noProof/>
            <w:webHidden/>
          </w:rPr>
        </w:r>
        <w:r w:rsidR="004825F0">
          <w:rPr>
            <w:noProof/>
            <w:webHidden/>
          </w:rPr>
          <w:fldChar w:fldCharType="separate"/>
        </w:r>
        <w:r w:rsidR="004825F0">
          <w:rPr>
            <w:noProof/>
            <w:webHidden/>
          </w:rPr>
          <w:t>4</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52" w:history="1">
        <w:r w:rsidR="004825F0" w:rsidRPr="006B20B9">
          <w:rPr>
            <w:rStyle w:val="Hyperlink"/>
            <w:noProof/>
          </w:rPr>
          <w:t>Barnoldby le Beck</w:t>
        </w:r>
        <w:r w:rsidR="004825F0">
          <w:rPr>
            <w:noProof/>
            <w:webHidden/>
          </w:rPr>
          <w:tab/>
        </w:r>
        <w:r w:rsidR="004825F0">
          <w:rPr>
            <w:noProof/>
            <w:webHidden/>
          </w:rPr>
          <w:fldChar w:fldCharType="begin"/>
        </w:r>
        <w:r w:rsidR="004825F0">
          <w:rPr>
            <w:noProof/>
            <w:webHidden/>
          </w:rPr>
          <w:instrText xml:space="preserve"> PAGEREF _Toc435448452 \h </w:instrText>
        </w:r>
        <w:r w:rsidR="004825F0">
          <w:rPr>
            <w:noProof/>
            <w:webHidden/>
          </w:rPr>
        </w:r>
        <w:r w:rsidR="004825F0">
          <w:rPr>
            <w:noProof/>
            <w:webHidden/>
          </w:rPr>
          <w:fldChar w:fldCharType="separate"/>
        </w:r>
        <w:r w:rsidR="004825F0">
          <w:rPr>
            <w:noProof/>
            <w:webHidden/>
          </w:rPr>
          <w:t>12</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53" w:history="1">
        <w:r w:rsidR="004825F0" w:rsidRPr="006B20B9">
          <w:rPr>
            <w:rStyle w:val="Hyperlink"/>
            <w:noProof/>
          </w:rPr>
          <w:t>Bradley</w:t>
        </w:r>
        <w:r w:rsidR="004825F0">
          <w:rPr>
            <w:noProof/>
            <w:webHidden/>
          </w:rPr>
          <w:tab/>
        </w:r>
        <w:r w:rsidR="004825F0">
          <w:rPr>
            <w:noProof/>
            <w:webHidden/>
          </w:rPr>
          <w:fldChar w:fldCharType="begin"/>
        </w:r>
        <w:r w:rsidR="004825F0">
          <w:rPr>
            <w:noProof/>
            <w:webHidden/>
          </w:rPr>
          <w:instrText xml:space="preserve"> PAGEREF _Toc435448453 \h </w:instrText>
        </w:r>
        <w:r w:rsidR="004825F0">
          <w:rPr>
            <w:noProof/>
            <w:webHidden/>
          </w:rPr>
        </w:r>
        <w:r w:rsidR="004825F0">
          <w:rPr>
            <w:noProof/>
            <w:webHidden/>
          </w:rPr>
          <w:fldChar w:fldCharType="separate"/>
        </w:r>
        <w:r w:rsidR="004825F0">
          <w:rPr>
            <w:noProof/>
            <w:webHidden/>
          </w:rPr>
          <w:t>19</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54" w:history="1">
        <w:r w:rsidR="004825F0" w:rsidRPr="006B20B9">
          <w:rPr>
            <w:rStyle w:val="Hyperlink"/>
            <w:noProof/>
          </w:rPr>
          <w:t>Brigsley</w:t>
        </w:r>
        <w:r w:rsidR="004825F0">
          <w:rPr>
            <w:noProof/>
            <w:webHidden/>
          </w:rPr>
          <w:tab/>
        </w:r>
        <w:r w:rsidR="004825F0">
          <w:rPr>
            <w:noProof/>
            <w:webHidden/>
          </w:rPr>
          <w:fldChar w:fldCharType="begin"/>
        </w:r>
        <w:r w:rsidR="004825F0">
          <w:rPr>
            <w:noProof/>
            <w:webHidden/>
          </w:rPr>
          <w:instrText xml:space="preserve"> PAGEREF _Toc435448454 \h </w:instrText>
        </w:r>
        <w:r w:rsidR="004825F0">
          <w:rPr>
            <w:noProof/>
            <w:webHidden/>
          </w:rPr>
        </w:r>
        <w:r w:rsidR="004825F0">
          <w:rPr>
            <w:noProof/>
            <w:webHidden/>
          </w:rPr>
          <w:fldChar w:fldCharType="separate"/>
        </w:r>
        <w:r w:rsidR="004825F0">
          <w:rPr>
            <w:noProof/>
            <w:webHidden/>
          </w:rPr>
          <w:t>26</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55" w:history="1">
        <w:r w:rsidR="004825F0" w:rsidRPr="006B20B9">
          <w:rPr>
            <w:rStyle w:val="Hyperlink"/>
            <w:noProof/>
          </w:rPr>
          <w:t>Humberston</w:t>
        </w:r>
        <w:r w:rsidR="004825F0">
          <w:rPr>
            <w:noProof/>
            <w:webHidden/>
          </w:rPr>
          <w:tab/>
        </w:r>
        <w:r w:rsidR="004825F0">
          <w:rPr>
            <w:noProof/>
            <w:webHidden/>
          </w:rPr>
          <w:fldChar w:fldCharType="begin"/>
        </w:r>
        <w:r w:rsidR="004825F0">
          <w:rPr>
            <w:noProof/>
            <w:webHidden/>
          </w:rPr>
          <w:instrText xml:space="preserve"> PAGEREF _Toc435448455 \h </w:instrText>
        </w:r>
        <w:r w:rsidR="004825F0">
          <w:rPr>
            <w:noProof/>
            <w:webHidden/>
          </w:rPr>
        </w:r>
        <w:r w:rsidR="004825F0">
          <w:rPr>
            <w:noProof/>
            <w:webHidden/>
          </w:rPr>
          <w:fldChar w:fldCharType="separate"/>
        </w:r>
        <w:r w:rsidR="004825F0">
          <w:rPr>
            <w:noProof/>
            <w:webHidden/>
          </w:rPr>
          <w:t>30</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56" w:history="1">
        <w:r w:rsidR="004825F0" w:rsidRPr="006B20B9">
          <w:rPr>
            <w:rStyle w:val="Hyperlink"/>
            <w:noProof/>
          </w:rPr>
          <w:t>Laceby</w:t>
        </w:r>
        <w:r w:rsidR="004825F0">
          <w:rPr>
            <w:noProof/>
            <w:webHidden/>
          </w:rPr>
          <w:tab/>
        </w:r>
        <w:r w:rsidR="004825F0">
          <w:rPr>
            <w:noProof/>
            <w:webHidden/>
          </w:rPr>
          <w:fldChar w:fldCharType="begin"/>
        </w:r>
        <w:r w:rsidR="004825F0">
          <w:rPr>
            <w:noProof/>
            <w:webHidden/>
          </w:rPr>
          <w:instrText xml:space="preserve"> PAGEREF _Toc435448456 \h </w:instrText>
        </w:r>
        <w:r w:rsidR="004825F0">
          <w:rPr>
            <w:noProof/>
            <w:webHidden/>
          </w:rPr>
        </w:r>
        <w:r w:rsidR="004825F0">
          <w:rPr>
            <w:noProof/>
            <w:webHidden/>
          </w:rPr>
          <w:fldChar w:fldCharType="separate"/>
        </w:r>
        <w:r w:rsidR="004825F0">
          <w:rPr>
            <w:noProof/>
            <w:webHidden/>
          </w:rPr>
          <w:t>51</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57" w:history="1">
        <w:r w:rsidR="004825F0" w:rsidRPr="006B20B9">
          <w:rPr>
            <w:rStyle w:val="Hyperlink"/>
            <w:noProof/>
          </w:rPr>
          <w:t>New Waltham</w:t>
        </w:r>
        <w:r w:rsidR="004825F0">
          <w:rPr>
            <w:noProof/>
            <w:webHidden/>
          </w:rPr>
          <w:tab/>
        </w:r>
        <w:r w:rsidR="004825F0">
          <w:rPr>
            <w:noProof/>
            <w:webHidden/>
          </w:rPr>
          <w:fldChar w:fldCharType="begin"/>
        </w:r>
        <w:r w:rsidR="004825F0">
          <w:rPr>
            <w:noProof/>
            <w:webHidden/>
          </w:rPr>
          <w:instrText xml:space="preserve"> PAGEREF _Toc435448457 \h </w:instrText>
        </w:r>
        <w:r w:rsidR="004825F0">
          <w:rPr>
            <w:noProof/>
            <w:webHidden/>
          </w:rPr>
        </w:r>
        <w:r w:rsidR="004825F0">
          <w:rPr>
            <w:noProof/>
            <w:webHidden/>
          </w:rPr>
          <w:fldChar w:fldCharType="separate"/>
        </w:r>
        <w:r w:rsidR="004825F0">
          <w:rPr>
            <w:noProof/>
            <w:webHidden/>
          </w:rPr>
          <w:t>75</w:t>
        </w:r>
        <w:r w:rsidR="004825F0">
          <w:rPr>
            <w:noProof/>
            <w:webHidden/>
          </w:rPr>
          <w:fldChar w:fldCharType="end"/>
        </w:r>
      </w:hyperlink>
    </w:p>
    <w:p w:rsidR="004825F0" w:rsidRDefault="009F6825">
      <w:pPr>
        <w:pStyle w:val="TOC2"/>
        <w:rPr>
          <w:rFonts w:asciiTheme="minorHAnsi" w:eastAsiaTheme="minorEastAsia" w:hAnsiTheme="minorHAnsi" w:cstheme="minorBidi"/>
          <w:smallCaps w:val="0"/>
          <w:noProof/>
          <w:sz w:val="22"/>
          <w:szCs w:val="22"/>
        </w:rPr>
      </w:pPr>
      <w:hyperlink w:anchor="_Toc435448458" w:history="1">
        <w:r w:rsidR="004825F0" w:rsidRPr="006B20B9">
          <w:rPr>
            <w:rStyle w:val="Hyperlink"/>
            <w:noProof/>
          </w:rPr>
          <w:t>Waltham</w:t>
        </w:r>
        <w:r w:rsidR="004825F0">
          <w:rPr>
            <w:noProof/>
            <w:webHidden/>
          </w:rPr>
          <w:tab/>
        </w:r>
        <w:r w:rsidR="004825F0">
          <w:rPr>
            <w:noProof/>
            <w:webHidden/>
          </w:rPr>
          <w:fldChar w:fldCharType="begin"/>
        </w:r>
        <w:r w:rsidR="004825F0">
          <w:rPr>
            <w:noProof/>
            <w:webHidden/>
          </w:rPr>
          <w:instrText xml:space="preserve"> PAGEREF _Toc435448458 \h </w:instrText>
        </w:r>
        <w:r w:rsidR="004825F0">
          <w:rPr>
            <w:noProof/>
            <w:webHidden/>
          </w:rPr>
        </w:r>
        <w:r w:rsidR="004825F0">
          <w:rPr>
            <w:noProof/>
            <w:webHidden/>
          </w:rPr>
          <w:fldChar w:fldCharType="separate"/>
        </w:r>
        <w:r w:rsidR="004825F0">
          <w:rPr>
            <w:noProof/>
            <w:webHidden/>
          </w:rPr>
          <w:t>83</w:t>
        </w:r>
        <w:r w:rsidR="004825F0">
          <w:rPr>
            <w:noProof/>
            <w:webHidden/>
          </w:rPr>
          <w:fldChar w:fldCharType="end"/>
        </w:r>
      </w:hyperlink>
    </w:p>
    <w:p w:rsidR="00764995" w:rsidRPr="00705F9B" w:rsidRDefault="00764995" w:rsidP="00871BA4">
      <w:pPr>
        <w:pStyle w:val="TOC1"/>
        <w:tabs>
          <w:tab w:val="right" w:leader="dot" w:pos="10192"/>
        </w:tabs>
        <w:rPr>
          <w:rFonts w:ascii="Arial" w:hAnsi="Arial" w:cs="Arial"/>
        </w:rPr>
      </w:pPr>
      <w:r w:rsidRPr="00705F9B">
        <w:rPr>
          <w:rFonts w:ascii="Arial" w:hAnsi="Arial" w:cs="Arial"/>
        </w:rPr>
        <w:fldChar w:fldCharType="end"/>
      </w:r>
    </w:p>
    <w:p w:rsidR="00764995" w:rsidRDefault="00764995" w:rsidP="00871BA4">
      <w:pPr>
        <w:rPr>
          <w:rFonts w:ascii="Arial" w:hAnsi="Arial" w:cs="Arial"/>
        </w:rPr>
      </w:pPr>
    </w:p>
    <w:p w:rsidR="007A4CA4" w:rsidRPr="00705F9B" w:rsidRDefault="007A4CA4" w:rsidP="00871BA4">
      <w:pPr>
        <w:rPr>
          <w:rFonts w:ascii="Arial" w:hAnsi="Arial" w:cs="Arial"/>
        </w:rPr>
        <w:sectPr w:rsidR="007A4CA4" w:rsidRPr="00705F9B" w:rsidSect="00E2263B">
          <w:pgSz w:w="11904" w:h="16834" w:code="9"/>
          <w:pgMar w:top="851" w:right="851" w:bottom="851" w:left="851" w:header="720" w:footer="720" w:gutter="0"/>
          <w:pgNumType w:start="0"/>
          <w:cols w:sep="1" w:space="720"/>
          <w:noEndnote/>
          <w:titlePg/>
        </w:sectPr>
      </w:pPr>
    </w:p>
    <w:p w:rsidR="00B3165E" w:rsidRPr="00705F9B" w:rsidRDefault="00B3165E" w:rsidP="00871BA4">
      <w:pPr>
        <w:pStyle w:val="Heading2"/>
      </w:pPr>
      <w:bookmarkStart w:id="1" w:name="_Toc319488718"/>
      <w:bookmarkStart w:id="2" w:name="_Toc435448447"/>
      <w:bookmarkStart w:id="3" w:name="_Toc274220233"/>
      <w:r w:rsidRPr="00705F9B">
        <w:lastRenderedPageBreak/>
        <w:t>Introduction</w:t>
      </w:r>
      <w:bookmarkEnd w:id="1"/>
      <w:bookmarkEnd w:id="2"/>
    </w:p>
    <w:p w:rsidR="00B3165E" w:rsidRPr="00705F9B" w:rsidRDefault="00B3165E" w:rsidP="00871BA4">
      <w:pPr>
        <w:spacing w:line="360" w:lineRule="auto"/>
        <w:rPr>
          <w:rFonts w:ascii="Arial" w:hAnsi="Arial" w:cs="Arial"/>
        </w:rPr>
      </w:pPr>
    </w:p>
    <w:p w:rsidR="00B3165E" w:rsidRPr="00705F9B" w:rsidRDefault="00B3165E" w:rsidP="00871BA4">
      <w:pPr>
        <w:spacing w:line="360" w:lineRule="auto"/>
        <w:rPr>
          <w:rFonts w:ascii="Arial" w:hAnsi="Arial" w:cs="Arial"/>
        </w:rPr>
      </w:pPr>
      <w:r w:rsidRPr="00705F9B">
        <w:rPr>
          <w:rFonts w:ascii="Arial" w:hAnsi="Arial" w:cs="Arial"/>
        </w:rPr>
        <w:t xml:space="preserve">This </w:t>
      </w:r>
      <w:r w:rsidRPr="00705F9B">
        <w:rPr>
          <w:rFonts w:ascii="Arial" w:hAnsi="Arial" w:cs="Arial"/>
          <w:b/>
        </w:rPr>
        <w:t>Local List of Historic Assets of Special Interest</w:t>
      </w:r>
      <w:r w:rsidRPr="00705F9B">
        <w:rPr>
          <w:rFonts w:ascii="Arial" w:hAnsi="Arial" w:cs="Arial"/>
        </w:rPr>
        <w:t xml:space="preserve"> has been compiled in order to act as a planning tool. The entries within the list are the historic assets taken from the North East Lincolnshire Historic Environment Record, or HER, which require the greatest attention from developers and planning officers, among others, during the development process and regeneration schemes.</w:t>
      </w:r>
    </w:p>
    <w:p w:rsidR="00B3165E" w:rsidRPr="00705F9B" w:rsidRDefault="00B3165E" w:rsidP="00871BA4">
      <w:pPr>
        <w:spacing w:line="360" w:lineRule="auto"/>
        <w:rPr>
          <w:rFonts w:ascii="Arial" w:hAnsi="Arial" w:cs="Arial"/>
        </w:rPr>
      </w:pPr>
      <w:r w:rsidRPr="00705F9B">
        <w:rPr>
          <w:rFonts w:ascii="Arial" w:hAnsi="Arial" w:cs="Arial"/>
        </w:rPr>
        <w:t xml:space="preserve">Heritage assets are usually included in the list because they are the best of their kind in the </w:t>
      </w:r>
      <w:r w:rsidR="001C1CFA" w:rsidRPr="00705F9B">
        <w:rPr>
          <w:rFonts w:ascii="Arial" w:hAnsi="Arial" w:cs="Arial"/>
        </w:rPr>
        <w:t>authority;</w:t>
      </w:r>
      <w:r w:rsidRPr="00705F9B">
        <w:rPr>
          <w:rFonts w:ascii="Arial" w:hAnsi="Arial" w:cs="Arial"/>
        </w:rPr>
        <w:t xml:space="preserve"> however some assets are included because of the contribution that they make to the character of the local area.</w:t>
      </w:r>
    </w:p>
    <w:p w:rsidR="00B3165E" w:rsidRPr="00705F9B" w:rsidRDefault="00B3165E" w:rsidP="00871BA4">
      <w:pPr>
        <w:spacing w:line="360" w:lineRule="auto"/>
        <w:rPr>
          <w:rFonts w:ascii="Arial" w:hAnsi="Arial" w:cs="Arial"/>
        </w:rPr>
      </w:pPr>
    </w:p>
    <w:p w:rsidR="00B3165E" w:rsidRPr="00705F9B" w:rsidRDefault="00B3165E" w:rsidP="00871BA4">
      <w:pPr>
        <w:spacing w:line="360" w:lineRule="auto"/>
        <w:rPr>
          <w:rFonts w:ascii="Arial" w:hAnsi="Arial" w:cs="Arial"/>
        </w:rPr>
      </w:pPr>
      <w:r w:rsidRPr="00705F9B">
        <w:rPr>
          <w:rFonts w:ascii="Arial" w:hAnsi="Arial" w:cs="Arial"/>
        </w:rPr>
        <w:t>By their very nature, buildings will make up the bulk of the list as they are the most visible of the historic assets and contribute greatly to the character of an area. Conversely, archaeological sites will be greatly under-represented on the list due to the difficulty in establishing the nature and extent of any individual assets without first excavating, particularly within the urban environment. Designed Landscapes, pieces of art and other assets are low in overall number and so will make up a minor part of the list; they are also the least likely to be affected by development.</w:t>
      </w:r>
    </w:p>
    <w:p w:rsidR="00B3165E" w:rsidRPr="009E526C" w:rsidRDefault="00B3165E" w:rsidP="00871BA4">
      <w:pPr>
        <w:spacing w:line="360" w:lineRule="auto"/>
        <w:rPr>
          <w:rFonts w:ascii="Arial" w:hAnsi="Arial" w:cs="Arial"/>
        </w:rPr>
      </w:pPr>
    </w:p>
    <w:p w:rsidR="009E526C" w:rsidRPr="009E526C" w:rsidRDefault="009E526C" w:rsidP="00871BA4">
      <w:pPr>
        <w:pStyle w:val="Heading2"/>
        <w:spacing w:line="360" w:lineRule="auto"/>
      </w:pPr>
      <w:bookmarkStart w:id="4" w:name="_Toc435448448"/>
      <w:r w:rsidRPr="009E526C">
        <w:t>A Note on Sources</w:t>
      </w:r>
      <w:bookmarkEnd w:id="4"/>
    </w:p>
    <w:p w:rsidR="009E526C" w:rsidRPr="009E526C" w:rsidRDefault="009E526C" w:rsidP="00871BA4">
      <w:pPr>
        <w:spacing w:line="360" w:lineRule="auto"/>
        <w:rPr>
          <w:rFonts w:ascii="Arial" w:hAnsi="Arial" w:cs="Arial"/>
        </w:rPr>
      </w:pPr>
    </w:p>
    <w:p w:rsidR="009E526C" w:rsidRDefault="009E526C" w:rsidP="00871BA4">
      <w:pPr>
        <w:spacing w:line="360" w:lineRule="auto"/>
        <w:rPr>
          <w:rFonts w:ascii="Arial" w:hAnsi="Arial" w:cs="Arial"/>
        </w:rPr>
      </w:pPr>
      <w:r>
        <w:rPr>
          <w:rFonts w:ascii="Arial" w:hAnsi="Arial" w:cs="Arial"/>
        </w:rPr>
        <w:t>The majority of the text in this document has been produced from scratch by staff in the Historic Environment Record. Where text has come from a single external source, every effort has been made to show that source in the text; however, the information on some assets, particularly archaeological sites, has been compiled from numerous sources and it would not be appropriate to list them all in a document such as this. In these cases, the reader is directed to the appropriate Historic Environment Record entries for further information and a list of the sources used to compile the information.</w:t>
      </w:r>
    </w:p>
    <w:p w:rsidR="00DC669A" w:rsidRPr="00565562" w:rsidRDefault="00B3165E" w:rsidP="00DC669A">
      <w:pPr>
        <w:pStyle w:val="Heading2"/>
      </w:pPr>
      <w:r w:rsidRPr="00705F9B">
        <w:br w:type="page"/>
      </w:r>
      <w:bookmarkStart w:id="5" w:name="_Toc315183003"/>
      <w:bookmarkStart w:id="6" w:name="_Toc316312867"/>
      <w:bookmarkStart w:id="7" w:name="_Toc324500772"/>
      <w:bookmarkStart w:id="8" w:name="_Toc334002540"/>
      <w:bookmarkStart w:id="9" w:name="_Toc341096461"/>
      <w:bookmarkStart w:id="10" w:name="_Toc372722791"/>
      <w:bookmarkStart w:id="11" w:name="_Toc435448449"/>
      <w:r w:rsidR="00DC669A" w:rsidRPr="00565562">
        <w:lastRenderedPageBreak/>
        <w:t>Criteria for Listing</w:t>
      </w:r>
      <w:bookmarkEnd w:id="5"/>
      <w:bookmarkEnd w:id="6"/>
      <w:bookmarkEnd w:id="7"/>
      <w:bookmarkEnd w:id="8"/>
      <w:bookmarkEnd w:id="9"/>
      <w:bookmarkEnd w:id="10"/>
      <w:bookmarkEnd w:id="11"/>
    </w:p>
    <w:p w:rsidR="00DC669A" w:rsidRPr="00565562" w:rsidRDefault="00DC669A" w:rsidP="00DC669A">
      <w:pPr>
        <w:rPr>
          <w:rFonts w:ascii="Arial" w:hAnsi="Arial" w:cs="Arial"/>
        </w:rPr>
      </w:pPr>
    </w:p>
    <w:p w:rsidR="00DC669A" w:rsidRPr="00565562" w:rsidRDefault="00DC669A" w:rsidP="00DC669A">
      <w:pPr>
        <w:rPr>
          <w:rFonts w:ascii="Arial" w:hAnsi="Arial" w:cs="Arial"/>
          <w:b/>
        </w:rPr>
      </w:pPr>
      <w:bookmarkStart w:id="12" w:name="_Toc334778855"/>
      <w:r w:rsidRPr="00565562">
        <w:rPr>
          <w:rFonts w:ascii="Arial" w:hAnsi="Arial" w:cs="Arial"/>
          <w:b/>
        </w:rPr>
        <w:t>General:</w:t>
      </w:r>
    </w:p>
    <w:p w:rsidR="00DC669A" w:rsidRPr="00565562" w:rsidRDefault="00DC669A" w:rsidP="00DC669A">
      <w:pPr>
        <w:rPr>
          <w:rFonts w:ascii="Arial" w:hAnsi="Arial" w:cs="Arial"/>
        </w:rPr>
      </w:pPr>
    </w:p>
    <w:p w:rsidR="00DC669A" w:rsidRPr="00565562" w:rsidRDefault="00DC669A" w:rsidP="00DC669A">
      <w:pPr>
        <w:rPr>
          <w:rFonts w:ascii="Arial" w:hAnsi="Arial" w:cs="Arial"/>
        </w:rPr>
      </w:pPr>
      <w:r w:rsidRPr="00565562">
        <w:rPr>
          <w:rFonts w:ascii="Arial" w:hAnsi="Arial" w:cs="Arial"/>
          <w:b/>
        </w:rPr>
        <w:t>1a</w:t>
      </w:r>
      <w:r w:rsidRPr="00565562">
        <w:rPr>
          <w:rFonts w:ascii="Arial" w:hAnsi="Arial" w:cs="Arial"/>
        </w:rPr>
        <w:t xml:space="preserve"> – The asset is rare or unique, in terms of the Borough, due to the period it represents, extent, architectural style or technological method of construction.</w:t>
      </w:r>
    </w:p>
    <w:p w:rsidR="00DC669A" w:rsidRPr="00565562" w:rsidRDefault="00DC669A" w:rsidP="00DC669A">
      <w:pPr>
        <w:rPr>
          <w:rFonts w:ascii="Arial" w:hAnsi="Arial" w:cs="Arial"/>
        </w:rPr>
      </w:pPr>
      <w:r w:rsidRPr="00565562">
        <w:rPr>
          <w:rFonts w:ascii="Arial" w:hAnsi="Arial" w:cs="Arial"/>
          <w:b/>
        </w:rPr>
        <w:t>1b</w:t>
      </w:r>
      <w:r w:rsidRPr="00565562">
        <w:rPr>
          <w:rFonts w:ascii="Arial" w:hAnsi="Arial" w:cs="Arial"/>
        </w:rPr>
        <w:t xml:space="preserve"> – The asset </w:t>
      </w:r>
      <w:r w:rsidRPr="00565562">
        <w:rPr>
          <w:rFonts w:ascii="Arial" w:hAnsi="Arial" w:cs="Arial"/>
          <w:lang w:val="en"/>
        </w:rPr>
        <w:t>has the potential to contribute to our information on, understanding of, and appreciation of the Borough’s history and development.</w:t>
      </w:r>
    </w:p>
    <w:p w:rsidR="00DC669A" w:rsidRPr="00565562" w:rsidRDefault="00DC669A" w:rsidP="00DC669A">
      <w:pPr>
        <w:rPr>
          <w:rFonts w:ascii="Arial" w:hAnsi="Arial" w:cs="Arial"/>
        </w:rPr>
      </w:pPr>
      <w:r w:rsidRPr="00565562">
        <w:rPr>
          <w:rFonts w:ascii="Arial" w:hAnsi="Arial" w:cs="Arial"/>
          <w:b/>
        </w:rPr>
        <w:t>1c</w:t>
      </w:r>
      <w:r w:rsidRPr="00565562">
        <w:rPr>
          <w:rFonts w:ascii="Arial" w:hAnsi="Arial" w:cs="Arial"/>
        </w:rPr>
        <w:t xml:space="preserve"> – The asset makes a significant contribution to the historic character of an area </w:t>
      </w:r>
      <w:r w:rsidRPr="00565562">
        <w:rPr>
          <w:rFonts w:ascii="Arial" w:hAnsi="Arial" w:cs="Arial"/>
          <w:i/>
        </w:rPr>
        <w:t>and</w:t>
      </w:r>
      <w:r w:rsidRPr="00565562">
        <w:rPr>
          <w:rFonts w:ascii="Arial" w:hAnsi="Arial" w:cs="Arial"/>
        </w:rPr>
        <w:t xml:space="preserve"> conforms to a Thematic criteria.</w:t>
      </w:r>
    </w:p>
    <w:p w:rsidR="00DC669A" w:rsidRPr="00565562" w:rsidRDefault="00DC669A" w:rsidP="00DC669A">
      <w:pPr>
        <w:rPr>
          <w:rFonts w:ascii="Arial" w:hAnsi="Arial" w:cs="Arial"/>
        </w:rPr>
      </w:pPr>
      <w:r w:rsidRPr="00565562">
        <w:rPr>
          <w:rFonts w:ascii="Arial" w:hAnsi="Arial" w:cs="Arial"/>
          <w:b/>
        </w:rPr>
        <w:t>1d</w:t>
      </w:r>
      <w:r w:rsidRPr="00565562">
        <w:rPr>
          <w:rFonts w:ascii="Arial" w:hAnsi="Arial" w:cs="Arial"/>
        </w:rPr>
        <w:t xml:space="preserve"> – The asset is part of a group of similar examples which, together, make a significant contribution to the character of an area or have the potential to provide high quality and/or quantity of historic environment data.</w:t>
      </w:r>
    </w:p>
    <w:p w:rsidR="00DC669A" w:rsidRPr="00565562" w:rsidRDefault="00DC669A" w:rsidP="00DC669A">
      <w:pPr>
        <w:rPr>
          <w:rFonts w:ascii="Arial" w:hAnsi="Arial" w:cs="Arial"/>
        </w:rPr>
      </w:pPr>
    </w:p>
    <w:p w:rsidR="00DC669A" w:rsidRPr="00565562" w:rsidRDefault="00DC669A" w:rsidP="00DC669A">
      <w:pPr>
        <w:rPr>
          <w:rFonts w:ascii="Arial" w:hAnsi="Arial" w:cs="Arial"/>
          <w:b/>
        </w:rPr>
      </w:pPr>
      <w:r w:rsidRPr="00565562">
        <w:rPr>
          <w:rFonts w:ascii="Arial" w:hAnsi="Arial" w:cs="Arial"/>
          <w:b/>
        </w:rPr>
        <w:t>Thematic:</w:t>
      </w:r>
    </w:p>
    <w:p w:rsidR="00DC669A" w:rsidRPr="00565562" w:rsidRDefault="00DC669A" w:rsidP="00DC669A">
      <w:pPr>
        <w:rPr>
          <w:rFonts w:ascii="Arial" w:hAnsi="Arial" w:cs="Arial"/>
        </w:rPr>
      </w:pPr>
    </w:p>
    <w:p w:rsidR="00DC669A" w:rsidRPr="00565562" w:rsidRDefault="00DC669A" w:rsidP="00DC669A">
      <w:pPr>
        <w:rPr>
          <w:rFonts w:ascii="Arial" w:hAnsi="Arial" w:cs="Arial"/>
        </w:rPr>
      </w:pPr>
      <w:r w:rsidRPr="00565562">
        <w:rPr>
          <w:rFonts w:ascii="Arial" w:hAnsi="Arial" w:cs="Arial"/>
          <w:b/>
        </w:rPr>
        <w:t>2a</w:t>
      </w:r>
      <w:r w:rsidRPr="00565562">
        <w:rPr>
          <w:rFonts w:ascii="Arial" w:hAnsi="Arial" w:cs="Arial"/>
        </w:rPr>
        <w:t xml:space="preserve"> – Assets which exemplify a previous character type in a settlement or area which retain sufficient structure to inform on the previous character.</w:t>
      </w:r>
    </w:p>
    <w:p w:rsidR="00DC669A" w:rsidRPr="00565562" w:rsidRDefault="00DC669A" w:rsidP="00DC669A">
      <w:pPr>
        <w:rPr>
          <w:rFonts w:ascii="Arial" w:hAnsi="Arial" w:cs="Arial"/>
        </w:rPr>
      </w:pPr>
      <w:r w:rsidRPr="00565562">
        <w:rPr>
          <w:rFonts w:ascii="Arial" w:hAnsi="Arial" w:cs="Arial"/>
          <w:b/>
        </w:rPr>
        <w:t>2b</w:t>
      </w:r>
      <w:r w:rsidRPr="00565562">
        <w:rPr>
          <w:rFonts w:ascii="Arial" w:hAnsi="Arial" w:cs="Arial"/>
        </w:rPr>
        <w:t xml:space="preserve"> – Assets which are/were essential infrastructure associated with the Docks and Railways that retain a good proportion of their original extent.</w:t>
      </w:r>
    </w:p>
    <w:p w:rsidR="00DC669A" w:rsidRPr="00565562" w:rsidRDefault="00DC669A" w:rsidP="00DC669A">
      <w:pPr>
        <w:rPr>
          <w:rFonts w:ascii="Arial" w:hAnsi="Arial" w:cs="Arial"/>
        </w:rPr>
      </w:pPr>
      <w:r w:rsidRPr="00565562">
        <w:rPr>
          <w:rFonts w:ascii="Arial" w:hAnsi="Arial" w:cs="Arial"/>
          <w:b/>
        </w:rPr>
        <w:t>2c</w:t>
      </w:r>
      <w:r w:rsidRPr="00565562">
        <w:rPr>
          <w:rFonts w:ascii="Arial" w:hAnsi="Arial" w:cs="Arial"/>
        </w:rPr>
        <w:t xml:space="preserve"> – Assets which form an integral part of the character of the Resort of Cleethorpes.</w:t>
      </w:r>
    </w:p>
    <w:p w:rsidR="00DC669A" w:rsidRPr="00565562" w:rsidRDefault="00DC669A" w:rsidP="00DC669A">
      <w:pPr>
        <w:rPr>
          <w:rFonts w:ascii="Arial" w:hAnsi="Arial" w:cs="Arial"/>
        </w:rPr>
      </w:pPr>
      <w:r w:rsidRPr="00565562">
        <w:rPr>
          <w:rFonts w:ascii="Arial" w:hAnsi="Arial" w:cs="Arial"/>
          <w:b/>
        </w:rPr>
        <w:t>2d</w:t>
      </w:r>
      <w:r w:rsidRPr="00565562">
        <w:rPr>
          <w:rFonts w:ascii="Arial" w:hAnsi="Arial" w:cs="Arial"/>
        </w:rPr>
        <w:t xml:space="preserve"> – Assets which e</w:t>
      </w:r>
      <w:r>
        <w:rPr>
          <w:rFonts w:ascii="Arial" w:hAnsi="Arial" w:cs="Arial"/>
        </w:rPr>
        <w:t>xemplify the rapid expansion,</w:t>
      </w:r>
      <w:r w:rsidRPr="00565562">
        <w:rPr>
          <w:rFonts w:ascii="Arial" w:hAnsi="Arial" w:cs="Arial"/>
        </w:rPr>
        <w:t xml:space="preserve"> wealth</w:t>
      </w:r>
      <w:r>
        <w:rPr>
          <w:rFonts w:ascii="Arial" w:hAnsi="Arial" w:cs="Arial"/>
        </w:rPr>
        <w:t xml:space="preserve"> or the major industrial and commercial activities</w:t>
      </w:r>
      <w:r w:rsidRPr="00565562">
        <w:rPr>
          <w:rFonts w:ascii="Arial" w:hAnsi="Arial" w:cs="Arial"/>
        </w:rPr>
        <w:t xml:space="preserve"> of </w:t>
      </w:r>
      <w:smartTag w:uri="urn:schemas-microsoft-com:office:smarttags" w:element="place">
        <w:smartTag w:uri="urn:schemas-microsoft-com:office:smarttags" w:element="City">
          <w:r w:rsidRPr="00565562">
            <w:rPr>
              <w:rFonts w:ascii="Arial" w:hAnsi="Arial" w:cs="Arial"/>
            </w:rPr>
            <w:t>Grimsby</w:t>
          </w:r>
        </w:smartTag>
      </w:smartTag>
      <w:r w:rsidRPr="00565562">
        <w:rPr>
          <w:rFonts w:ascii="Arial" w:hAnsi="Arial" w:cs="Arial"/>
        </w:rPr>
        <w:t xml:space="preserve"> in the 19</w:t>
      </w:r>
      <w:r w:rsidRPr="00565562">
        <w:rPr>
          <w:rFonts w:ascii="Arial" w:hAnsi="Arial" w:cs="Arial"/>
          <w:vertAlign w:val="superscript"/>
        </w:rPr>
        <w:t>th</w:t>
      </w:r>
      <w:r w:rsidRPr="00565562">
        <w:rPr>
          <w:rFonts w:ascii="Arial" w:hAnsi="Arial" w:cs="Arial"/>
        </w:rPr>
        <w:t xml:space="preserve"> and early 20</w:t>
      </w:r>
      <w:r w:rsidRPr="00565562">
        <w:rPr>
          <w:rFonts w:ascii="Arial" w:hAnsi="Arial" w:cs="Arial"/>
          <w:vertAlign w:val="superscript"/>
        </w:rPr>
        <w:t>th</w:t>
      </w:r>
      <w:r w:rsidRPr="00565562">
        <w:rPr>
          <w:rFonts w:ascii="Arial" w:hAnsi="Arial" w:cs="Arial"/>
        </w:rPr>
        <w:t xml:space="preserve"> centuries.</w:t>
      </w:r>
    </w:p>
    <w:p w:rsidR="00DC669A" w:rsidRPr="00565562" w:rsidRDefault="00DC669A" w:rsidP="00DC669A">
      <w:pPr>
        <w:rPr>
          <w:rFonts w:ascii="Arial" w:hAnsi="Arial" w:cs="Arial"/>
        </w:rPr>
      </w:pPr>
      <w:r w:rsidRPr="00565562">
        <w:rPr>
          <w:rFonts w:ascii="Arial" w:hAnsi="Arial" w:cs="Arial"/>
          <w:b/>
        </w:rPr>
        <w:t>2e</w:t>
      </w:r>
      <w:r w:rsidRPr="00565562">
        <w:rPr>
          <w:rFonts w:ascii="Arial" w:hAnsi="Arial" w:cs="Arial"/>
        </w:rPr>
        <w:t xml:space="preserve"> – Assets which exemplify the early development of Immingham and Cleethorpes from Villages and/or Hamlets into Towns.</w:t>
      </w:r>
    </w:p>
    <w:p w:rsidR="00DC669A" w:rsidRPr="00565562" w:rsidRDefault="00DC669A" w:rsidP="00DC669A">
      <w:pPr>
        <w:rPr>
          <w:rFonts w:ascii="Arial" w:hAnsi="Arial" w:cs="Arial"/>
        </w:rPr>
      </w:pPr>
      <w:r w:rsidRPr="00565562">
        <w:rPr>
          <w:rFonts w:ascii="Arial" w:hAnsi="Arial" w:cs="Arial"/>
          <w:b/>
        </w:rPr>
        <w:t>2f</w:t>
      </w:r>
      <w:r w:rsidRPr="00565562">
        <w:rPr>
          <w:rFonts w:ascii="Arial" w:hAnsi="Arial" w:cs="Arial"/>
        </w:rPr>
        <w:t xml:space="preserve"> – Post 1850s Urban Housing that retains the majority of its original structure, components and is of a high standard of design.</w:t>
      </w:r>
    </w:p>
    <w:p w:rsidR="00DC669A" w:rsidRPr="00565562" w:rsidRDefault="00DC669A" w:rsidP="00DC669A">
      <w:pPr>
        <w:rPr>
          <w:rFonts w:ascii="Arial" w:hAnsi="Arial" w:cs="Arial"/>
        </w:rPr>
      </w:pPr>
      <w:r w:rsidRPr="00565562">
        <w:rPr>
          <w:rFonts w:ascii="Arial" w:hAnsi="Arial" w:cs="Arial"/>
          <w:b/>
        </w:rPr>
        <w:t>2g</w:t>
      </w:r>
      <w:r w:rsidRPr="00565562">
        <w:rPr>
          <w:rFonts w:ascii="Arial" w:hAnsi="Arial" w:cs="Arial"/>
        </w:rPr>
        <w:t xml:space="preserve"> – Ecclesiastical, Manorial, Educational, Social and Agricultural assets representing the historic functions and practices of the towns and villages.</w:t>
      </w:r>
    </w:p>
    <w:p w:rsidR="00DC669A" w:rsidRPr="00565562" w:rsidRDefault="00DC669A" w:rsidP="00DC669A">
      <w:pPr>
        <w:pStyle w:val="Heading2"/>
      </w:pPr>
      <w:bookmarkStart w:id="13" w:name="_Toc341096462"/>
      <w:bookmarkStart w:id="14" w:name="_Toc372722792"/>
      <w:bookmarkStart w:id="15" w:name="_Toc435448450"/>
      <w:r w:rsidRPr="00565562">
        <w:t>Basic Requirements for Assets</w:t>
      </w:r>
      <w:bookmarkEnd w:id="12"/>
      <w:bookmarkEnd w:id="13"/>
      <w:bookmarkEnd w:id="14"/>
      <w:bookmarkEnd w:id="15"/>
    </w:p>
    <w:p w:rsidR="00DC669A" w:rsidRPr="00565562" w:rsidRDefault="00DC669A" w:rsidP="00DC669A">
      <w:pPr>
        <w:rPr>
          <w:rFonts w:ascii="Arial" w:hAnsi="Arial" w:cs="Arial"/>
        </w:rPr>
      </w:pPr>
    </w:p>
    <w:p w:rsidR="00DC669A" w:rsidRPr="00565562" w:rsidRDefault="00DC669A" w:rsidP="00DC669A">
      <w:pPr>
        <w:rPr>
          <w:rFonts w:ascii="Arial" w:hAnsi="Arial" w:cs="Arial"/>
        </w:rPr>
      </w:pPr>
      <w:r w:rsidRPr="00565562">
        <w:rPr>
          <w:rFonts w:ascii="Arial" w:hAnsi="Arial" w:cs="Arial"/>
          <w:b/>
        </w:rPr>
        <w:t>Buildings</w:t>
      </w:r>
      <w:r w:rsidRPr="00565562">
        <w:rPr>
          <w:rFonts w:ascii="Arial" w:hAnsi="Arial" w:cs="Arial"/>
        </w:rPr>
        <w:t xml:space="preserve"> must retain the majority of their original fabric, external design style and character.</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Archaeological Sites</w:t>
      </w:r>
      <w:r w:rsidRPr="00565562">
        <w:rPr>
          <w:rFonts w:ascii="Arial" w:hAnsi="Arial" w:cs="Arial"/>
        </w:rPr>
        <w:t xml:space="preserve"> must be definable in extent and origin and be likely to retain well preserved deposits. </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Designed Landscapes</w:t>
      </w:r>
      <w:r w:rsidRPr="00565562">
        <w:rPr>
          <w:rFonts w:ascii="Arial" w:hAnsi="Arial" w:cs="Arial"/>
        </w:rPr>
        <w:t xml:space="preserve"> must be identifiable through aerial photography and at ground level. They must also be significant features in the wider landscape.</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Ship Wrecks and Historic Ships</w:t>
      </w:r>
      <w:r w:rsidRPr="00565562">
        <w:rPr>
          <w:rFonts w:ascii="Arial" w:hAnsi="Arial" w:cs="Arial"/>
        </w:rPr>
        <w:t xml:space="preserve"> must relate to the main industries of the Borough or form a group or loose association of assets.</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Memorials</w:t>
      </w:r>
      <w:r w:rsidRPr="00565562">
        <w:rPr>
          <w:rFonts w:ascii="Arial" w:hAnsi="Arial" w:cs="Arial"/>
        </w:rPr>
        <w:t xml:space="preserve"> must commemorate events of national or significant local significance and be of architectural or artistic interest.</w:t>
      </w:r>
    </w:p>
    <w:p w:rsidR="00DC669A" w:rsidRPr="00565562" w:rsidRDefault="00DC669A" w:rsidP="00DC669A">
      <w:pPr>
        <w:rPr>
          <w:rFonts w:ascii="Arial" w:hAnsi="Arial" w:cs="Arial"/>
          <w:b/>
        </w:rPr>
      </w:pPr>
    </w:p>
    <w:p w:rsidR="00DC669A" w:rsidRPr="00565562" w:rsidRDefault="00DC669A" w:rsidP="00DC669A">
      <w:pPr>
        <w:rPr>
          <w:rFonts w:ascii="Arial" w:hAnsi="Arial" w:cs="Arial"/>
        </w:rPr>
      </w:pPr>
      <w:r w:rsidRPr="00565562">
        <w:rPr>
          <w:rFonts w:ascii="Arial" w:hAnsi="Arial" w:cs="Arial"/>
          <w:b/>
        </w:rPr>
        <w:t>Complex Assets</w:t>
      </w:r>
      <w:r w:rsidRPr="00565562">
        <w:rPr>
          <w:rFonts w:ascii="Arial" w:hAnsi="Arial" w:cs="Arial"/>
        </w:rPr>
        <w:t xml:space="preserve"> are not a category in their own right, but rather contain two or more assets of the above categories that should be considered interdependent on each other.</w:t>
      </w:r>
    </w:p>
    <w:p w:rsidR="000D25EB" w:rsidRDefault="000D25EB" w:rsidP="00D71AD9">
      <w:bookmarkStart w:id="16" w:name="_Toc399935748"/>
      <w:bookmarkStart w:id="17" w:name="_Toc361826931"/>
      <w:bookmarkEnd w:id="3"/>
    </w:p>
    <w:p w:rsidR="000406BE" w:rsidRPr="000406BE" w:rsidRDefault="000406BE" w:rsidP="000406BE">
      <w:pPr>
        <w:sectPr w:rsidR="000406BE" w:rsidRPr="000406BE" w:rsidSect="000406BE">
          <w:pgSz w:w="11907" w:h="16839" w:code="9"/>
          <w:pgMar w:top="851" w:right="851" w:bottom="851" w:left="851" w:header="720" w:footer="720" w:gutter="0"/>
          <w:cols w:sep="1" w:space="720"/>
          <w:noEndnote/>
          <w:docGrid w:linePitch="326"/>
        </w:sectPr>
      </w:pPr>
    </w:p>
    <w:p w:rsidR="008123C9" w:rsidRPr="00705F9B" w:rsidRDefault="008123C9" w:rsidP="008123C9">
      <w:pPr>
        <w:pStyle w:val="Heading2"/>
      </w:pPr>
      <w:bookmarkStart w:id="18" w:name="_Toc416790479"/>
      <w:bookmarkStart w:id="19" w:name="_Toc427584777"/>
      <w:bookmarkStart w:id="20" w:name="_Toc435448451"/>
      <w:r w:rsidRPr="00705F9B">
        <w:lastRenderedPageBreak/>
        <w:t>Ashby cum Fenby</w:t>
      </w:r>
      <w:bookmarkEnd w:id="18"/>
      <w:bookmarkEnd w:id="19"/>
      <w:bookmarkEnd w:id="20"/>
    </w:p>
    <w:p w:rsidR="008123C9" w:rsidRPr="00705F9B" w:rsidRDefault="008123C9" w:rsidP="008123C9">
      <w:pPr>
        <w:rPr>
          <w:rFonts w:ascii="Arial" w:hAnsi="Arial" w:cs="Arial"/>
        </w:rPr>
      </w:pPr>
    </w:p>
    <w:p w:rsidR="008123C9" w:rsidRPr="00705F9B" w:rsidRDefault="008123C9" w:rsidP="00A756E7">
      <w:pPr>
        <w:spacing w:line="360" w:lineRule="auto"/>
        <w:rPr>
          <w:rFonts w:ascii="Arial" w:hAnsi="Arial" w:cs="Arial"/>
        </w:rPr>
      </w:pPr>
      <w:r w:rsidRPr="00705F9B">
        <w:rPr>
          <w:rFonts w:ascii="Arial" w:hAnsi="Arial" w:cs="Arial"/>
          <w:b/>
        </w:rPr>
        <w:t>Ashby cum Fenby</w:t>
      </w:r>
      <w:r w:rsidRPr="00705F9B">
        <w:rPr>
          <w:rFonts w:ascii="Arial" w:hAnsi="Arial" w:cs="Arial"/>
        </w:rPr>
        <w:t xml:space="preserve"> is a village formed by the amalgamation of two settlements, Ashby to the north and Fenby to the south.</w:t>
      </w:r>
    </w:p>
    <w:p w:rsidR="008123C9" w:rsidRPr="00705F9B" w:rsidRDefault="008123C9" w:rsidP="00A756E7">
      <w:pPr>
        <w:spacing w:line="360" w:lineRule="auto"/>
        <w:rPr>
          <w:rFonts w:ascii="Arial" w:hAnsi="Arial" w:cs="Arial"/>
        </w:rPr>
      </w:pPr>
      <w:r w:rsidRPr="00705F9B">
        <w:rPr>
          <w:rFonts w:ascii="Arial" w:hAnsi="Arial" w:cs="Arial"/>
        </w:rPr>
        <w:t>Ashby is a nucleated settlement known to have existed since at least the early medieval period (410AD to 1066AD).</w:t>
      </w:r>
    </w:p>
    <w:p w:rsidR="008123C9" w:rsidRPr="00705F9B" w:rsidRDefault="008123C9" w:rsidP="00A756E7">
      <w:pPr>
        <w:spacing w:line="360" w:lineRule="auto"/>
        <w:rPr>
          <w:rFonts w:ascii="Arial" w:hAnsi="Arial" w:cs="Arial"/>
        </w:rPr>
      </w:pPr>
      <w:r w:rsidRPr="00705F9B">
        <w:rPr>
          <w:rFonts w:ascii="Arial" w:hAnsi="Arial" w:cs="Arial"/>
        </w:rPr>
        <w:t>Fenby appears to have been a scattered hamlet settlement, also known to have existed since at least the early medieval period (410AD to 1066AD).</w:t>
      </w:r>
    </w:p>
    <w:p w:rsidR="008123C9" w:rsidRPr="00705F9B" w:rsidRDefault="008123C9" w:rsidP="00A756E7">
      <w:pPr>
        <w:spacing w:line="360" w:lineRule="auto"/>
        <w:rPr>
          <w:rFonts w:ascii="Arial" w:hAnsi="Arial" w:cs="Arial"/>
        </w:rPr>
      </w:pPr>
    </w:p>
    <w:p w:rsidR="008123C9" w:rsidRPr="00705F9B" w:rsidRDefault="008123C9" w:rsidP="00A756E7">
      <w:pPr>
        <w:spacing w:line="360" w:lineRule="auto"/>
        <w:rPr>
          <w:rFonts w:ascii="Arial" w:hAnsi="Arial" w:cs="Arial"/>
        </w:rPr>
      </w:pPr>
      <w:r w:rsidRPr="00705F9B">
        <w:rPr>
          <w:rFonts w:ascii="Arial" w:hAnsi="Arial" w:cs="Arial"/>
        </w:rPr>
        <w:t>The Majority of the settlement is clustered to the south of the church, St Peter’s, and the medieval and post medieval manorial site now known as The Hall.</w:t>
      </w:r>
    </w:p>
    <w:p w:rsidR="008123C9" w:rsidRDefault="008123C9" w:rsidP="00A756E7">
      <w:pPr>
        <w:spacing w:line="360" w:lineRule="auto"/>
        <w:rPr>
          <w:rFonts w:ascii="Arial" w:hAnsi="Arial" w:cs="Arial"/>
        </w:rPr>
      </w:pPr>
    </w:p>
    <w:p w:rsidR="008123C9" w:rsidRDefault="008123C9" w:rsidP="00A756E7">
      <w:pPr>
        <w:spacing w:line="360" w:lineRule="auto"/>
        <w:rPr>
          <w:rFonts w:ascii="Arial" w:hAnsi="Arial" w:cs="Arial"/>
        </w:rPr>
      </w:pPr>
      <w:r w:rsidRPr="00B22E8F">
        <w:rPr>
          <w:rFonts w:ascii="Arial" w:hAnsi="Arial" w:cs="Arial"/>
        </w:rPr>
        <w:t xml:space="preserve">Ashby cum Fenby is recorded as having a population of 244 in the 1851 census according </w:t>
      </w:r>
      <w:r>
        <w:rPr>
          <w:rFonts w:ascii="Arial" w:hAnsi="Arial" w:cs="Arial"/>
        </w:rPr>
        <w:t>to White's directory of 1856</w:t>
      </w:r>
      <w:r w:rsidRPr="00B22E8F">
        <w:rPr>
          <w:rFonts w:ascii="Arial" w:hAnsi="Arial" w:cs="Arial"/>
        </w:rPr>
        <w:t>. In the 2001 census the po</w:t>
      </w:r>
      <w:r>
        <w:rPr>
          <w:rFonts w:ascii="Arial" w:hAnsi="Arial" w:cs="Arial"/>
        </w:rPr>
        <w:t>pulation was recorded as 248.</w:t>
      </w:r>
    </w:p>
    <w:p w:rsidR="008123C9" w:rsidRPr="00705F9B" w:rsidRDefault="008123C9" w:rsidP="00A756E7">
      <w:pPr>
        <w:spacing w:line="360" w:lineRule="auto"/>
        <w:rPr>
          <w:rFonts w:ascii="Arial" w:hAnsi="Arial" w:cs="Arial"/>
        </w:rPr>
      </w:pPr>
    </w:p>
    <w:p w:rsidR="008123C9" w:rsidRDefault="008123C9" w:rsidP="00A756E7">
      <w:pPr>
        <w:spacing w:line="360" w:lineRule="auto"/>
        <w:rPr>
          <w:rFonts w:ascii="Arial" w:hAnsi="Arial" w:cs="Arial"/>
        </w:rPr>
      </w:pPr>
      <w:r>
        <w:rPr>
          <w:rFonts w:ascii="Arial" w:hAnsi="Arial" w:cs="Arial"/>
        </w:rPr>
        <w:t xml:space="preserve">At the time of writing – </w:t>
      </w:r>
      <w:r w:rsidR="009D25D7">
        <w:rPr>
          <w:rFonts w:ascii="Arial" w:hAnsi="Arial" w:cs="Arial"/>
          <w:color w:val="FF0000"/>
        </w:rPr>
        <w:t>2</w:t>
      </w:r>
      <w:r w:rsidR="009D25D7" w:rsidRPr="009D25D7">
        <w:rPr>
          <w:rFonts w:ascii="Arial" w:hAnsi="Arial" w:cs="Arial"/>
          <w:color w:val="FF0000"/>
          <w:vertAlign w:val="superscript"/>
        </w:rPr>
        <w:t>nd</w:t>
      </w:r>
      <w:r w:rsidR="009D25D7">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Ashby cum Fenby has:</w:t>
      </w:r>
    </w:p>
    <w:p w:rsidR="008123C9" w:rsidRDefault="008123C9" w:rsidP="00A756E7">
      <w:pPr>
        <w:spacing w:line="360" w:lineRule="auto"/>
        <w:rPr>
          <w:rFonts w:ascii="Arial" w:hAnsi="Arial" w:cs="Arial"/>
        </w:rPr>
      </w:pPr>
    </w:p>
    <w:p w:rsidR="008123C9" w:rsidRDefault="009D25D7" w:rsidP="00A756E7">
      <w:pPr>
        <w:spacing w:line="360" w:lineRule="auto"/>
        <w:rPr>
          <w:rFonts w:ascii="Arial" w:hAnsi="Arial" w:cs="Arial"/>
        </w:rPr>
      </w:pPr>
      <w:r>
        <w:rPr>
          <w:rFonts w:ascii="Arial" w:hAnsi="Arial" w:cs="Arial"/>
        </w:rPr>
        <w:t>64</w:t>
      </w:r>
      <w:r w:rsidR="008123C9">
        <w:rPr>
          <w:rFonts w:ascii="Arial" w:hAnsi="Arial" w:cs="Arial"/>
        </w:rPr>
        <w:t xml:space="preserve"> Historic Environment Records of which:</w:t>
      </w:r>
    </w:p>
    <w:p w:rsidR="008123C9" w:rsidRDefault="008123C9" w:rsidP="00A756E7">
      <w:pPr>
        <w:spacing w:line="360" w:lineRule="auto"/>
        <w:rPr>
          <w:rFonts w:ascii="Arial" w:hAnsi="Arial" w:cs="Arial"/>
        </w:rPr>
      </w:pPr>
      <w:r>
        <w:rPr>
          <w:rFonts w:ascii="Arial" w:hAnsi="Arial" w:cs="Arial"/>
        </w:rPr>
        <w:t>5 are nationally Listed Buildings</w:t>
      </w:r>
    </w:p>
    <w:p w:rsidR="008123C9" w:rsidRDefault="008123C9" w:rsidP="00A756E7">
      <w:pPr>
        <w:spacing w:line="360" w:lineRule="auto"/>
        <w:rPr>
          <w:rFonts w:ascii="Arial" w:hAnsi="Arial" w:cs="Arial"/>
        </w:rPr>
      </w:pPr>
      <w:r>
        <w:rPr>
          <w:rFonts w:ascii="Arial" w:hAnsi="Arial" w:cs="Arial"/>
        </w:rPr>
        <w:t>None are nationally Scheduled Monuments</w:t>
      </w:r>
    </w:p>
    <w:p w:rsidR="008123C9" w:rsidRPr="00705F9B" w:rsidRDefault="009B2D4A" w:rsidP="00A756E7">
      <w:pPr>
        <w:spacing w:line="360" w:lineRule="auto"/>
        <w:rPr>
          <w:rFonts w:ascii="Arial" w:hAnsi="Arial" w:cs="Arial"/>
        </w:rPr>
      </w:pPr>
      <w:r>
        <w:rPr>
          <w:rFonts w:ascii="Arial" w:hAnsi="Arial" w:cs="Arial"/>
        </w:rPr>
        <w:t>7</w:t>
      </w:r>
      <w:r w:rsidR="008123C9">
        <w:rPr>
          <w:rFonts w:ascii="Arial" w:hAnsi="Arial" w:cs="Arial"/>
        </w:rPr>
        <w:t xml:space="preserve"> are proposed Locally Listed Historic Assets</w:t>
      </w: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Hall, </w:t>
      </w:r>
      <w:smartTag w:uri="urn:schemas-microsoft-com:office:smarttags" w:element="Street">
        <w:smartTag w:uri="urn:schemas-microsoft-com:office:smarttags" w:element="address">
          <w:r w:rsidRPr="00705F9B">
            <w:rPr>
              <w:rFonts w:ascii="Arial" w:hAnsi="Arial" w:cs="Arial"/>
            </w:rPr>
            <w:t>Main Road</w:t>
          </w:r>
        </w:smartTag>
      </w:smartTag>
      <w:r w:rsidRPr="00705F9B">
        <w:rPr>
          <w:rFonts w:ascii="Arial" w:hAnsi="Arial" w:cs="Arial"/>
        </w:rPr>
        <w:t>, Ashby cum Fenby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2537 0088</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A756E7" w:rsidP="008123C9">
      <w:pPr>
        <w:rPr>
          <w:rFonts w:ascii="Arial" w:hAnsi="Arial" w:cs="Arial"/>
        </w:rPr>
      </w:pPr>
      <w:r>
        <w:rPr>
          <w:rFonts w:ascii="Arial" w:hAnsi="Arial" w:cs="Arial"/>
        </w:rPr>
        <w:t>Former Sunday s</w:t>
      </w:r>
      <w:r w:rsidR="008123C9" w:rsidRPr="00705F9B">
        <w:rPr>
          <w:rFonts w:ascii="Arial" w:hAnsi="Arial" w:cs="Arial"/>
        </w:rPr>
        <w:t xml:space="preserve">chool, now a </w:t>
      </w:r>
      <w:r w:rsidR="008123C9">
        <w:rPr>
          <w:rFonts w:ascii="Arial" w:hAnsi="Arial" w:cs="Arial"/>
        </w:rPr>
        <w:t>v</w:t>
      </w:r>
      <w:r w:rsidR="008123C9" w:rsidRPr="00705F9B">
        <w:rPr>
          <w:rFonts w:ascii="Arial" w:hAnsi="Arial" w:cs="Arial"/>
        </w:rPr>
        <w:t xml:space="preserve">illage hall. Yellow brick with </w:t>
      </w:r>
      <w:r w:rsidR="008123C9">
        <w:rPr>
          <w:rFonts w:ascii="Arial" w:hAnsi="Arial" w:cs="Arial"/>
        </w:rPr>
        <w:t xml:space="preserve">round </w:t>
      </w:r>
      <w:r w:rsidR="008123C9" w:rsidRPr="00705F9B">
        <w:rPr>
          <w:rFonts w:ascii="Arial" w:hAnsi="Arial" w:cs="Arial"/>
        </w:rPr>
        <w:t>arched windows and clay tile roof.</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essential part of the character and social functions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797C85BE" wp14:editId="3923BA57">
            <wp:extent cx="5858510" cy="4391025"/>
            <wp:effectExtent l="19050" t="19050" r="8890" b="9525"/>
            <wp:docPr id="317" name="Picture 317" descr="Village Hal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Village Hall 20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58510" cy="439102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jc w:val="center"/>
        <w:rPr>
          <w:rFonts w:ascii="Arial" w:hAnsi="Arial" w:cs="Arial"/>
        </w:rPr>
      </w:pPr>
    </w:p>
    <w:p w:rsidR="009B2D4A" w:rsidRPr="00705F9B" w:rsidRDefault="008123C9" w:rsidP="009B2D4A">
      <w:pPr>
        <w:rPr>
          <w:rFonts w:ascii="Arial" w:hAnsi="Arial" w:cs="Arial"/>
          <w:b/>
        </w:rPr>
      </w:pPr>
      <w:r w:rsidRPr="00705F9B">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Ashby House</w:t>
      </w:r>
      <w:r w:rsidRPr="00705F9B">
        <w:rPr>
          <w:rFonts w:ascii="Arial" w:hAnsi="Arial" w:cs="Arial"/>
        </w:rPr>
        <w:t>, Ashby cum Fenby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0045EC"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045EC">
        <w:rPr>
          <w:rFonts w:ascii="Arial" w:hAnsi="Arial" w:cs="Arial"/>
        </w:rPr>
        <w:t>TA</w:t>
      </w:r>
      <w:r>
        <w:rPr>
          <w:rFonts w:ascii="Arial" w:hAnsi="Arial" w:cs="Arial"/>
        </w:rPr>
        <w:t xml:space="preserve"> </w:t>
      </w:r>
      <w:r w:rsidRPr="000045EC">
        <w:rPr>
          <w:rFonts w:ascii="Arial" w:hAnsi="Arial" w:cs="Arial"/>
        </w:rPr>
        <w:t>2545</w:t>
      </w:r>
      <w:r>
        <w:rPr>
          <w:rFonts w:ascii="Arial" w:hAnsi="Arial" w:cs="Arial"/>
        </w:rPr>
        <w:t xml:space="preserve"> </w:t>
      </w:r>
      <w:r w:rsidRPr="000045EC">
        <w:rPr>
          <w:rFonts w:ascii="Arial" w:hAnsi="Arial" w:cs="Arial"/>
        </w:rPr>
        <w:t>0082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sidRPr="000045EC">
        <w:rPr>
          <w:rFonts w:ascii="Arial" w:hAnsi="Arial" w:cs="Arial"/>
        </w:rPr>
        <w:t>Ashby House, the former recto</w:t>
      </w:r>
      <w:r>
        <w:rPr>
          <w:rFonts w:ascii="Arial" w:hAnsi="Arial" w:cs="Arial"/>
        </w:rPr>
        <w:t xml:space="preserve">ry of St. Peter's, </w:t>
      </w:r>
      <w:r w:rsidRPr="000045EC">
        <w:rPr>
          <w:rFonts w:ascii="Arial" w:hAnsi="Arial" w:cs="Arial"/>
        </w:rPr>
        <w:t xml:space="preserve">Ashby cum Fenby. A "brick box" built in </w:t>
      </w:r>
      <w:r>
        <w:rPr>
          <w:rFonts w:ascii="Arial" w:hAnsi="Arial" w:cs="Arial"/>
        </w:rPr>
        <w:t>1844 by John Carr, a builder</w:t>
      </w:r>
      <w:r w:rsidRPr="000045EC">
        <w:rPr>
          <w:rFonts w:ascii="Arial" w:hAnsi="Arial" w:cs="Arial"/>
        </w:rPr>
        <w:t>.</w:t>
      </w:r>
    </w:p>
    <w:p w:rsidR="008123C9"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Pevsner N and J Harris. 1989. </w:t>
      </w:r>
      <w:r w:rsidRPr="00705F9B">
        <w:rPr>
          <w:rFonts w:ascii="Arial" w:hAnsi="Arial" w:cs="Arial"/>
          <w:i/>
        </w:rPr>
        <w:t xml:space="preserve">The Buildings of </w:t>
      </w:r>
      <w:smartTag w:uri="urn:schemas-microsoft-com:office:smarttags" w:element="country-region">
        <w:r w:rsidRPr="00705F9B">
          <w:rPr>
            <w:rFonts w:ascii="Arial" w:hAnsi="Arial" w:cs="Arial"/>
            <w:i/>
          </w:rPr>
          <w:t>England</w:t>
        </w:r>
      </w:smartTag>
      <w:r w:rsidRPr="00705F9B">
        <w:rPr>
          <w:rFonts w:ascii="Arial" w:hAnsi="Arial" w:cs="Arial"/>
          <w:i/>
        </w:rPr>
        <w:t xml:space="preserve"> </w:t>
      </w:r>
      <w:smartTag w:uri="urn:schemas-microsoft-com:office:smarttags" w:element="place">
        <w:smartTag w:uri="urn:schemas-microsoft-com:office:smarttags" w:element="City">
          <w:r w:rsidRPr="00705F9B">
            <w:rPr>
              <w:rFonts w:ascii="Arial" w:hAnsi="Arial" w:cs="Arial"/>
              <w:i/>
            </w:rPr>
            <w:t>Lincolnshire</w:t>
          </w:r>
        </w:smartTag>
      </w:smartTag>
      <w:r w:rsidRPr="00705F9B">
        <w:rPr>
          <w:rFonts w:ascii="Arial" w:hAnsi="Arial" w:cs="Arial"/>
          <w:i/>
        </w:rPr>
        <w:t xml:space="preserve">. 2nd Edition. </w:t>
      </w:r>
      <w:smartTag w:uri="urn:schemas-microsoft-com:office:smarttags" w:element="place">
        <w:smartTag w:uri="urn:schemas-microsoft-com:office:smarttags" w:element="PlaceName">
          <w:r w:rsidRPr="00705F9B">
            <w:rPr>
              <w:rFonts w:ascii="Arial" w:hAnsi="Arial" w:cs="Arial"/>
            </w:rPr>
            <w:t>Yale</w:t>
          </w:r>
        </w:smartTag>
        <w:r w:rsidRPr="00705F9B">
          <w:rPr>
            <w:rFonts w:ascii="Arial" w:hAnsi="Arial" w:cs="Arial"/>
          </w:rPr>
          <w:t xml:space="preserve"> </w:t>
        </w:r>
        <w:smartTag w:uri="urn:schemas-microsoft-com:office:smarttags" w:element="PlaceType">
          <w:r w:rsidRPr="00705F9B">
            <w:rPr>
              <w:rFonts w:ascii="Arial" w:hAnsi="Arial" w:cs="Arial"/>
            </w:rPr>
            <w:t>University</w:t>
          </w:r>
        </w:smartTag>
      </w:smartTag>
      <w:r w:rsidRPr="00705F9B">
        <w:rPr>
          <w:rFonts w:ascii="Arial" w:hAnsi="Arial" w:cs="Arial"/>
        </w:rPr>
        <w:t xml:space="preserve"> Press. </w:t>
      </w:r>
      <w:smartTag w:uri="urn:schemas-microsoft-com:office:smarttags" w:element="City">
        <w:r w:rsidRPr="00705F9B">
          <w:rPr>
            <w:rFonts w:ascii="Arial" w:hAnsi="Arial" w:cs="Arial"/>
          </w:rPr>
          <w:t>New Haven</w:t>
        </w:r>
      </w:smartTag>
      <w:r w:rsidRPr="00705F9B">
        <w:rPr>
          <w:rFonts w:ascii="Arial" w:hAnsi="Arial" w:cs="Arial"/>
        </w:rPr>
        <w:t xml:space="preserve"> and </w:t>
      </w:r>
      <w:smartTag w:uri="urn:schemas-microsoft-com:office:smarttags" w:element="place">
        <w:smartTag w:uri="urn:schemas-microsoft-com:office:smarttags" w:element="City">
          <w:r w:rsidRPr="00705F9B">
            <w:rPr>
              <w:rFonts w:ascii="Arial" w:hAnsi="Arial" w:cs="Arial"/>
            </w:rPr>
            <w:t>London</w:t>
          </w:r>
        </w:smartTag>
      </w:smartTag>
      <w:r w:rsidRPr="00705F9B">
        <w:rPr>
          <w:rFonts w:ascii="Arial" w:hAnsi="Arial" w:cs="Arial"/>
        </w:rPr>
        <w:t>.</w:t>
      </w:r>
    </w:p>
    <w:p w:rsidR="008123C9" w:rsidRPr="000045EC" w:rsidRDefault="008123C9" w:rsidP="008123C9">
      <w:pPr>
        <w:rPr>
          <w:rFonts w:ascii="Arial" w:hAnsi="Arial" w:cs="Arial"/>
        </w:rPr>
      </w:pPr>
    </w:p>
    <w:p w:rsidR="008123C9" w:rsidRDefault="008123C9" w:rsidP="008123C9">
      <w:pPr>
        <w:rPr>
          <w:rFonts w:ascii="Arial" w:hAnsi="Arial" w:cs="Arial"/>
        </w:rPr>
      </w:pPr>
      <w:r>
        <w:rPr>
          <w:rFonts w:ascii="Arial" w:hAnsi="Arial" w:cs="Arial"/>
        </w:rPr>
        <w:t>B</w:t>
      </w:r>
      <w:r w:rsidRPr="000045EC">
        <w:rPr>
          <w:rFonts w:ascii="Arial" w:hAnsi="Arial" w:cs="Arial"/>
        </w:rPr>
        <w:t>uilt in buff/yellow brick with a slate roof, a main 3 bay façade to the driveway (south west) and a secondary 3 bay façade to the garden (south east) that is blind to both central elevations and has large square section bay windows to the ground floor. A handso</w:t>
      </w:r>
      <w:r>
        <w:rPr>
          <w:rFonts w:ascii="Arial" w:hAnsi="Arial" w:cs="Arial"/>
        </w:rPr>
        <w:t>me house and a good survivor.</w:t>
      </w:r>
    </w:p>
    <w:p w:rsidR="008123C9" w:rsidRDefault="008123C9" w:rsidP="008123C9">
      <w:pPr>
        <w:rPr>
          <w:rFonts w:ascii="Arial" w:hAnsi="Arial" w:cs="Arial"/>
        </w:rPr>
      </w:pPr>
    </w:p>
    <w:p w:rsidR="008123C9" w:rsidRPr="000045EC" w:rsidRDefault="008123C9" w:rsidP="008123C9">
      <w:pPr>
        <w:rPr>
          <w:rFonts w:ascii="Arial" w:hAnsi="Arial" w:cs="Arial"/>
        </w:rPr>
      </w:pPr>
      <w:r>
        <w:rPr>
          <w:rFonts w:ascii="Arial" w:hAnsi="Arial" w:cs="Arial"/>
        </w:rPr>
        <w:t>An important part of the ecclesiastical functions of the village.</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C</w:t>
      </w:r>
      <w:r>
        <w:rPr>
          <w:rFonts w:ascii="Arial" w:hAnsi="Arial" w:cs="Arial"/>
        </w:rPr>
        <w:t xml:space="preserve">ast Iron Phone Box, </w:t>
      </w:r>
      <w:smartTag w:uri="urn:schemas-microsoft-com:office:smarttags" w:element="Street">
        <w:smartTag w:uri="urn:schemas-microsoft-com:office:smarttags" w:element="address">
          <w:r>
            <w:rPr>
              <w:rFonts w:ascii="Arial" w:hAnsi="Arial" w:cs="Arial"/>
            </w:rPr>
            <w:t>Post Office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AF079E"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AF079E">
        <w:rPr>
          <w:rFonts w:ascii="Arial" w:hAnsi="Arial" w:cs="Arial"/>
        </w:rPr>
        <w:t>TA 2536 0080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071F72"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 xml:space="preserve">A decommissioned </w:t>
      </w:r>
      <w:r w:rsidRPr="00705F9B">
        <w:rPr>
          <w:rFonts w:ascii="Arial" w:hAnsi="Arial" w:cs="Arial"/>
        </w:rPr>
        <w:t>K6, or similar model, telephone kiosk</w:t>
      </w:r>
      <w:r>
        <w:rPr>
          <w:rFonts w:ascii="Arial" w:hAnsi="Arial" w:cs="Arial"/>
        </w:rPr>
        <w:t xml:space="preserve"> now maintained by the parish council</w:t>
      </w:r>
      <w:r w:rsidRPr="00705F9B">
        <w:rPr>
          <w:rFonts w:ascii="Arial" w:hAnsi="Arial" w:cs="Arial"/>
        </w:rPr>
        <w:t xml:space="preserve">. Cast iron. </w:t>
      </w:r>
      <w:r w:rsidRPr="00705F9B">
        <w:rPr>
          <w:rStyle w:val="PageNumber"/>
          <w:rFonts w:ascii="Arial" w:hAnsi="Arial" w:cs="Arial"/>
        </w:rPr>
        <w:t xml:space="preserve">Square kiosk with domed roof. </w:t>
      </w:r>
      <w:r w:rsidRPr="00705F9B">
        <w:rPr>
          <w:rFonts w:ascii="Arial" w:hAnsi="Arial" w:cs="Arial"/>
        </w:rPr>
        <w:t>Un-perforated crowns to top panels and margin glazing to windows and door</w:t>
      </w:r>
    </w:p>
    <w:p w:rsidR="008123C9" w:rsidRDefault="008123C9" w:rsidP="008123C9">
      <w:pPr>
        <w:rPr>
          <w:rFonts w:ascii="Arial" w:hAnsi="Arial" w:cs="Arial"/>
        </w:rPr>
      </w:pPr>
    </w:p>
    <w:p w:rsidR="008123C9" w:rsidRPr="007D1079" w:rsidRDefault="008123C9" w:rsidP="008123C9">
      <w:pPr>
        <w:rPr>
          <w:rFonts w:ascii="Arial" w:hAnsi="Arial" w:cs="Arial"/>
        </w:rPr>
      </w:pPr>
      <w:r w:rsidRPr="007D1079">
        <w:rPr>
          <w:rFonts w:ascii="Arial" w:hAnsi="Arial" w:cs="Arial"/>
        </w:rPr>
        <w:t xml:space="preserve">Although once widespread, </w:t>
      </w:r>
      <w:r>
        <w:rPr>
          <w:rFonts w:ascii="Arial" w:hAnsi="Arial" w:cs="Arial"/>
        </w:rPr>
        <w:t xml:space="preserve">cast-iron phone boxes have become </w:t>
      </w:r>
      <w:r w:rsidRPr="007D1079">
        <w:rPr>
          <w:rFonts w:ascii="Arial" w:hAnsi="Arial" w:cs="Arial"/>
        </w:rPr>
        <w:t>synonymous</w:t>
      </w:r>
      <w:r>
        <w:rPr>
          <w:rFonts w:ascii="Arial" w:hAnsi="Arial" w:cs="Arial"/>
        </w:rPr>
        <w:t xml:space="preserve"> with historic and rural areas and are therefore important to the character of the villages.</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4B5E33E8" wp14:editId="77FA2110">
            <wp:extent cx="4391025" cy="5869305"/>
            <wp:effectExtent l="19050" t="19050" r="9525" b="0"/>
            <wp:docPr id="320" name="Picture 320" descr="Telephone Kiosk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Telephone Kiosk 20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91025" cy="586930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sidRPr="0082738F">
        <w:rPr>
          <w:rFonts w:ascii="Arial" w:hAnsi="Arial" w:cs="Arial"/>
        </w:rPr>
        <w:t>Longwood, Ashby-cum-Fenby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82738F">
        <w:rPr>
          <w:rFonts w:ascii="Arial" w:hAnsi="Arial" w:cs="Arial"/>
        </w:rPr>
        <w:t>TA 2487 0131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19</w:t>
      </w:r>
      <w:r w:rsidRPr="005855CA">
        <w:rPr>
          <w:rFonts w:ascii="Arial" w:hAnsi="Arial" w:cs="Arial"/>
          <w:vertAlign w:val="superscript"/>
        </w:rPr>
        <w:t>th</w:t>
      </w:r>
      <w:r>
        <w:rPr>
          <w:rFonts w:ascii="Arial" w:hAnsi="Arial" w:cs="Arial"/>
        </w:rPr>
        <w:t xml:space="preserve"> century, which appears to consist of a small farmhouse and </w:t>
      </w:r>
      <w:r w:rsidRPr="00C66976">
        <w:rPr>
          <w:rFonts w:ascii="Arial" w:hAnsi="Arial" w:cs="Arial"/>
        </w:rPr>
        <w:t xml:space="preserve">L-plan range </w:t>
      </w:r>
      <w:r>
        <w:rPr>
          <w:rFonts w:ascii="Arial" w:hAnsi="Arial" w:cs="Arial"/>
        </w:rPr>
        <w:t xml:space="preserve">of farm buildings. All of the buildings shown on Ordnance Survey maps of 1887-9 are present. </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This site has been surveyed from aerial photographs and maps only. It is assumed from this evidence that it is of at least local interest.</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51D352E8" wp14:editId="33205DEE">
            <wp:extent cx="5565996" cy="4816549"/>
            <wp:effectExtent l="19050" t="19050" r="15875" b="22225"/>
            <wp:docPr id="20" name="Picture 20" descr="C:\Users\winfih\Desktop\Scanned Photos and Negatives\Farm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fih\Desktop\Scanned Photos and Negatives\Farms 0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76461" cy="4825605"/>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jc w:val="center"/>
        <w:rPr>
          <w:rFonts w:ascii="Arial" w:hAnsi="Arial" w:cs="Arial"/>
        </w:rPr>
      </w:pPr>
    </w:p>
    <w:p w:rsidR="008123C9" w:rsidRDefault="008123C9" w:rsidP="008123C9">
      <w:pPr>
        <w:rPr>
          <w:rFonts w:ascii="Arial" w:hAnsi="Arial" w:cs="Arial"/>
        </w:rPr>
      </w:pPr>
      <w:r>
        <w:rPr>
          <w:rFonts w:ascii="Arial" w:hAnsi="Arial" w:cs="Arial"/>
        </w:rPr>
        <w:br w:type="page"/>
      </w:r>
    </w:p>
    <w:p w:rsidR="008123C9"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Ashby</w:t>
      </w:r>
      <w:r>
        <w:rPr>
          <w:rFonts w:ascii="Arial" w:hAnsi="Arial" w:cs="Arial"/>
        </w:rPr>
        <w:t xml:space="preserve"> Medieval or Post Medieval moat and formal</w:t>
      </w:r>
      <w:r w:rsidRPr="00705F9B">
        <w:rPr>
          <w:rFonts w:ascii="Arial" w:hAnsi="Arial" w:cs="Arial"/>
        </w:rPr>
        <w:t xml:space="preserve"> garden </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C27963"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C27963">
        <w:rPr>
          <w:rFonts w:ascii="Arial" w:hAnsi="Arial" w:cs="Arial"/>
        </w:rPr>
        <w:t>TA</w:t>
      </w:r>
      <w:r>
        <w:rPr>
          <w:rFonts w:ascii="Arial" w:hAnsi="Arial" w:cs="Arial"/>
        </w:rPr>
        <w:t xml:space="preserve"> </w:t>
      </w:r>
      <w:r w:rsidRPr="00C27963">
        <w:rPr>
          <w:rFonts w:ascii="Arial" w:hAnsi="Arial" w:cs="Arial"/>
        </w:rPr>
        <w:t>2531</w:t>
      </w:r>
      <w:r>
        <w:rPr>
          <w:rFonts w:ascii="Arial" w:hAnsi="Arial" w:cs="Arial"/>
        </w:rPr>
        <w:t xml:space="preserve"> </w:t>
      </w:r>
      <w:r w:rsidRPr="00C27963">
        <w:rPr>
          <w:rFonts w:ascii="Arial" w:hAnsi="Arial" w:cs="Arial"/>
        </w:rPr>
        <w:t>0105</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The site of a </w:t>
      </w:r>
      <w:r w:rsidR="00F26BD8">
        <w:rPr>
          <w:rFonts w:ascii="Arial" w:hAnsi="Arial" w:cs="Arial"/>
        </w:rPr>
        <w:t xml:space="preserve">moated </w:t>
      </w:r>
      <w:r>
        <w:rPr>
          <w:rFonts w:ascii="Arial" w:hAnsi="Arial" w:cs="Arial"/>
        </w:rPr>
        <w:t xml:space="preserve">manorial enclosure and formal gardens associated with precursors to the current manor house (“The Hall”), now largely levelled but likely to retain buried deposits of significant importance to the understanding of the growth, development and activities of the village during the medieval and early post-medieval periods. </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The listing is limited to the areas currently under pasture to the north and west of The Hall, but related deposits will also exist in the arable field to the south east.</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7BC05085" wp14:editId="1BDDEF16">
            <wp:extent cx="5720080" cy="4284980"/>
            <wp:effectExtent l="19050" t="19050" r="0" b="1270"/>
            <wp:docPr id="321" name="Picture 321" descr="DSCN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SCN884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20080" cy="428498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Medieval Village Earthworks</w:t>
      </w:r>
      <w:r w:rsidRPr="00705F9B">
        <w:rPr>
          <w:rFonts w:ascii="Arial" w:hAnsi="Arial" w:cs="Arial"/>
        </w:rPr>
        <w:t xml:space="preserve"> </w:t>
      </w:r>
      <w:r>
        <w:rPr>
          <w:rFonts w:ascii="Arial" w:hAnsi="Arial" w:cs="Arial"/>
        </w:rPr>
        <w:t xml:space="preserve">West and South of the </w:t>
      </w:r>
      <w:smartTag w:uri="urn:schemas-microsoft-com:office:smarttags" w:element="place">
        <w:smartTag w:uri="urn:schemas-microsoft-com:office:smarttags" w:element="PlaceType">
          <w:r>
            <w:rPr>
              <w:rFonts w:ascii="Arial" w:hAnsi="Arial" w:cs="Arial"/>
            </w:rPr>
            <w:t>Church</w:t>
          </w:r>
        </w:smartTag>
        <w:r>
          <w:rPr>
            <w:rFonts w:ascii="Arial" w:hAnsi="Arial" w:cs="Arial"/>
          </w:rPr>
          <w:t xml:space="preserve"> of </w:t>
        </w:r>
        <w:smartTag w:uri="urn:schemas-microsoft-com:office:smarttags" w:element="PlaceName">
          <w:r>
            <w:rPr>
              <w:rFonts w:ascii="Arial" w:hAnsi="Arial" w:cs="Arial"/>
            </w:rPr>
            <w:t>Saint Peter</w:t>
          </w:r>
        </w:smartTag>
      </w:smartTag>
      <w:r>
        <w:rPr>
          <w:rFonts w:ascii="Arial" w:hAnsi="Arial" w:cs="Arial"/>
        </w:rPr>
        <w:t>, Ashby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C27963"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C27963">
        <w:rPr>
          <w:rFonts w:ascii="Arial" w:hAnsi="Arial" w:cs="Arial"/>
        </w:rPr>
        <w:t>TA</w:t>
      </w:r>
      <w:r>
        <w:rPr>
          <w:rFonts w:ascii="Arial" w:hAnsi="Arial" w:cs="Arial"/>
        </w:rPr>
        <w:t xml:space="preserve"> </w:t>
      </w:r>
      <w:r w:rsidRPr="00C27963">
        <w:rPr>
          <w:rFonts w:ascii="Arial" w:hAnsi="Arial" w:cs="Arial"/>
        </w:rPr>
        <w:t>2544</w:t>
      </w:r>
      <w:r>
        <w:rPr>
          <w:rFonts w:ascii="Arial" w:hAnsi="Arial" w:cs="Arial"/>
        </w:rPr>
        <w:t xml:space="preserve"> </w:t>
      </w:r>
      <w:r w:rsidRPr="00C27963">
        <w:rPr>
          <w:rFonts w:ascii="Arial" w:hAnsi="Arial" w:cs="Arial"/>
        </w:rPr>
        <w:t>0091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8123C9" w:rsidRPr="002B454D" w:rsidRDefault="008123C9" w:rsidP="008123C9">
      <w:pPr>
        <w:rPr>
          <w:rFonts w:ascii="Arial" w:hAnsi="Arial" w:cs="Arial"/>
          <w:b/>
        </w:rPr>
      </w:pPr>
      <w:r w:rsidRPr="002B454D">
        <w:rPr>
          <w:rFonts w:ascii="Arial" w:hAnsi="Arial" w:cs="Arial"/>
          <w:b/>
        </w:rPr>
        <w:t>Description:</w:t>
      </w:r>
    </w:p>
    <w:p w:rsidR="008123C9" w:rsidRPr="00C27963" w:rsidRDefault="008123C9" w:rsidP="008123C9">
      <w:pPr>
        <w:rPr>
          <w:rFonts w:ascii="Arial" w:hAnsi="Arial" w:cs="Arial"/>
        </w:rPr>
      </w:pPr>
    </w:p>
    <w:p w:rsidR="008123C9" w:rsidRDefault="008123C9" w:rsidP="008123C9">
      <w:pPr>
        <w:rPr>
          <w:rFonts w:ascii="Arial" w:hAnsi="Arial" w:cs="Arial"/>
        </w:rPr>
      </w:pPr>
      <w:r>
        <w:rPr>
          <w:rFonts w:ascii="Arial" w:hAnsi="Arial" w:cs="Arial"/>
        </w:rPr>
        <w:t>An area of overgrown earthworks to the west and south of the parish church in Ashby. The earthworks appear to represent medieval land division closely associated with housing (crofts) and have been recorded by the RCHME National Mapping Program.</w:t>
      </w:r>
    </w:p>
    <w:p w:rsidR="008123C9" w:rsidRDefault="008123C9" w:rsidP="008123C9">
      <w:pPr>
        <w:rPr>
          <w:rFonts w:ascii="Arial" w:hAnsi="Arial" w:cs="Arial"/>
        </w:rPr>
      </w:pPr>
    </w:p>
    <w:p w:rsidR="008123C9" w:rsidRPr="00C27963" w:rsidRDefault="008123C9" w:rsidP="008123C9">
      <w:pPr>
        <w:rPr>
          <w:rFonts w:ascii="Arial" w:hAnsi="Arial" w:cs="Arial"/>
        </w:rPr>
      </w:pPr>
      <w:r>
        <w:rPr>
          <w:rFonts w:ascii="Arial" w:hAnsi="Arial" w:cs="Arial"/>
        </w:rPr>
        <w:t>As a landscape feature the earthworks represent the shrinking and re-organisation of the village following the medieval period, and will contain archaeological deposits which have the potential to inform the understanding of the development of the village.</w:t>
      </w:r>
    </w:p>
    <w:p w:rsidR="008123C9" w:rsidRDefault="008123C9" w:rsidP="008123C9">
      <w:pPr>
        <w:rPr>
          <w:rFonts w:ascii="Arial" w:hAnsi="Arial" w:cs="Arial"/>
        </w:rPr>
      </w:pPr>
    </w:p>
    <w:p w:rsidR="008123C9" w:rsidRPr="00C27963" w:rsidRDefault="008123C9" w:rsidP="008123C9">
      <w:pPr>
        <w:jc w:val="center"/>
        <w:rPr>
          <w:rFonts w:ascii="Arial" w:hAnsi="Arial" w:cs="Arial"/>
        </w:rPr>
      </w:pPr>
      <w:r>
        <w:rPr>
          <w:rFonts w:ascii="Arial" w:hAnsi="Arial" w:cs="Arial"/>
          <w:noProof/>
        </w:rPr>
        <w:drawing>
          <wp:inline distT="0" distB="0" distL="0" distR="0" wp14:anchorId="2C29E0B5" wp14:editId="5D9E3EB1">
            <wp:extent cx="5645785" cy="4242435"/>
            <wp:effectExtent l="19050" t="19050" r="0" b="5715"/>
            <wp:docPr id="322" name="Picture 322" descr="Earthworks West and South of Church 2014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Earthworks West and South of Church 2014 0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45785" cy="4242435"/>
                    </a:xfrm>
                    <a:prstGeom prst="rect">
                      <a:avLst/>
                    </a:prstGeom>
                    <a:noFill/>
                    <a:ln w="12700" cmpd="sng">
                      <a:solidFill>
                        <a:srgbClr val="000000"/>
                      </a:solidFill>
                      <a:miter lim="800000"/>
                      <a:headEnd/>
                      <a:tailEnd/>
                    </a:ln>
                    <a:effectLst/>
                  </pic:spPr>
                </pic:pic>
              </a:graphicData>
            </a:graphic>
          </wp:inline>
        </w:drawing>
      </w:r>
    </w:p>
    <w:p w:rsidR="008123C9" w:rsidRPr="00C27963" w:rsidRDefault="008123C9" w:rsidP="008123C9">
      <w:pPr>
        <w:rPr>
          <w:rFonts w:ascii="Arial" w:hAnsi="Arial" w:cs="Arial"/>
        </w:rPr>
      </w:pPr>
    </w:p>
    <w:p w:rsidR="008123C9" w:rsidRDefault="008123C9" w:rsidP="008123C9">
      <w:pPr>
        <w:rPr>
          <w:rFonts w:ascii="Arial" w:hAnsi="Arial" w:cs="Arial"/>
        </w:rPr>
      </w:pPr>
      <w:r>
        <w:rPr>
          <w:rFonts w:ascii="Arial" w:hAnsi="Arial" w:cs="Arial"/>
          <w:color w:val="FF0000"/>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Medieval Village Earthworks</w:t>
      </w:r>
      <w:r w:rsidRPr="00705F9B">
        <w:rPr>
          <w:rFonts w:ascii="Arial" w:hAnsi="Arial" w:cs="Arial"/>
        </w:rPr>
        <w:t xml:space="preserve"> </w:t>
      </w:r>
      <w:r>
        <w:rPr>
          <w:rFonts w:ascii="Arial" w:hAnsi="Arial" w:cs="Arial"/>
        </w:rPr>
        <w:t>North of Homefield Farmhouse, Ashby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C27963"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C27963">
        <w:rPr>
          <w:rFonts w:ascii="Arial" w:hAnsi="Arial" w:cs="Arial"/>
        </w:rPr>
        <w:t>TA</w:t>
      </w:r>
      <w:r>
        <w:rPr>
          <w:rFonts w:ascii="Arial" w:hAnsi="Arial" w:cs="Arial"/>
        </w:rPr>
        <w:t xml:space="preserve"> </w:t>
      </w:r>
      <w:r w:rsidRPr="00C27963">
        <w:rPr>
          <w:rFonts w:ascii="Arial" w:hAnsi="Arial" w:cs="Arial"/>
        </w:rPr>
        <w:t>2534</w:t>
      </w:r>
      <w:r>
        <w:rPr>
          <w:rFonts w:ascii="Arial" w:hAnsi="Arial" w:cs="Arial"/>
        </w:rPr>
        <w:t xml:space="preserve"> </w:t>
      </w:r>
      <w:r w:rsidRPr="00C27963">
        <w:rPr>
          <w:rFonts w:ascii="Arial" w:hAnsi="Arial" w:cs="Arial"/>
        </w:rPr>
        <w:t>0041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An area of earthworks of limited area but substantial size, probably dating to the medieval period. The exact origin of the earthworks is unknown, but they seem likely to relate to a significant activity within the village due to their size and are likely to contain important archaeological deposits.</w:t>
      </w:r>
    </w:p>
    <w:p w:rsidR="008123C9" w:rsidRPr="00C27963" w:rsidRDefault="008123C9" w:rsidP="008123C9">
      <w:pPr>
        <w:rPr>
          <w:rFonts w:ascii="Arial" w:hAnsi="Arial" w:cs="Arial"/>
        </w:rPr>
      </w:pPr>
    </w:p>
    <w:p w:rsidR="008123C9" w:rsidRPr="00C27963" w:rsidRDefault="008123C9" w:rsidP="008123C9">
      <w:pPr>
        <w:jc w:val="center"/>
        <w:rPr>
          <w:rFonts w:ascii="Arial" w:hAnsi="Arial" w:cs="Arial"/>
        </w:rPr>
      </w:pPr>
      <w:r>
        <w:rPr>
          <w:rFonts w:ascii="Arial" w:hAnsi="Arial" w:cs="Arial"/>
          <w:noProof/>
        </w:rPr>
        <w:drawing>
          <wp:inline distT="0" distB="0" distL="0" distR="0" wp14:anchorId="1AD7FC52" wp14:editId="6AF79E78">
            <wp:extent cx="5858510" cy="4391025"/>
            <wp:effectExtent l="19050" t="19050" r="8890" b="9525"/>
            <wp:docPr id="323" name="Picture 323" descr="Homefield Farm Field Earth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omefield Farm Field Earthwork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58510" cy="439102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rPr>
      </w:pPr>
    </w:p>
    <w:p w:rsidR="008123C9" w:rsidRDefault="008123C9" w:rsidP="008123C9">
      <w:pPr>
        <w:rPr>
          <w:rFonts w:ascii="Arial" w:hAnsi="Arial" w:cs="Arial"/>
          <w:b/>
          <w:bCs/>
          <w:i/>
          <w:iCs/>
          <w:sz w:val="28"/>
          <w:szCs w:val="28"/>
        </w:rPr>
      </w:pPr>
      <w:r>
        <w:br w:type="page"/>
      </w:r>
    </w:p>
    <w:p w:rsidR="008123C9" w:rsidRPr="00705F9B" w:rsidRDefault="008123C9" w:rsidP="008123C9">
      <w:pPr>
        <w:pStyle w:val="Heading2"/>
      </w:pPr>
      <w:bookmarkStart w:id="21" w:name="_Toc416790481"/>
      <w:bookmarkStart w:id="22" w:name="_Toc427584778"/>
      <w:bookmarkStart w:id="23" w:name="_Toc435448452"/>
      <w:bookmarkStart w:id="24" w:name="_Toc361826926"/>
      <w:bookmarkStart w:id="25" w:name="_Toc399935751"/>
      <w:bookmarkStart w:id="26" w:name="_Toc361826933"/>
      <w:bookmarkEnd w:id="16"/>
      <w:bookmarkEnd w:id="17"/>
      <w:r w:rsidRPr="00705F9B">
        <w:lastRenderedPageBreak/>
        <w:t>Barnoldby le Beck</w:t>
      </w:r>
      <w:bookmarkEnd w:id="21"/>
      <w:bookmarkEnd w:id="22"/>
      <w:bookmarkEnd w:id="23"/>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Barnoldby le Beck</w:t>
      </w:r>
      <w:r w:rsidRPr="00705F9B">
        <w:rPr>
          <w:rFonts w:ascii="Arial" w:hAnsi="Arial" w:cs="Arial"/>
        </w:rPr>
        <w:t xml:space="preserve"> is a settlement clustered to the south of the parish </w:t>
      </w:r>
      <w:smartTag w:uri="urn:schemas-microsoft-com:office:smarttags" w:element="place">
        <w:smartTag w:uri="urn:schemas-microsoft-com:office:smarttags" w:element="PlaceType">
          <w:r w:rsidRPr="00705F9B">
            <w:rPr>
              <w:rFonts w:ascii="Arial" w:hAnsi="Arial" w:cs="Arial"/>
            </w:rPr>
            <w:t>church</w:t>
          </w:r>
        </w:smartTag>
        <w:r w:rsidRPr="00705F9B">
          <w:rPr>
            <w:rFonts w:ascii="Arial" w:hAnsi="Arial" w:cs="Arial"/>
          </w:rPr>
          <w:t xml:space="preserve"> of </w:t>
        </w:r>
        <w:smartTag w:uri="urn:schemas-microsoft-com:office:smarttags" w:element="PlaceName">
          <w:r w:rsidRPr="00705F9B">
            <w:rPr>
              <w:rFonts w:ascii="Arial" w:hAnsi="Arial" w:cs="Arial"/>
            </w:rPr>
            <w:t>St Helen</w:t>
          </w:r>
        </w:smartTag>
      </w:smartTag>
      <w:r w:rsidRPr="00705F9B">
        <w:rPr>
          <w:rFonts w:ascii="Arial" w:hAnsi="Arial" w:cs="Arial"/>
        </w:rPr>
        <w:t>, for the most part laid out along the main west-east road running through the village but with scattered houses elsewhere within the historic core. The southern section of the medieval settlement area and adjacent ridge and furrow earthworks were imparked, probably in the 18</w:t>
      </w:r>
      <w:r w:rsidRPr="00705F9B">
        <w:rPr>
          <w:rFonts w:ascii="Arial" w:hAnsi="Arial" w:cs="Arial"/>
          <w:vertAlign w:val="superscript"/>
        </w:rPr>
        <w:t>th</w:t>
      </w:r>
      <w:r w:rsidRPr="00705F9B">
        <w:rPr>
          <w:rFonts w:ascii="Arial" w:hAnsi="Arial" w:cs="Arial"/>
        </w:rPr>
        <w:t xml:space="preserve"> century, into two large landscape parks. It is known to have existed since at least the early medieval period (410AD to 1066AD).</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B22E8F">
        <w:rPr>
          <w:rFonts w:ascii="Arial" w:hAnsi="Arial" w:cs="Arial"/>
        </w:rPr>
        <w:t xml:space="preserve">Barnoldby le Beck is recorded as having a population of 269 in the 1851 census according </w:t>
      </w:r>
      <w:r>
        <w:rPr>
          <w:rFonts w:ascii="Arial" w:hAnsi="Arial" w:cs="Arial"/>
        </w:rPr>
        <w:t>to White's directory of 1856</w:t>
      </w:r>
      <w:r w:rsidRPr="00B22E8F">
        <w:rPr>
          <w:rFonts w:ascii="Arial" w:hAnsi="Arial" w:cs="Arial"/>
        </w:rPr>
        <w:t>.  In the 2001 census the p</w:t>
      </w:r>
      <w:r>
        <w:rPr>
          <w:rFonts w:ascii="Arial" w:hAnsi="Arial" w:cs="Arial"/>
        </w:rPr>
        <w:t>opulation is recorded as 314</w:t>
      </w:r>
      <w:r w:rsidRPr="00B22E8F">
        <w:rPr>
          <w:rFonts w:ascii="Arial" w:hAnsi="Arial" w:cs="Arial"/>
        </w:rPr>
        <w:t>.</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9D25D7">
        <w:rPr>
          <w:rFonts w:ascii="Arial" w:hAnsi="Arial" w:cs="Arial"/>
          <w:color w:val="FF0000"/>
        </w:rPr>
        <w:t>2</w:t>
      </w:r>
      <w:r w:rsidR="009D25D7" w:rsidRPr="009D25D7">
        <w:rPr>
          <w:rFonts w:ascii="Arial" w:hAnsi="Arial" w:cs="Arial"/>
          <w:color w:val="FF0000"/>
          <w:vertAlign w:val="superscript"/>
        </w:rPr>
        <w:t>nd</w:t>
      </w:r>
      <w:r w:rsidR="009D25D7">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Barnoldby le Beck has:</w:t>
      </w:r>
    </w:p>
    <w:p w:rsidR="008123C9" w:rsidRDefault="008123C9" w:rsidP="008123C9">
      <w:pPr>
        <w:spacing w:line="360" w:lineRule="auto"/>
        <w:rPr>
          <w:rFonts w:ascii="Arial" w:hAnsi="Arial" w:cs="Arial"/>
        </w:rPr>
      </w:pPr>
    </w:p>
    <w:p w:rsidR="008123C9" w:rsidRDefault="009D25D7" w:rsidP="008123C9">
      <w:pPr>
        <w:spacing w:line="360" w:lineRule="auto"/>
        <w:rPr>
          <w:rFonts w:ascii="Arial" w:hAnsi="Arial" w:cs="Arial"/>
        </w:rPr>
      </w:pPr>
      <w:r>
        <w:rPr>
          <w:rFonts w:ascii="Arial" w:hAnsi="Arial" w:cs="Arial"/>
        </w:rPr>
        <w:t>51</w:t>
      </w:r>
      <w:r w:rsidR="008123C9">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5 are nationally Listed Buildings</w:t>
      </w:r>
    </w:p>
    <w:p w:rsidR="008123C9" w:rsidRDefault="008123C9" w:rsidP="008123C9">
      <w:pPr>
        <w:spacing w:line="360" w:lineRule="auto"/>
        <w:rPr>
          <w:rFonts w:ascii="Arial" w:hAnsi="Arial" w:cs="Arial"/>
        </w:rPr>
      </w:pPr>
      <w:r>
        <w:rPr>
          <w:rFonts w:ascii="Arial" w:hAnsi="Arial" w:cs="Arial"/>
        </w:rPr>
        <w:t>None are nationally Scheduled Monuments</w:t>
      </w:r>
    </w:p>
    <w:p w:rsidR="008123C9" w:rsidRPr="00705F9B" w:rsidRDefault="009D25D7" w:rsidP="008123C9">
      <w:pPr>
        <w:spacing w:line="360" w:lineRule="auto"/>
        <w:rPr>
          <w:rFonts w:ascii="Arial" w:hAnsi="Arial" w:cs="Arial"/>
        </w:rPr>
      </w:pPr>
      <w:r>
        <w:rPr>
          <w:rFonts w:ascii="Arial" w:hAnsi="Arial" w:cs="Arial"/>
        </w:rPr>
        <w:t>6</w:t>
      </w:r>
      <w:r w:rsidR="008123C9">
        <w:rPr>
          <w:rFonts w:ascii="Arial" w:hAnsi="Arial" w:cs="Arial"/>
        </w:rPr>
        <w:t xml:space="preserve"> are proposed Locally Listed Historic Assets</w:t>
      </w:r>
    </w:p>
    <w:p w:rsidR="008123C9" w:rsidRPr="00705F9B" w:rsidRDefault="008123C9" w:rsidP="008123C9">
      <w:pPr>
        <w:spacing w:line="360" w:lineRule="auto"/>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Lodge</w:t>
      </w:r>
      <w:r>
        <w:rPr>
          <w:rFonts w:ascii="Arial" w:hAnsi="Arial" w:cs="Arial"/>
        </w:rPr>
        <w:t xml:space="preserve"> and Gardens</w:t>
      </w:r>
      <w:r w:rsidRPr="00705F9B">
        <w:rPr>
          <w:rFonts w:ascii="Arial" w:hAnsi="Arial" w:cs="Arial"/>
        </w:rPr>
        <w:t xml:space="preserve"> to Beckland’s House</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2431 0333</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043949">
        <w:rPr>
          <w:rFonts w:ascii="Arial" w:hAnsi="Arial" w:cs="Arial"/>
        </w:rPr>
        <w:t>Complex (Building and Designed Landscape)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A single storey lodge house for Beckland’s, in yellow brick with a slate roof. </w:t>
      </w:r>
      <w:r>
        <w:rPr>
          <w:rFonts w:ascii="Arial" w:hAnsi="Arial" w:cs="Arial"/>
        </w:rPr>
        <w:t>Built at the entrance to Beckland’s House, a large Victorian Italianate country house demolished in the mid 20</w:t>
      </w:r>
      <w:r w:rsidRPr="00043949">
        <w:rPr>
          <w:rFonts w:ascii="Arial" w:hAnsi="Arial" w:cs="Arial"/>
          <w:vertAlign w:val="superscript"/>
        </w:rPr>
        <w:t>th</w:t>
      </w:r>
      <w:r>
        <w:rPr>
          <w:rFonts w:ascii="Arial" w:hAnsi="Arial" w:cs="Arial"/>
        </w:rPr>
        <w:t xml:space="preserve"> century. The gardens appear to retain their original layout and planting which is parkland in style.</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Although the main house has been replaced, the lodge</w:t>
      </w:r>
      <w:r>
        <w:rPr>
          <w:rFonts w:ascii="Arial" w:hAnsi="Arial" w:cs="Arial"/>
        </w:rPr>
        <w:t xml:space="preserve"> and gardens</w:t>
      </w:r>
      <w:r w:rsidRPr="00705F9B">
        <w:rPr>
          <w:rFonts w:ascii="Arial" w:hAnsi="Arial" w:cs="Arial"/>
        </w:rPr>
        <w:t xml:space="preserve"> </w:t>
      </w:r>
      <w:r>
        <w:rPr>
          <w:rFonts w:ascii="Arial" w:hAnsi="Arial" w:cs="Arial"/>
        </w:rPr>
        <w:t>are</w:t>
      </w:r>
      <w:r w:rsidRPr="00705F9B">
        <w:rPr>
          <w:rFonts w:ascii="Arial" w:hAnsi="Arial" w:cs="Arial"/>
        </w:rPr>
        <w:t xml:space="preserve"> still an important asset to the village</w:t>
      </w:r>
      <w:r>
        <w:rPr>
          <w:rFonts w:ascii="Arial" w:hAnsi="Arial" w:cs="Arial"/>
        </w:rPr>
        <w:t xml:space="preserve"> indicating the presence of a substantial house and therefore indicative of social activities within the village</w:t>
      </w:r>
      <w:r w:rsidRPr="00705F9B">
        <w:rPr>
          <w:rFonts w:ascii="Arial" w:hAnsi="Arial" w:cs="Arial"/>
        </w:rPr>
        <w:t>.</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23547E8A" wp14:editId="7B872FB3">
            <wp:extent cx="5390515" cy="3455670"/>
            <wp:effectExtent l="19050" t="19050" r="635" b="0"/>
            <wp:docPr id="341" name="Picture 341" descr="Becklands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Becklands Lodg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90515" cy="345567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Old Manor House, </w:t>
      </w:r>
      <w:smartTag w:uri="urn:schemas-microsoft-com:office:smarttags" w:element="Street">
        <w:smartTag w:uri="urn:schemas-microsoft-com:office:smarttags" w:element="address">
          <w:r w:rsidRPr="00705F9B">
            <w:rPr>
              <w:rFonts w:ascii="Arial" w:hAnsi="Arial" w:cs="Arial"/>
            </w:rPr>
            <w:t>Waltham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2352 0315</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18</w:t>
      </w:r>
      <w:r w:rsidRPr="00A00024">
        <w:rPr>
          <w:rFonts w:ascii="Arial" w:hAnsi="Arial" w:cs="Arial"/>
          <w:vertAlign w:val="superscript"/>
        </w:rPr>
        <w:t>th</w:t>
      </w:r>
      <w:r>
        <w:rPr>
          <w:rFonts w:ascii="Arial" w:hAnsi="Arial" w:cs="Arial"/>
        </w:rPr>
        <w:t xml:space="preserve"> century</w:t>
      </w:r>
      <w:r w:rsidRPr="00705F9B">
        <w:rPr>
          <w:rFonts w:ascii="Arial" w:hAnsi="Arial" w:cs="Arial"/>
        </w:rPr>
        <w:t xml:space="preserve"> </w:t>
      </w:r>
      <w:r>
        <w:rPr>
          <w:rFonts w:ascii="Arial" w:hAnsi="Arial" w:cs="Arial"/>
        </w:rPr>
        <w:t xml:space="preserve">manor house, </w:t>
      </w:r>
      <w:r w:rsidRPr="00705F9B">
        <w:rPr>
          <w:rFonts w:ascii="Arial" w:hAnsi="Arial" w:cs="Arial"/>
        </w:rPr>
        <w:t>whitewashed red brick, pantiles, 2 storeys, first floor and eaves bands. Central projection, 2:1:2 flush sashes under keystones and painted rusticated flat arches.</w:t>
      </w:r>
    </w:p>
    <w:p w:rsidR="008123C9" w:rsidRPr="00705F9B" w:rsidRDefault="008123C9" w:rsidP="008123C9">
      <w:pPr>
        <w:rPr>
          <w:rFonts w:ascii="Arial" w:hAnsi="Arial" w:cs="Arial"/>
        </w:rPr>
      </w:pPr>
    </w:p>
    <w:p w:rsidR="008123C9" w:rsidRPr="00705F9B" w:rsidRDefault="008123C9" w:rsidP="008123C9">
      <w:pPr>
        <w:rPr>
          <w:rFonts w:ascii="Arial" w:hAnsi="Arial" w:cs="Arial"/>
          <w:i/>
        </w:rPr>
      </w:pPr>
      <w:r w:rsidRPr="00705F9B">
        <w:rPr>
          <w:rFonts w:ascii="Arial" w:hAnsi="Arial" w:cs="Arial"/>
        </w:rPr>
        <w:t>Ministry of Housing and Local Government. 1964.</w:t>
      </w:r>
      <w:r w:rsidRPr="00705F9B">
        <w:rPr>
          <w:rFonts w:ascii="Arial" w:hAnsi="Arial" w:cs="Arial"/>
          <w:i/>
        </w:rPr>
        <w:t xml:space="preserve"> List of Buildings of Special Architectural or Historic Interest - Provisional for </w:t>
      </w:r>
      <w:smartTag w:uri="urn:schemas-microsoft-com:office:smarttags" w:element="place">
        <w:smartTag w:uri="urn:schemas-microsoft-com:office:smarttags" w:element="City">
          <w:r w:rsidRPr="00705F9B">
            <w:rPr>
              <w:rFonts w:ascii="Arial" w:hAnsi="Arial" w:cs="Arial"/>
              <w:i/>
            </w:rPr>
            <w:t>Grimsby</w:t>
          </w:r>
        </w:smartTag>
      </w:smartTag>
      <w:r w:rsidRPr="00705F9B">
        <w:rPr>
          <w:rFonts w:ascii="Arial" w:hAnsi="Arial" w:cs="Arial"/>
          <w:i/>
        </w:rPr>
        <w:t xml:space="preserve"> Rural District</w:t>
      </w:r>
      <w:r>
        <w:rPr>
          <w:rFonts w:ascii="Arial" w:hAnsi="Arial" w:cs="Arial"/>
          <w:i/>
        </w:rPr>
        <w:t xml:space="preserve">. </w:t>
      </w:r>
      <w:r>
        <w:rPr>
          <w:rFonts w:ascii="Arial" w:hAnsi="Arial" w:cs="Arial"/>
        </w:rPr>
        <w:t>Grade 3.</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Since the 1964 description of the building was written the house has been converted into two houses with the central bay re-arranged into two bays and the brickwork rendered. It is still, however, an important building to the character of the village and representing part of the social activities of the settlement.</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0C3DCF61" wp14:editId="3A497EB3">
            <wp:extent cx="5720080" cy="4444365"/>
            <wp:effectExtent l="19050" t="19050" r="0" b="0"/>
            <wp:docPr id="342" name="Picture 342" descr="The Old Mano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The Old Manor 20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20080" cy="444436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The Ship Inn, </w:t>
      </w:r>
      <w:smartTag w:uri="urn:schemas-microsoft-com:office:smarttags" w:element="Street">
        <w:smartTag w:uri="urn:schemas-microsoft-com:office:smarttags" w:element="address">
          <w:r w:rsidRPr="00705F9B">
            <w:rPr>
              <w:rFonts w:ascii="Arial" w:hAnsi="Arial" w:cs="Arial"/>
            </w:rPr>
            <w:t>Waltham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2363 0322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Early </w:t>
      </w:r>
      <w:r>
        <w:rPr>
          <w:rFonts w:ascii="Arial" w:hAnsi="Arial" w:cs="Arial"/>
        </w:rPr>
        <w:t>19</w:t>
      </w:r>
      <w:r w:rsidRPr="00A00024">
        <w:rPr>
          <w:rFonts w:ascii="Arial" w:hAnsi="Arial" w:cs="Arial"/>
          <w:vertAlign w:val="superscript"/>
        </w:rPr>
        <w:t>th</w:t>
      </w:r>
      <w:r>
        <w:rPr>
          <w:rFonts w:ascii="Arial" w:hAnsi="Arial" w:cs="Arial"/>
        </w:rPr>
        <w:t xml:space="preserve"> century</w:t>
      </w:r>
      <w:r w:rsidRPr="00705F9B">
        <w:rPr>
          <w:rFonts w:ascii="Arial" w:hAnsi="Arial" w:cs="Arial"/>
        </w:rPr>
        <w:t>. Rendered and white-washed, red tile roof. 2 storeys, 3 sashes in reveals, outer first floor windows 2 light, ground floor 3 light. 6 panel door, oblong fanlight, surround of Roman Doric pilasters, entablature.</w:t>
      </w:r>
    </w:p>
    <w:p w:rsidR="008123C9" w:rsidRPr="00705F9B" w:rsidRDefault="008123C9" w:rsidP="008123C9">
      <w:pPr>
        <w:rPr>
          <w:rFonts w:ascii="Arial" w:hAnsi="Arial" w:cs="Arial"/>
        </w:rPr>
      </w:pPr>
    </w:p>
    <w:p w:rsidR="008123C9" w:rsidRPr="00705F9B" w:rsidRDefault="008123C9" w:rsidP="008123C9">
      <w:pPr>
        <w:rPr>
          <w:rFonts w:ascii="Arial" w:hAnsi="Arial" w:cs="Arial"/>
          <w:i/>
        </w:rPr>
      </w:pPr>
      <w:r w:rsidRPr="00705F9B">
        <w:rPr>
          <w:rFonts w:ascii="Arial" w:hAnsi="Arial" w:cs="Arial"/>
        </w:rPr>
        <w:t>Ministry of Housing and Local Government. 1964.</w:t>
      </w:r>
      <w:r w:rsidRPr="00705F9B">
        <w:rPr>
          <w:rFonts w:ascii="Arial" w:hAnsi="Arial" w:cs="Arial"/>
          <w:i/>
        </w:rPr>
        <w:t xml:space="preserve"> List of Buildings of Special Architectural or Historic Interest - Provisional for </w:t>
      </w:r>
      <w:smartTag w:uri="urn:schemas-microsoft-com:office:smarttags" w:element="place">
        <w:smartTag w:uri="urn:schemas-microsoft-com:office:smarttags" w:element="City">
          <w:r w:rsidRPr="00705F9B">
            <w:rPr>
              <w:rFonts w:ascii="Arial" w:hAnsi="Arial" w:cs="Arial"/>
              <w:i/>
            </w:rPr>
            <w:t>Grimsby</w:t>
          </w:r>
        </w:smartTag>
      </w:smartTag>
      <w:r w:rsidRPr="00705F9B">
        <w:rPr>
          <w:rFonts w:ascii="Arial" w:hAnsi="Arial" w:cs="Arial"/>
          <w:i/>
        </w:rPr>
        <w:t xml:space="preserve"> Rural District</w:t>
      </w:r>
      <w:r>
        <w:rPr>
          <w:rFonts w:ascii="Arial" w:hAnsi="Arial" w:cs="Arial"/>
          <w:i/>
        </w:rPr>
        <w:t xml:space="preserve">. </w:t>
      </w:r>
      <w:r>
        <w:rPr>
          <w:rFonts w:ascii="Arial" w:hAnsi="Arial" w:cs="Arial"/>
        </w:rPr>
        <w:t>Grade 3.</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important building to the character of the village and representing part of the social activities of the settlement.</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308E774A" wp14:editId="648318B0">
            <wp:extent cx="6017895" cy="4635500"/>
            <wp:effectExtent l="19050" t="19050" r="1905" b="0"/>
            <wp:docPr id="343" name="Picture 343" descr="The Ship In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The Ship Inn 20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017895" cy="463550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Barnoldby Rectory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Pr>
          <w:rFonts w:ascii="Arial" w:hAnsi="Arial" w:cs="Arial"/>
        </w:rPr>
        <w:t>TA 2355 0337</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rectory in grey-buff brick with a slate roof. Three bays wide facing the graveyard with central garden style doorway, 6/6 sash windows to the ground floor under flared arches, 3/6 sash windows to the first floor under flared arches, eaves course with corbels. Secondary frontage faces the driveway, the right bay projecting with a round-section bay window to the ground floor, central doorway with side and transom lights under a wide segmental arch.</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It is recorded as having been designed or altered by James Fowler in</w:t>
      </w:r>
      <w:r w:rsidRPr="00FE5600">
        <w:rPr>
          <w:rFonts w:ascii="Arial" w:hAnsi="Arial" w:cs="Arial"/>
        </w:rPr>
        <w:t xml:space="preserve"> 1885</w:t>
      </w:r>
      <w:r>
        <w:rPr>
          <w:rFonts w:ascii="Arial" w:hAnsi="Arial" w:cs="Arial"/>
        </w:rPr>
        <w:t>, however the present building is clearly older than this and so it seems that Fowler oversaw some modernisations of the rectory at this time</w:t>
      </w:r>
      <w:r w:rsidR="00485AFC">
        <w:rPr>
          <w:rFonts w:ascii="Arial" w:hAnsi="Arial" w:cs="Arial"/>
        </w:rPr>
        <w:t xml:space="preserve"> rather than any major construction works</w:t>
      </w:r>
      <w:r>
        <w:rPr>
          <w:rFonts w:ascii="Arial" w:hAnsi="Arial" w:cs="Arial"/>
        </w:rPr>
        <w: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fine quality building with two good frontages, representative of the religious and social functions of the village.</w:t>
      </w:r>
    </w:p>
    <w:p w:rsidR="008123C9" w:rsidRDefault="008123C9" w:rsidP="008123C9">
      <w:pPr>
        <w:rPr>
          <w:rFonts w:ascii="Arial" w:hAnsi="Arial" w:cs="Arial"/>
        </w:rPr>
      </w:pPr>
    </w:p>
    <w:p w:rsidR="008123C9" w:rsidRDefault="001E713A" w:rsidP="001E713A">
      <w:pPr>
        <w:jc w:val="center"/>
        <w:rPr>
          <w:rFonts w:ascii="Arial" w:hAnsi="Arial" w:cs="Arial"/>
        </w:rPr>
      </w:pPr>
      <w:r>
        <w:rPr>
          <w:rFonts w:ascii="Arial" w:hAnsi="Arial" w:cs="Arial"/>
          <w:noProof/>
        </w:rPr>
        <w:drawing>
          <wp:inline distT="0" distB="0" distL="0" distR="0">
            <wp:extent cx="5845631" cy="4380931"/>
            <wp:effectExtent l="19050" t="19050" r="22225" b="19685"/>
            <wp:docPr id="3" name="Picture 3" descr="S:\DEV-CTRL\Env-Planning\Historic Environment Record\HER Pictures &amp; Documents\Barnoldby le Beck\Barnoldby Vicarage 2013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Barnoldby le Beck\Barnoldby Vicarage 2013 0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45656" cy="4380950"/>
                    </a:xfrm>
                    <a:prstGeom prst="rect">
                      <a:avLst/>
                    </a:prstGeom>
                    <a:noFill/>
                    <a:ln>
                      <a:solidFill>
                        <a:schemeClr val="tx1"/>
                      </a:solidFill>
                    </a:ln>
                  </pic:spPr>
                </pic:pic>
              </a:graphicData>
            </a:graphic>
          </wp:inline>
        </w:drawing>
      </w:r>
    </w:p>
    <w:p w:rsidR="008123C9" w:rsidRDefault="008123C9" w:rsidP="008123C9">
      <w:pPr>
        <w:rPr>
          <w:rFonts w:ascii="Arial" w:hAnsi="Arial" w:cs="Arial"/>
          <w:b/>
        </w:rPr>
      </w:pPr>
      <w:r>
        <w:rPr>
          <w:rFonts w:ascii="Arial" w:hAnsi="Arial" w:cs="Arial"/>
          <w:b/>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82738F">
        <w:rPr>
          <w:rFonts w:ascii="Arial" w:hAnsi="Arial" w:cs="Arial"/>
        </w:rPr>
        <w:t>Mount Pleasant West</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82738F">
        <w:rPr>
          <w:rFonts w:ascii="Arial" w:hAnsi="Arial" w:cs="Arial"/>
        </w:rPr>
        <w:t>TA 23339 03516</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An isolated farmhouse, probably late 18</w:t>
      </w:r>
      <w:r w:rsidRPr="00741F9D">
        <w:rPr>
          <w:rFonts w:ascii="Arial" w:hAnsi="Arial" w:cs="Arial"/>
          <w:vertAlign w:val="superscript"/>
        </w:rPr>
        <w:t>th</w:t>
      </w:r>
      <w:r>
        <w:rPr>
          <w:rFonts w:ascii="Arial" w:hAnsi="Arial" w:cs="Arial"/>
        </w:rPr>
        <w:t xml:space="preserve"> or early 19</w:t>
      </w:r>
      <w:r w:rsidRPr="00741F9D">
        <w:rPr>
          <w:rFonts w:ascii="Arial" w:hAnsi="Arial" w:cs="Arial"/>
          <w:vertAlign w:val="superscript"/>
        </w:rPr>
        <w:t>th</w:t>
      </w:r>
      <w:r>
        <w:rPr>
          <w:rFonts w:ascii="Arial" w:hAnsi="Arial" w:cs="Arial"/>
        </w:rPr>
        <w:t xml:space="preserve"> century, with outbuildings to the rear. Originally surrounded by fields the house is now set within a large area of plantations.</w:t>
      </w:r>
    </w:p>
    <w:p w:rsidR="008123C9" w:rsidRDefault="008123C9" w:rsidP="008123C9">
      <w:pPr>
        <w:rPr>
          <w:rFonts w:ascii="Arial" w:hAnsi="Arial" w:cs="Arial"/>
        </w:rPr>
      </w:pPr>
      <w:r>
        <w:rPr>
          <w:rFonts w:ascii="Arial" w:hAnsi="Arial" w:cs="Arial"/>
        </w:rPr>
        <w:t>Two storeys, painted brick, three bays wide with a gabled tile roof and end stacks.</w:t>
      </w:r>
    </w:p>
    <w:p w:rsidR="008123C9" w:rsidRDefault="008123C9" w:rsidP="008123C9">
      <w:pPr>
        <w:rPr>
          <w:rFonts w:ascii="Arial" w:hAnsi="Arial" w:cs="Arial"/>
        </w:rPr>
      </w:pPr>
    </w:p>
    <w:p w:rsidR="008123C9" w:rsidRDefault="0079753F" w:rsidP="008123C9">
      <w:pPr>
        <w:jc w:val="center"/>
        <w:rPr>
          <w:rFonts w:ascii="Arial" w:hAnsi="Arial" w:cs="Arial"/>
        </w:rPr>
      </w:pPr>
      <w:r>
        <w:rPr>
          <w:rFonts w:ascii="Arial" w:hAnsi="Arial" w:cs="Arial"/>
          <w:noProof/>
        </w:rPr>
        <w:drawing>
          <wp:inline distT="0" distB="0" distL="0" distR="0">
            <wp:extent cx="5539323" cy="4148919"/>
            <wp:effectExtent l="19050" t="19050" r="23495" b="23495"/>
            <wp:docPr id="1" name="Picture 1" descr="S:\DEV-CTRL\Env-Planning\Historic Environment Record\HER Pictures &amp; Documents\Barnoldby le Beck\Mount Pleasant Wes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CTRL\Env-Planning\Historic Environment Record\HER Pictures &amp; Documents\Barnoldby le Beck\Mount Pleasant West 201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539432" cy="4149000"/>
                    </a:xfrm>
                    <a:prstGeom prst="rect">
                      <a:avLst/>
                    </a:prstGeom>
                    <a:noFill/>
                    <a:ln>
                      <a:solidFill>
                        <a:schemeClr val="tx1"/>
                      </a:solidFill>
                    </a:ln>
                  </pic:spPr>
                </pic:pic>
              </a:graphicData>
            </a:graphic>
          </wp:inline>
        </w:drawing>
      </w:r>
    </w:p>
    <w:p w:rsidR="0079753F" w:rsidRPr="00705F9B" w:rsidRDefault="0079753F" w:rsidP="008123C9">
      <w:pPr>
        <w:jc w:val="center"/>
        <w:rPr>
          <w:rFonts w:ascii="Arial" w:hAnsi="Arial" w:cs="Arial"/>
        </w:rPr>
      </w:pPr>
    </w:p>
    <w:p w:rsidR="008123C9" w:rsidRDefault="008123C9" w:rsidP="008123C9">
      <w:pPr>
        <w:rPr>
          <w:rFonts w:ascii="Arial" w:hAnsi="Arial" w:cs="Arial"/>
          <w:b/>
        </w:rPr>
      </w:pPr>
      <w:r>
        <w:rPr>
          <w:rFonts w:ascii="Arial" w:hAnsi="Arial" w:cs="Arial"/>
          <w:b/>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Shrunken medieval village earthworks</w:t>
      </w:r>
      <w:r>
        <w:rPr>
          <w:rFonts w:ascii="Arial" w:hAnsi="Arial" w:cs="Arial"/>
        </w:rPr>
        <w:t xml:space="preserve"> </w:t>
      </w:r>
      <w:r w:rsidRPr="00705F9B">
        <w:rPr>
          <w:rStyle w:val="PageNumber"/>
          <w:rFonts w:ascii="Arial" w:hAnsi="Arial" w:cs="Arial"/>
        </w:rPr>
        <w:t>in Barnoldby le Beck</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2351 0292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882EA2">
        <w:rPr>
          <w:rFonts w:ascii="Arial" w:hAnsi="Arial" w:cs="Arial"/>
        </w:rPr>
        <w:t>Complex (</w:t>
      </w:r>
      <w:r w:rsidRPr="00705F9B">
        <w:rPr>
          <w:rFonts w:ascii="Arial" w:hAnsi="Arial" w:cs="Arial"/>
        </w:rPr>
        <w:t>Archaeological Site</w:t>
      </w:r>
      <w:r>
        <w:rPr>
          <w:rFonts w:ascii="Arial" w:hAnsi="Arial" w:cs="Arial"/>
        </w:rPr>
        <w:t>, Designed Landscape)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 xml:space="preserve">Earthworks representing the former medieval extent of Barnoldby le Beck to the south of </w:t>
      </w:r>
      <w:smartTag w:uri="urn:schemas-microsoft-com:office:smarttags" w:element="Street">
        <w:smartTag w:uri="urn:schemas-microsoft-com:office:smarttags" w:element="address">
          <w:r w:rsidRPr="00705F9B">
            <w:rPr>
              <w:rFonts w:ascii="Arial" w:hAnsi="Arial" w:cs="Arial"/>
            </w:rPr>
            <w:t>Main Road</w:t>
          </w:r>
        </w:smartTag>
      </w:smartTag>
      <w:r w:rsidRPr="00705F9B">
        <w:rPr>
          <w:rFonts w:ascii="Arial" w:hAnsi="Arial" w:cs="Arial"/>
        </w:rPr>
        <w:t xml:space="preserve"> and </w:t>
      </w:r>
      <w:smartTag w:uri="urn:schemas-microsoft-com:office:smarttags" w:element="Street">
        <w:smartTag w:uri="urn:schemas-microsoft-com:office:smarttags" w:element="address">
          <w:r w:rsidRPr="00705F9B">
            <w:rPr>
              <w:rFonts w:ascii="Arial" w:hAnsi="Arial" w:cs="Arial"/>
            </w:rPr>
            <w:t>Waltham Road</w:t>
          </w:r>
        </w:smartTag>
      </w:smartTag>
      <w:r w:rsidRPr="00705F9B">
        <w:rPr>
          <w:rFonts w:ascii="Arial" w:hAnsi="Arial" w:cs="Arial"/>
        </w:rPr>
        <w:t xml:space="preserve"> representing building platforms, paddocks and trackways.</w:t>
      </w:r>
      <w:r>
        <w:rPr>
          <w:rFonts w:ascii="Arial" w:hAnsi="Arial" w:cs="Arial"/>
        </w:rPr>
        <w:t xml:space="preserve"> </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 xml:space="preserve">The site is also a small part of a landscape park which seems to have been associated with the Grade II Listed country house known as Woodlands (NHLE: </w:t>
      </w:r>
      <w:r w:rsidRPr="002E294E">
        <w:rPr>
          <w:rFonts w:ascii="Arial" w:hAnsi="Arial" w:cs="Arial"/>
        </w:rPr>
        <w:t>1346947</w:t>
      </w:r>
      <w:r>
        <w:rPr>
          <w:rFonts w:ascii="Arial" w:hAnsi="Arial" w:cs="Arial"/>
        </w:rPr>
        <w:t>) and still forms an important part of the setting to the house.</w:t>
      </w:r>
    </w:p>
    <w:p w:rsidR="008123C9" w:rsidRDefault="008123C9" w:rsidP="008123C9">
      <w:pPr>
        <w:rPr>
          <w:rFonts w:ascii="Arial" w:hAnsi="Arial" w:cs="Arial"/>
        </w:rPr>
      </w:pPr>
    </w:p>
    <w:p w:rsidR="008123C9" w:rsidRPr="00C27963" w:rsidRDefault="008123C9" w:rsidP="008123C9">
      <w:pPr>
        <w:rPr>
          <w:rFonts w:ascii="Arial" w:hAnsi="Arial" w:cs="Arial"/>
        </w:rPr>
      </w:pPr>
      <w:r>
        <w:rPr>
          <w:rFonts w:ascii="Arial" w:hAnsi="Arial" w:cs="Arial"/>
        </w:rPr>
        <w:t>As a landscape feature the earthworks represent the shrinking and re-organisation of the village following the medieval period, and will contain archaeological deposits which have the potential to inform the understanding of the development of the village. The parkland, although only representing a small portion of the original extent, forms part of the social landscape of the area, indicating the influence of the country house and it’s wealthy owners.</w:t>
      </w:r>
    </w:p>
    <w:p w:rsidR="008123C9" w:rsidRPr="00C86E15" w:rsidRDefault="008123C9" w:rsidP="008123C9">
      <w:pPr>
        <w:rPr>
          <w:rFonts w:ascii="Arial" w:hAnsi="Arial" w:cs="Arial"/>
        </w:rPr>
      </w:pPr>
    </w:p>
    <w:p w:rsidR="008123C9" w:rsidRDefault="008123C9" w:rsidP="008123C9">
      <w:pPr>
        <w:jc w:val="center"/>
        <w:rPr>
          <w:rFonts w:ascii="Arial" w:hAnsi="Arial" w:cs="Arial"/>
          <w:color w:val="FF0000"/>
        </w:rPr>
      </w:pPr>
      <w:r>
        <w:rPr>
          <w:rFonts w:ascii="Arial" w:hAnsi="Arial" w:cs="Arial"/>
          <w:noProof/>
          <w:color w:val="FF0000"/>
        </w:rPr>
        <w:drawing>
          <wp:inline distT="0" distB="0" distL="0" distR="0" wp14:anchorId="1A2EE90A" wp14:editId="14AEF615">
            <wp:extent cx="5645785" cy="4231640"/>
            <wp:effectExtent l="19050" t="19050" r="0" b="0"/>
            <wp:docPr id="344" name="Picture 344" descr="Barnoldby SMV and Parkland 2013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arnoldby SMV and Parkland 2013 0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45785" cy="423164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p>
    <w:p w:rsidR="008123C9" w:rsidRDefault="008123C9" w:rsidP="008123C9">
      <w:pPr>
        <w:rPr>
          <w:rFonts w:ascii="Arial" w:hAnsi="Arial" w:cs="Arial"/>
          <w:b/>
          <w:bCs/>
          <w:i/>
          <w:iCs/>
          <w:sz w:val="28"/>
          <w:szCs w:val="28"/>
        </w:rPr>
      </w:pPr>
      <w:bookmarkStart w:id="27" w:name="_Toc416790484"/>
      <w:bookmarkStart w:id="28" w:name="_Toc361826932"/>
      <w:r>
        <w:br w:type="page"/>
      </w:r>
    </w:p>
    <w:p w:rsidR="008123C9" w:rsidRPr="00705F9B" w:rsidRDefault="008123C9" w:rsidP="008123C9">
      <w:pPr>
        <w:pStyle w:val="Heading2"/>
      </w:pPr>
      <w:bookmarkStart w:id="29" w:name="_Toc427584779"/>
      <w:bookmarkStart w:id="30" w:name="_Toc435448453"/>
      <w:r w:rsidRPr="00705F9B">
        <w:lastRenderedPageBreak/>
        <w:t>Bradley</w:t>
      </w:r>
      <w:bookmarkEnd w:id="27"/>
      <w:bookmarkEnd w:id="29"/>
      <w:bookmarkEnd w:id="30"/>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Bradley</w:t>
      </w:r>
      <w:r w:rsidRPr="00705F9B">
        <w:rPr>
          <w:rFonts w:ascii="Arial" w:hAnsi="Arial" w:cs="Arial"/>
        </w:rPr>
        <w:t xml:space="preserve"> is a small settlement clustered, for the most part, near to the parish </w:t>
      </w:r>
      <w:smartTag w:uri="urn:schemas-microsoft-com:office:smarttags" w:element="place">
        <w:smartTag w:uri="urn:schemas-microsoft-com:office:smarttags" w:element="PlaceType">
          <w:r w:rsidRPr="00705F9B">
            <w:rPr>
              <w:rFonts w:ascii="Arial" w:hAnsi="Arial" w:cs="Arial"/>
            </w:rPr>
            <w:t>church</w:t>
          </w:r>
        </w:smartTag>
        <w:r w:rsidRPr="00705F9B">
          <w:rPr>
            <w:rFonts w:ascii="Arial" w:hAnsi="Arial" w:cs="Arial"/>
          </w:rPr>
          <w:t xml:space="preserve"> of </w:t>
        </w:r>
        <w:smartTag w:uri="urn:schemas-microsoft-com:office:smarttags" w:element="PlaceName">
          <w:r w:rsidRPr="00705F9B">
            <w:rPr>
              <w:rFonts w:ascii="Arial" w:hAnsi="Arial" w:cs="Arial"/>
            </w:rPr>
            <w:t>St George</w:t>
          </w:r>
        </w:smartTag>
      </w:smartTag>
      <w:r w:rsidRPr="00705F9B">
        <w:rPr>
          <w:rFonts w:ascii="Arial" w:hAnsi="Arial" w:cs="Arial"/>
        </w:rPr>
        <w:t>, with the historic core arranged around a sub-rectangular road system of probable medieval origin. Bradley is known to have existed since at least the early medieval period (410AD to 1066AD).</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B22E8F">
        <w:rPr>
          <w:rFonts w:ascii="Arial" w:hAnsi="Arial" w:cs="Arial"/>
        </w:rPr>
        <w:t xml:space="preserve">Bradley is recorded as having a population of 97 in the 1851 census according </w:t>
      </w:r>
      <w:r>
        <w:rPr>
          <w:rFonts w:ascii="Arial" w:hAnsi="Arial" w:cs="Arial"/>
        </w:rPr>
        <w:t>to White's directory of 1856</w:t>
      </w:r>
      <w:r w:rsidRPr="00B22E8F">
        <w:rPr>
          <w:rFonts w:ascii="Arial" w:hAnsi="Arial" w:cs="Arial"/>
        </w:rPr>
        <w:t>.  In the 2001 census the population is re</w:t>
      </w:r>
      <w:r>
        <w:rPr>
          <w:rFonts w:ascii="Arial" w:hAnsi="Arial" w:cs="Arial"/>
        </w:rPr>
        <w:t>corded as 195</w:t>
      </w:r>
      <w:r w:rsidRPr="00B22E8F">
        <w:rPr>
          <w:rFonts w:ascii="Arial" w:hAnsi="Arial" w:cs="Arial"/>
        </w:rPr>
        <w:t>.</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9D25D7">
        <w:rPr>
          <w:rFonts w:ascii="Arial" w:hAnsi="Arial" w:cs="Arial"/>
          <w:color w:val="FF0000"/>
        </w:rPr>
        <w:t>2</w:t>
      </w:r>
      <w:r w:rsidR="009D25D7" w:rsidRPr="009D25D7">
        <w:rPr>
          <w:rFonts w:ascii="Arial" w:hAnsi="Arial" w:cs="Arial"/>
          <w:color w:val="FF0000"/>
          <w:vertAlign w:val="superscript"/>
        </w:rPr>
        <w:t>nd</w:t>
      </w:r>
      <w:r w:rsidR="009D25D7">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Bradley has:</w:t>
      </w:r>
    </w:p>
    <w:p w:rsidR="008123C9" w:rsidRDefault="008123C9" w:rsidP="008123C9">
      <w:pPr>
        <w:spacing w:line="360" w:lineRule="auto"/>
        <w:rPr>
          <w:rFonts w:ascii="Arial" w:hAnsi="Arial" w:cs="Arial"/>
        </w:rPr>
      </w:pPr>
    </w:p>
    <w:p w:rsidR="008123C9" w:rsidRDefault="009D25D7" w:rsidP="008123C9">
      <w:pPr>
        <w:spacing w:line="360" w:lineRule="auto"/>
        <w:rPr>
          <w:rFonts w:ascii="Arial" w:hAnsi="Arial" w:cs="Arial"/>
        </w:rPr>
      </w:pPr>
      <w:r>
        <w:rPr>
          <w:rFonts w:ascii="Arial" w:hAnsi="Arial" w:cs="Arial"/>
        </w:rPr>
        <w:t>33</w:t>
      </w:r>
      <w:r w:rsidR="008123C9">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4 are nationally Listed Buildings (one being a dual designation)</w:t>
      </w:r>
    </w:p>
    <w:p w:rsidR="008123C9" w:rsidRDefault="008123C9" w:rsidP="008123C9">
      <w:pPr>
        <w:spacing w:line="360" w:lineRule="auto"/>
        <w:rPr>
          <w:rFonts w:ascii="Arial" w:hAnsi="Arial" w:cs="Arial"/>
        </w:rPr>
      </w:pPr>
      <w:r>
        <w:rPr>
          <w:rFonts w:ascii="Arial" w:hAnsi="Arial" w:cs="Arial"/>
        </w:rPr>
        <w:t>1 is a nationally Scheduled Monument (and is a dual designation)</w:t>
      </w:r>
    </w:p>
    <w:p w:rsidR="008123C9" w:rsidRPr="00705F9B" w:rsidRDefault="008123C9" w:rsidP="008123C9">
      <w:pPr>
        <w:spacing w:line="360" w:lineRule="auto"/>
        <w:rPr>
          <w:rFonts w:ascii="Arial" w:hAnsi="Arial" w:cs="Arial"/>
        </w:rPr>
      </w:pPr>
      <w:r>
        <w:rPr>
          <w:rFonts w:ascii="Arial" w:hAnsi="Arial" w:cs="Arial"/>
        </w:rPr>
        <w:t>6 are proposed Locally Listed Historic Assets</w:t>
      </w:r>
    </w:p>
    <w:p w:rsidR="008123C9" w:rsidRPr="00705F9B" w:rsidRDefault="008123C9" w:rsidP="008123C9">
      <w:pPr>
        <w:spacing w:line="360" w:lineRule="auto"/>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The Old Rectory, </w:t>
      </w:r>
      <w:smartTag w:uri="urn:schemas-microsoft-com:office:smarttags" w:element="Street">
        <w:smartTag w:uri="urn:schemas-microsoft-com:office:smarttags" w:element="address">
          <w:r w:rsidRPr="00705F9B">
            <w:rPr>
              <w:rFonts w:ascii="Arial" w:hAnsi="Arial" w:cs="Arial"/>
            </w:rPr>
            <w:t>Church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24285 06783</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The Old Rectory, e</w:t>
      </w:r>
      <w:r w:rsidRPr="00705F9B">
        <w:rPr>
          <w:rFonts w:ascii="Arial" w:hAnsi="Arial" w:cs="Arial"/>
        </w:rPr>
        <w:t>ast of the Church. Tudor style built by Daniel Foys of Scartho in 1849.</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Pevsner N and J Harris. 1989. </w:t>
      </w:r>
      <w:r w:rsidRPr="00705F9B">
        <w:rPr>
          <w:rFonts w:ascii="Arial" w:hAnsi="Arial" w:cs="Arial"/>
          <w:i/>
        </w:rPr>
        <w:t xml:space="preserve">The Buildings of </w:t>
      </w:r>
      <w:smartTag w:uri="urn:schemas-microsoft-com:office:smarttags" w:element="country-region">
        <w:r w:rsidRPr="00705F9B">
          <w:rPr>
            <w:rFonts w:ascii="Arial" w:hAnsi="Arial" w:cs="Arial"/>
            <w:i/>
          </w:rPr>
          <w:t>England</w:t>
        </w:r>
      </w:smartTag>
      <w:r w:rsidRPr="00705F9B">
        <w:rPr>
          <w:rFonts w:ascii="Arial" w:hAnsi="Arial" w:cs="Arial"/>
          <w:i/>
        </w:rPr>
        <w:t xml:space="preserve"> </w:t>
      </w:r>
      <w:smartTag w:uri="urn:schemas-microsoft-com:office:smarttags" w:element="place">
        <w:smartTag w:uri="urn:schemas-microsoft-com:office:smarttags" w:element="City">
          <w:r w:rsidRPr="00705F9B">
            <w:rPr>
              <w:rFonts w:ascii="Arial" w:hAnsi="Arial" w:cs="Arial"/>
              <w:i/>
            </w:rPr>
            <w:t>Lincolnshire</w:t>
          </w:r>
        </w:smartTag>
      </w:smartTag>
      <w:r w:rsidRPr="00705F9B">
        <w:rPr>
          <w:rFonts w:ascii="Arial" w:hAnsi="Arial" w:cs="Arial"/>
          <w:i/>
        </w:rPr>
        <w:t xml:space="preserve">. 2nd Edition. </w:t>
      </w:r>
      <w:smartTag w:uri="urn:schemas-microsoft-com:office:smarttags" w:element="place">
        <w:smartTag w:uri="urn:schemas-microsoft-com:office:smarttags" w:element="PlaceName">
          <w:r w:rsidRPr="00705F9B">
            <w:rPr>
              <w:rFonts w:ascii="Arial" w:hAnsi="Arial" w:cs="Arial"/>
            </w:rPr>
            <w:t>Yale</w:t>
          </w:r>
        </w:smartTag>
        <w:r w:rsidRPr="00705F9B">
          <w:rPr>
            <w:rFonts w:ascii="Arial" w:hAnsi="Arial" w:cs="Arial"/>
          </w:rPr>
          <w:t xml:space="preserve"> </w:t>
        </w:r>
        <w:smartTag w:uri="urn:schemas-microsoft-com:office:smarttags" w:element="PlaceType">
          <w:r w:rsidRPr="00705F9B">
            <w:rPr>
              <w:rFonts w:ascii="Arial" w:hAnsi="Arial" w:cs="Arial"/>
            </w:rPr>
            <w:t>University</w:t>
          </w:r>
        </w:smartTag>
      </w:smartTag>
      <w:r w:rsidRPr="00705F9B">
        <w:rPr>
          <w:rFonts w:ascii="Arial" w:hAnsi="Arial" w:cs="Arial"/>
        </w:rPr>
        <w:t xml:space="preserve"> Press. </w:t>
      </w:r>
      <w:smartTag w:uri="urn:schemas-microsoft-com:office:smarttags" w:element="City">
        <w:r w:rsidRPr="00705F9B">
          <w:rPr>
            <w:rFonts w:ascii="Arial" w:hAnsi="Arial" w:cs="Arial"/>
          </w:rPr>
          <w:t>New Haven</w:t>
        </w:r>
      </w:smartTag>
      <w:r w:rsidRPr="00705F9B">
        <w:rPr>
          <w:rFonts w:ascii="Arial" w:hAnsi="Arial" w:cs="Arial"/>
        </w:rPr>
        <w:t xml:space="preserve"> and </w:t>
      </w:r>
      <w:smartTag w:uri="urn:schemas-microsoft-com:office:smarttags" w:element="place">
        <w:smartTag w:uri="urn:schemas-microsoft-com:office:smarttags" w:element="City">
          <w:r w:rsidRPr="00705F9B">
            <w:rPr>
              <w:rFonts w:ascii="Arial" w:hAnsi="Arial" w:cs="Arial"/>
            </w:rPr>
            <w:t>London</w:t>
          </w:r>
        </w:smartTag>
      </w:smartTag>
      <w:r w:rsidRPr="00705F9B">
        <w:rPr>
          <w:rFonts w:ascii="Arial" w:hAnsi="Arial" w:cs="Arial"/>
        </w:rPr>
        <w: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prominent and well designed building which represents an important part of the ecclesiastical functions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1723481E" wp14:editId="3F925B20">
            <wp:extent cx="4869815" cy="3657600"/>
            <wp:effectExtent l="19050" t="19050" r="6985" b="0"/>
            <wp:docPr id="353" name="Picture 353" descr="Bradley Vicarage 2012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radley Vicarage 2012 0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869815" cy="365760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The Gairs, </w:t>
      </w:r>
      <w:r w:rsidRPr="00705F9B">
        <w:rPr>
          <w:rFonts w:ascii="Arial" w:hAnsi="Arial" w:cs="Arial"/>
        </w:rPr>
        <w:t>Bradley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D13EBF"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D13EBF">
        <w:rPr>
          <w:rFonts w:ascii="Arial" w:hAnsi="Arial" w:cs="Arial"/>
        </w:rPr>
        <w:t>TA</w:t>
      </w:r>
      <w:r>
        <w:rPr>
          <w:rFonts w:ascii="Arial" w:hAnsi="Arial" w:cs="Arial"/>
        </w:rPr>
        <w:t xml:space="preserve"> </w:t>
      </w:r>
      <w:r w:rsidRPr="00D13EBF">
        <w:rPr>
          <w:rFonts w:ascii="Arial" w:hAnsi="Arial" w:cs="Arial"/>
        </w:rPr>
        <w:t>2492</w:t>
      </w:r>
      <w:r>
        <w:rPr>
          <w:rFonts w:ascii="Arial" w:hAnsi="Arial" w:cs="Arial"/>
        </w:rPr>
        <w:t xml:space="preserve"> </w:t>
      </w:r>
      <w:r w:rsidRPr="00D13EBF">
        <w:rPr>
          <w:rFonts w:ascii="Arial" w:hAnsi="Arial" w:cs="Arial"/>
        </w:rPr>
        <w:t>0489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F533C9">
        <w:rPr>
          <w:rFonts w:ascii="Arial" w:hAnsi="Arial" w:cs="Arial"/>
        </w:rPr>
        <w:t>Complex (Building, Designed Landscape)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large 20</w:t>
      </w:r>
      <w:r w:rsidRPr="00454C94">
        <w:rPr>
          <w:rFonts w:ascii="Arial" w:hAnsi="Arial" w:cs="Arial"/>
          <w:vertAlign w:val="superscript"/>
        </w:rPr>
        <w:t>th</w:t>
      </w:r>
      <w:r>
        <w:rPr>
          <w:rFonts w:ascii="Arial" w:hAnsi="Arial" w:cs="Arial"/>
        </w:rPr>
        <w:t xml:space="preserve"> century country house with a formal garden and lodges in Lutchyens style. Built some time around 1924.</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The house represents one of the last country houses to be built in the authority and is an important part of the social functions and practices of the area.</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6CBEA540" wp14:editId="68D68527">
            <wp:extent cx="4827182" cy="3739185"/>
            <wp:effectExtent l="19050" t="19050" r="12065" b="13970"/>
            <wp:docPr id="960" name="Picture 960" descr="C:\Users\winfih\Desktop\Scanned Photos and Negatives\The G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C:\Users\winfih\Desktop\Scanned Photos and Negatives\The Gairs.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28209" cy="3739980"/>
                    </a:xfrm>
                    <a:prstGeom prst="rect">
                      <a:avLst/>
                    </a:prstGeom>
                    <a:noFill/>
                    <a:ln>
                      <a:solidFill>
                        <a:schemeClr val="tx1"/>
                      </a:solidFill>
                    </a:ln>
                  </pic:spPr>
                </pic:pic>
              </a:graphicData>
            </a:graphic>
          </wp:inline>
        </w:drawing>
      </w:r>
    </w:p>
    <w:p w:rsidR="008123C9" w:rsidRPr="00966813" w:rsidRDefault="008123C9" w:rsidP="008123C9">
      <w:pPr>
        <w:jc w:val="center"/>
        <w:rPr>
          <w:rFonts w:ascii="Arial" w:hAnsi="Arial" w:cs="Arial"/>
          <w:sz w:val="20"/>
          <w:szCs w:val="20"/>
        </w:rPr>
      </w:pPr>
      <w:smartTag w:uri="urn:schemas-microsoft-com:office:smarttags" w:element="place">
        <w:smartTag w:uri="urn:schemas-microsoft-com:office:smarttags" w:element="PlaceName">
          <w:r w:rsidRPr="00966813">
            <w:rPr>
              <w:rFonts w:ascii="Arial" w:hAnsi="Arial" w:cs="Arial"/>
              <w:sz w:val="20"/>
              <w:szCs w:val="20"/>
            </w:rPr>
            <w:t>Print</w:t>
          </w:r>
        </w:smartTag>
        <w:r w:rsidRPr="00966813">
          <w:rPr>
            <w:rFonts w:ascii="Arial" w:hAnsi="Arial" w:cs="Arial"/>
            <w:sz w:val="20"/>
            <w:szCs w:val="20"/>
          </w:rPr>
          <w:t xml:space="preserve"> </w:t>
        </w:r>
        <w:smartTag w:uri="urn:schemas-microsoft-com:office:smarttags" w:element="PlaceName">
          <w:r w:rsidRPr="00966813">
            <w:rPr>
              <w:rFonts w:ascii="Arial" w:hAnsi="Arial" w:cs="Arial"/>
              <w:sz w:val="20"/>
              <w:szCs w:val="20"/>
            </w:rPr>
            <w:t>Copyright</w:t>
          </w:r>
        </w:smartTag>
        <w:r w:rsidRPr="00966813">
          <w:rPr>
            <w:rFonts w:ascii="Arial" w:hAnsi="Arial" w:cs="Arial"/>
            <w:sz w:val="20"/>
            <w:szCs w:val="20"/>
          </w:rPr>
          <w:t xml:space="preserve"> </w:t>
        </w:r>
        <w:smartTag w:uri="urn:schemas-microsoft-com:office:smarttags" w:element="PlaceName">
          <w:r w:rsidRPr="00966813">
            <w:rPr>
              <w:rFonts w:ascii="Arial" w:hAnsi="Arial" w:cs="Arial"/>
              <w:sz w:val="20"/>
              <w:szCs w:val="20"/>
            </w:rPr>
            <w:t>Humberside</w:t>
          </w:r>
        </w:smartTag>
        <w:r w:rsidRPr="00966813">
          <w:rPr>
            <w:rFonts w:ascii="Arial" w:hAnsi="Arial" w:cs="Arial"/>
            <w:sz w:val="20"/>
            <w:szCs w:val="20"/>
          </w:rPr>
          <w:t xml:space="preserve"> </w:t>
        </w:r>
        <w:smartTag w:uri="urn:schemas-microsoft-com:office:smarttags" w:element="PlaceType">
          <w:r w:rsidRPr="00966813">
            <w:rPr>
              <w:rFonts w:ascii="Arial" w:hAnsi="Arial" w:cs="Arial"/>
              <w:sz w:val="20"/>
              <w:szCs w:val="20"/>
            </w:rPr>
            <w:t>County</w:t>
          </w:r>
        </w:smartTag>
      </w:smartTag>
      <w:r w:rsidRPr="00966813">
        <w:rPr>
          <w:rFonts w:ascii="Arial" w:hAnsi="Arial" w:cs="Arial"/>
          <w:sz w:val="20"/>
          <w:szCs w:val="20"/>
        </w:rPr>
        <w:t xml:space="preserve"> Council and JAS Air 1989</w:t>
      </w:r>
    </w:p>
    <w:p w:rsidR="008123C9" w:rsidRPr="00966813" w:rsidRDefault="008123C9" w:rsidP="008123C9">
      <w:pPr>
        <w:jc w:val="center"/>
        <w:rPr>
          <w:rFonts w:ascii="Arial" w:hAnsi="Arial" w:cs="Arial"/>
        </w:rPr>
      </w:pPr>
      <w:r w:rsidRPr="00966813">
        <w:rPr>
          <w:rFonts w:ascii="Arial" w:hAnsi="Arial" w:cs="Arial"/>
          <w:sz w:val="20"/>
          <w:szCs w:val="20"/>
        </w:rPr>
        <w:t xml:space="preserve">Digital Scan Copyright North </w:t>
      </w:r>
      <w:smartTag w:uri="urn:schemas-microsoft-com:office:smarttags" w:element="place">
        <w:r w:rsidRPr="00966813">
          <w:rPr>
            <w:rFonts w:ascii="Arial" w:hAnsi="Arial" w:cs="Arial"/>
            <w:sz w:val="20"/>
            <w:szCs w:val="20"/>
          </w:rPr>
          <w:t>East Lincolnshire</w:t>
        </w:r>
      </w:smartTag>
      <w:r w:rsidRPr="00966813">
        <w:rPr>
          <w:rFonts w:ascii="Arial" w:hAnsi="Arial" w:cs="Arial"/>
          <w:sz w:val="20"/>
          <w:szCs w:val="20"/>
        </w:rPr>
        <w:t xml:space="preserve"> Council 201</w:t>
      </w:r>
      <w:r>
        <w:rPr>
          <w:rFonts w:ascii="Arial" w:hAnsi="Arial" w:cs="Arial"/>
          <w:sz w:val="20"/>
          <w:szCs w:val="20"/>
        </w:rPr>
        <w:t>5</w:t>
      </w: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Bradley Grove</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25328 04612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19</w:t>
      </w:r>
      <w:r w:rsidRPr="005855CA">
        <w:rPr>
          <w:rFonts w:ascii="Arial" w:hAnsi="Arial" w:cs="Arial"/>
          <w:vertAlign w:val="superscript"/>
        </w:rPr>
        <w:t>th</w:t>
      </w:r>
      <w:r>
        <w:rPr>
          <w:rFonts w:ascii="Arial" w:hAnsi="Arial" w:cs="Arial"/>
        </w:rPr>
        <w:t xml:space="preserve"> century, which appears to consist of a small farmhouse, an </w:t>
      </w:r>
      <w:r w:rsidRPr="00C66976">
        <w:rPr>
          <w:rFonts w:ascii="Arial" w:hAnsi="Arial" w:cs="Arial"/>
        </w:rPr>
        <w:t xml:space="preserve">L-plan range </w:t>
      </w:r>
      <w:r>
        <w:rPr>
          <w:rFonts w:ascii="Arial" w:hAnsi="Arial" w:cs="Arial"/>
        </w:rPr>
        <w:t xml:space="preserve">of farm buildings and a single long farm building. All of the buildings shown on Ordnance Survey maps of 1887-9 are present. </w:t>
      </w:r>
      <w:r w:rsidRPr="00C66976">
        <w:rPr>
          <w:rFonts w:ascii="Arial" w:hAnsi="Arial" w:cs="Arial"/>
        </w:rPr>
        <w:t xml:space="preserve">Formerley called Kirks Farm, and recorded </w:t>
      </w:r>
      <w:r>
        <w:rPr>
          <w:rFonts w:ascii="Arial" w:hAnsi="Arial" w:cs="Arial"/>
        </w:rPr>
        <w:t>at least as far back as 1828.</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This site has been surveyed from aerial photographs and maps only. It is assumed from this evidence that it is of at least local interest.</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08BF2195" wp14:editId="277800A3">
            <wp:extent cx="5096158" cy="4912242"/>
            <wp:effectExtent l="19050" t="19050" r="9525" b="22225"/>
            <wp:docPr id="225" name="Picture 225" descr="C:\Users\winfih\Desktop\Scanned Photos and Negatives\Farms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fih\Desktop\Scanned Photos and Negatives\Farms 0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96242" cy="4912323"/>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jc w:val="center"/>
        <w:rPr>
          <w:rFonts w:ascii="Arial" w:hAnsi="Arial" w:cs="Arial"/>
        </w:rPr>
      </w:pP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Shrunken medieval vi</w:t>
      </w:r>
      <w:r>
        <w:rPr>
          <w:rFonts w:ascii="Arial" w:hAnsi="Arial" w:cs="Arial"/>
        </w:rPr>
        <w:t xml:space="preserve">llage earthworks, </w:t>
      </w:r>
      <w:r w:rsidRPr="00705F9B">
        <w:rPr>
          <w:rFonts w:ascii="Arial" w:hAnsi="Arial" w:cs="Arial"/>
        </w:rPr>
        <w:t>Bradley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2A2538"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2A2538">
        <w:rPr>
          <w:rFonts w:ascii="Arial" w:hAnsi="Arial" w:cs="Arial"/>
        </w:rPr>
        <w:t>TA</w:t>
      </w:r>
      <w:r>
        <w:rPr>
          <w:rFonts w:ascii="Arial" w:hAnsi="Arial" w:cs="Arial"/>
        </w:rPr>
        <w:t xml:space="preserve"> </w:t>
      </w:r>
      <w:r w:rsidRPr="002A2538">
        <w:rPr>
          <w:rFonts w:ascii="Arial" w:hAnsi="Arial" w:cs="Arial"/>
        </w:rPr>
        <w:t>2421</w:t>
      </w:r>
      <w:r>
        <w:rPr>
          <w:rFonts w:ascii="Arial" w:hAnsi="Arial" w:cs="Arial"/>
        </w:rPr>
        <w:t xml:space="preserve"> </w:t>
      </w:r>
      <w:r w:rsidRPr="002A2538">
        <w:rPr>
          <w:rFonts w:ascii="Arial" w:hAnsi="Arial" w:cs="Arial"/>
        </w:rPr>
        <w:t>0667</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An area of earthworks of medieval date comprising crofts and a hollow way. </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As a landscape feature the earthworks represent the shrinking and re-organisation of the village following the medieval period, and will contain archaeological deposits which have the potential to inform the understanding of the development of the village.</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41BD26D6" wp14:editId="1087AD5F">
            <wp:extent cx="5645785" cy="4231640"/>
            <wp:effectExtent l="19050" t="19050" r="0" b="0"/>
            <wp:docPr id="354" name="Picture 354" descr="Bradley Village Earthwork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Bradley Village Earthworks 201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45785" cy="423164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Cropmark enclosures 70m south of Netherwood Cottages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249 046</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A pair of cropmark enclosures separated by a possible trackway, with a third possible but fragmentary cropmark enclosure to the south west. The most intact cropmark measures c.55mx50m.</w:t>
      </w:r>
    </w:p>
    <w:p w:rsidR="008123C9" w:rsidRDefault="008123C9" w:rsidP="008123C9">
      <w:pPr>
        <w:rPr>
          <w:rFonts w:ascii="Arial" w:hAnsi="Arial" w:cs="Arial"/>
        </w:rPr>
      </w:pPr>
    </w:p>
    <w:p w:rsidR="00F26BD8" w:rsidRDefault="00F26BD8" w:rsidP="00F26BD8">
      <w:pPr>
        <w:rPr>
          <w:rFonts w:ascii="Arial" w:hAnsi="Arial" w:cs="Arial"/>
        </w:rPr>
      </w:pPr>
      <w:r>
        <w:rPr>
          <w:rFonts w:ascii="Arial" w:hAnsi="Arial" w:cs="Arial"/>
        </w:rPr>
        <w:t>Sites such as this, which pre-date the creation of most of the villages and towns in the area, are important for the archaeological deposits that they contain and the information on previous settlement and activities in the area that these deposits can provide.</w:t>
      </w:r>
    </w:p>
    <w:p w:rsidR="00F26BD8" w:rsidRDefault="00F26BD8"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4012CFE2" wp14:editId="2CBDD7AF">
            <wp:extent cx="5624624" cy="5125982"/>
            <wp:effectExtent l="19050" t="19050" r="14605" b="17780"/>
            <wp:docPr id="226" name="Picture 226" descr="C:\Users\winfih\Desktop\Scanned Photos and Negatives\Cropmark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fih\Desktop\Scanned Photos and Negatives\Cropmark 09.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24610" cy="5125969"/>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 600m west of the former Low Farm in Bradley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2326 0501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 single near-square enclosure. Aerial photographs show the ditch to be fairly narrow and it seems more likely to be of Iron Age and/or Roman date than a medieval moat. Traces of ditches to the south may indicate other associated elements</w:t>
      </w:r>
    </w:p>
    <w:p w:rsidR="008123C9" w:rsidRPr="00705F9B" w:rsidRDefault="008123C9" w:rsidP="008123C9">
      <w:pPr>
        <w:rPr>
          <w:rFonts w:ascii="Arial" w:hAnsi="Arial" w:cs="Arial"/>
        </w:rPr>
      </w:pPr>
    </w:p>
    <w:p w:rsidR="008123C9" w:rsidRDefault="008123C9" w:rsidP="008123C9">
      <w:pPr>
        <w:widowControl w:val="0"/>
        <w:tabs>
          <w:tab w:val="left" w:pos="697"/>
        </w:tabs>
        <w:autoSpaceDE w:val="0"/>
        <w:autoSpaceDN w:val="0"/>
        <w:adjustRightInd w:val="0"/>
        <w:spacing w:before="75"/>
        <w:rPr>
          <w:rFonts w:ascii="Arial" w:hAnsi="Arial" w:cs="Arial"/>
          <w:i/>
          <w:color w:val="000000"/>
        </w:rPr>
      </w:pPr>
      <w:r w:rsidRPr="00705F9B">
        <w:rPr>
          <w:rFonts w:ascii="Arial" w:hAnsi="Arial" w:cs="Arial"/>
          <w:color w:val="000000"/>
        </w:rPr>
        <w:t xml:space="preserve">Air Photo Services. 2011. </w:t>
      </w:r>
      <w:r w:rsidRPr="00705F9B">
        <w:rPr>
          <w:rFonts w:ascii="Arial" w:hAnsi="Arial" w:cs="Arial"/>
          <w:i/>
          <w:color w:val="000000"/>
        </w:rPr>
        <w:t xml:space="preserve">Hornsea Project 1, Onshore </w:t>
      </w:r>
      <w:smartTag w:uri="urn:schemas-microsoft-com:office:smarttags" w:element="Street">
        <w:smartTag w:uri="urn:schemas-microsoft-com:office:smarttags" w:element="address">
          <w:r w:rsidRPr="00705F9B">
            <w:rPr>
              <w:rFonts w:ascii="Arial" w:hAnsi="Arial" w:cs="Arial"/>
              <w:i/>
              <w:color w:val="000000"/>
            </w:rPr>
            <w:t>Cable Route, North</w:t>
          </w:r>
        </w:smartTag>
      </w:smartTag>
      <w:r w:rsidRPr="00705F9B">
        <w:rPr>
          <w:rFonts w:ascii="Arial" w:hAnsi="Arial" w:cs="Arial"/>
          <w:i/>
          <w:color w:val="000000"/>
        </w:rPr>
        <w:t xml:space="preserve"> Coates to North Killingholme, </w:t>
      </w:r>
      <w:smartTag w:uri="urn:schemas-microsoft-com:office:smarttags" w:element="place">
        <w:smartTag w:uri="urn:schemas-microsoft-com:office:smarttags" w:element="City">
          <w:r w:rsidRPr="00705F9B">
            <w:rPr>
              <w:rFonts w:ascii="Arial" w:hAnsi="Arial" w:cs="Arial"/>
              <w:i/>
              <w:color w:val="000000"/>
            </w:rPr>
            <w:t>Lincolnshire</w:t>
          </w:r>
        </w:smartTag>
      </w:smartTag>
      <w:r w:rsidRPr="00705F9B">
        <w:rPr>
          <w:rFonts w:ascii="Arial" w:hAnsi="Arial" w:cs="Arial"/>
          <w:i/>
          <w:color w:val="000000"/>
        </w:rPr>
        <w:t>: Aerial Photographic Assessment.</w:t>
      </w:r>
    </w:p>
    <w:p w:rsidR="008123C9" w:rsidRDefault="008123C9" w:rsidP="008123C9">
      <w:pPr>
        <w:widowControl w:val="0"/>
        <w:tabs>
          <w:tab w:val="left" w:pos="697"/>
        </w:tabs>
        <w:autoSpaceDE w:val="0"/>
        <w:autoSpaceDN w:val="0"/>
        <w:adjustRightInd w:val="0"/>
        <w:spacing w:before="75"/>
        <w:rPr>
          <w:rFonts w:ascii="Arial" w:hAnsi="Arial" w:cs="Arial"/>
          <w:i/>
          <w:color w:val="000000"/>
        </w:rPr>
      </w:pPr>
    </w:p>
    <w:p w:rsidR="008123C9" w:rsidRDefault="00AF28EA" w:rsidP="00AF28EA">
      <w:pPr>
        <w:widowControl w:val="0"/>
        <w:tabs>
          <w:tab w:val="left" w:pos="697"/>
        </w:tabs>
        <w:autoSpaceDE w:val="0"/>
        <w:autoSpaceDN w:val="0"/>
        <w:adjustRightInd w:val="0"/>
        <w:spacing w:before="75"/>
        <w:jc w:val="center"/>
        <w:rPr>
          <w:rFonts w:ascii="Arial" w:hAnsi="Arial" w:cs="Arial"/>
          <w:i/>
          <w:color w:val="000000"/>
        </w:rPr>
      </w:pPr>
      <w:r>
        <w:rPr>
          <w:rFonts w:ascii="Arial" w:hAnsi="Arial" w:cs="Arial"/>
          <w:i/>
          <w:noProof/>
          <w:color w:val="000000"/>
        </w:rPr>
        <w:drawing>
          <wp:inline distT="0" distB="0" distL="0" distR="0" wp14:anchorId="0A083277" wp14:editId="7784A331">
            <wp:extent cx="5953072" cy="5454502"/>
            <wp:effectExtent l="19050" t="19050" r="10160" b="13335"/>
            <wp:docPr id="104" name="Picture 104"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fih\Desktop\Untitled.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52950" cy="5454390"/>
                    </a:xfrm>
                    <a:prstGeom prst="rect">
                      <a:avLst/>
                    </a:prstGeom>
                    <a:noFill/>
                    <a:ln>
                      <a:solidFill>
                        <a:schemeClr val="tx1"/>
                      </a:solidFill>
                    </a:ln>
                  </pic:spPr>
                </pic:pic>
              </a:graphicData>
            </a:graphic>
          </wp:inline>
        </w:drawing>
      </w:r>
    </w:p>
    <w:p w:rsidR="00AF28EA" w:rsidRPr="006E486F" w:rsidRDefault="00AF28EA" w:rsidP="00AF28EA">
      <w:pPr>
        <w:jc w:val="center"/>
        <w:rPr>
          <w:rFonts w:ascii="Arial" w:hAnsi="Arial" w:cs="Arial"/>
          <w:sz w:val="20"/>
          <w:szCs w:val="20"/>
        </w:rPr>
      </w:pPr>
      <w:r w:rsidRPr="006E486F">
        <w:rPr>
          <w:rFonts w:ascii="Arial" w:hAnsi="Arial" w:cs="Arial"/>
          <w:sz w:val="20"/>
          <w:szCs w:val="20"/>
        </w:rPr>
        <w:t xml:space="preserve">Plot of the Cropmark, as mapped by </w:t>
      </w:r>
      <w:r>
        <w:rPr>
          <w:rFonts w:ascii="Arial" w:hAnsi="Arial" w:cs="Arial"/>
          <w:sz w:val="20"/>
          <w:szCs w:val="20"/>
        </w:rPr>
        <w:t>Air Photo Services</w:t>
      </w:r>
    </w:p>
    <w:p w:rsidR="00AF28EA" w:rsidRPr="006E486F" w:rsidRDefault="00AF28EA" w:rsidP="00AF28EA">
      <w:pPr>
        <w:jc w:val="center"/>
        <w:rPr>
          <w:rFonts w:ascii="Arial" w:hAnsi="Arial" w:cs="Arial"/>
          <w:sz w:val="20"/>
          <w:szCs w:val="20"/>
        </w:rPr>
      </w:pPr>
      <w:r w:rsidRPr="006E486F">
        <w:rPr>
          <w:rFonts w:ascii="Arial" w:hAnsi="Arial" w:cs="Arial"/>
          <w:sz w:val="20"/>
          <w:szCs w:val="20"/>
        </w:rPr>
        <w:t xml:space="preserve">Reproduced from an Ordnance Survey map with the permission of the Controller of HMSO © Crown Copyright.  </w:t>
      </w:r>
    </w:p>
    <w:p w:rsidR="00AF28EA" w:rsidRPr="006E486F" w:rsidRDefault="00AF28EA" w:rsidP="00AF28EA">
      <w:pPr>
        <w:jc w:val="center"/>
        <w:rPr>
          <w:rFonts w:ascii="Arial" w:hAnsi="Arial" w:cs="Arial"/>
          <w:sz w:val="20"/>
          <w:szCs w:val="20"/>
        </w:rPr>
      </w:pPr>
      <w:r w:rsidRPr="006E486F">
        <w:rPr>
          <w:rFonts w:ascii="Arial" w:hAnsi="Arial" w:cs="Arial"/>
          <w:sz w:val="20"/>
          <w:szCs w:val="20"/>
        </w:rPr>
        <w:t>Licence number 100020759 North East Lincolnshire Council</w:t>
      </w:r>
    </w:p>
    <w:p w:rsidR="008123C9" w:rsidRPr="00705F9B" w:rsidRDefault="008123C9" w:rsidP="008123C9">
      <w:pPr>
        <w:widowControl w:val="0"/>
        <w:tabs>
          <w:tab w:val="left" w:pos="697"/>
        </w:tabs>
        <w:autoSpaceDE w:val="0"/>
        <w:autoSpaceDN w:val="0"/>
        <w:adjustRightInd w:val="0"/>
        <w:spacing w:before="75"/>
        <w:rPr>
          <w:rFonts w:ascii="Arial" w:hAnsi="Arial" w:cs="Arial"/>
          <w:color w:val="000000"/>
        </w:rPr>
      </w:pPr>
    </w:p>
    <w:p w:rsidR="008123C9" w:rsidRDefault="008123C9" w:rsidP="008123C9">
      <w:pPr>
        <w:rPr>
          <w:rFonts w:ascii="Arial" w:hAnsi="Arial" w:cs="Arial"/>
          <w:b/>
          <w:bCs/>
          <w:i/>
          <w:iCs/>
          <w:sz w:val="28"/>
          <w:szCs w:val="28"/>
        </w:rPr>
      </w:pPr>
      <w:bookmarkStart w:id="31" w:name="_Toc416790489"/>
      <w:r>
        <w:br w:type="page"/>
      </w:r>
    </w:p>
    <w:p w:rsidR="008123C9" w:rsidRPr="00705F9B" w:rsidRDefault="008123C9" w:rsidP="008123C9">
      <w:pPr>
        <w:pStyle w:val="Heading2"/>
      </w:pPr>
      <w:bookmarkStart w:id="32" w:name="_Toc427584780"/>
      <w:bookmarkStart w:id="33" w:name="_Toc435448454"/>
      <w:r w:rsidRPr="00705F9B">
        <w:lastRenderedPageBreak/>
        <w:t>Brigsley</w:t>
      </w:r>
      <w:bookmarkEnd w:id="31"/>
      <w:bookmarkEnd w:id="32"/>
      <w:bookmarkEnd w:id="33"/>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Brigsley</w:t>
      </w:r>
      <w:r w:rsidRPr="00705F9B">
        <w:rPr>
          <w:rFonts w:ascii="Arial" w:hAnsi="Arial" w:cs="Arial"/>
        </w:rPr>
        <w:t xml:space="preserve"> is a settlement that is known to have existed since the early medieval period (410AD to 1066AD). The majority of the settlement is arranged around a sub rectangular road system of probable medieval origin.</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B22E8F">
        <w:rPr>
          <w:rFonts w:ascii="Arial" w:hAnsi="Arial" w:cs="Arial"/>
        </w:rPr>
        <w:t xml:space="preserve">Brigsley is recorded as having a population of 137 in the 1851 census according </w:t>
      </w:r>
      <w:r>
        <w:rPr>
          <w:rFonts w:ascii="Arial" w:hAnsi="Arial" w:cs="Arial"/>
        </w:rPr>
        <w:t>to White's directory of 1856.</w:t>
      </w:r>
      <w:r w:rsidRPr="00B22E8F">
        <w:rPr>
          <w:rFonts w:ascii="Arial" w:hAnsi="Arial" w:cs="Arial"/>
        </w:rPr>
        <w:t xml:space="preserve"> In the 2001 census the p</w:t>
      </w:r>
      <w:r>
        <w:rPr>
          <w:rFonts w:ascii="Arial" w:hAnsi="Arial" w:cs="Arial"/>
        </w:rPr>
        <w:t>opulation is recorded as 368</w:t>
      </w:r>
      <w:r w:rsidRPr="00B22E8F">
        <w:rPr>
          <w:rFonts w:ascii="Arial" w:hAnsi="Arial" w:cs="Arial"/>
        </w:rPr>
        <w:t>.</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9D25D7">
        <w:rPr>
          <w:rFonts w:ascii="Arial" w:hAnsi="Arial" w:cs="Arial"/>
          <w:color w:val="FF0000"/>
        </w:rPr>
        <w:t>2</w:t>
      </w:r>
      <w:r w:rsidR="009D25D7" w:rsidRPr="009D25D7">
        <w:rPr>
          <w:rFonts w:ascii="Arial" w:hAnsi="Arial" w:cs="Arial"/>
          <w:color w:val="FF0000"/>
          <w:vertAlign w:val="superscript"/>
        </w:rPr>
        <w:t>nd</w:t>
      </w:r>
      <w:r w:rsidR="009D25D7">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Brigsley has:</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3</w:t>
      </w:r>
      <w:r w:rsidR="009D25D7">
        <w:rPr>
          <w:rFonts w:ascii="Arial" w:hAnsi="Arial" w:cs="Arial"/>
        </w:rPr>
        <w:t>3</w:t>
      </w:r>
      <w:r>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3 are nationally Listed Buildings</w:t>
      </w:r>
    </w:p>
    <w:p w:rsidR="008123C9" w:rsidRDefault="008123C9" w:rsidP="008123C9">
      <w:pPr>
        <w:spacing w:line="360" w:lineRule="auto"/>
        <w:rPr>
          <w:rFonts w:ascii="Arial" w:hAnsi="Arial" w:cs="Arial"/>
        </w:rPr>
      </w:pPr>
      <w:r>
        <w:rPr>
          <w:rFonts w:ascii="Arial" w:hAnsi="Arial" w:cs="Arial"/>
        </w:rPr>
        <w:t>None are nationally Scheduled Monuments</w:t>
      </w:r>
    </w:p>
    <w:p w:rsidR="008123C9" w:rsidRPr="00705F9B" w:rsidRDefault="009D25D7" w:rsidP="008123C9">
      <w:pPr>
        <w:spacing w:line="360" w:lineRule="auto"/>
        <w:rPr>
          <w:rFonts w:ascii="Arial" w:hAnsi="Arial" w:cs="Arial"/>
        </w:rPr>
      </w:pPr>
      <w:r>
        <w:rPr>
          <w:rFonts w:ascii="Arial" w:hAnsi="Arial" w:cs="Arial"/>
        </w:rPr>
        <w:t>3</w:t>
      </w:r>
      <w:r w:rsidR="008123C9">
        <w:rPr>
          <w:rFonts w:ascii="Arial" w:hAnsi="Arial" w:cs="Arial"/>
        </w:rPr>
        <w:t xml:space="preserve"> are proposed Locally Listed Historic Assets</w:t>
      </w:r>
    </w:p>
    <w:p w:rsidR="008123C9" w:rsidRPr="00705F9B" w:rsidRDefault="008123C9" w:rsidP="008123C9">
      <w:pPr>
        <w:spacing w:line="360" w:lineRule="auto"/>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Primitive Methodist Chapel, </w:t>
      </w:r>
      <w:smartTag w:uri="urn:schemas-microsoft-com:office:smarttags" w:element="Street">
        <w:smartTag w:uri="urn:schemas-microsoft-com:office:smarttags" w:element="address">
          <w:r w:rsidRPr="00705F9B">
            <w:rPr>
              <w:rFonts w:ascii="Arial" w:hAnsi="Arial" w:cs="Arial"/>
            </w:rPr>
            <w:t>Waithe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2540 0170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Primitive Methodist chapel built in 1873, the chapel closed in 1975 and is now a dwelling. The building is of brick, with a broad three-bay front (National Monuments Record: TA 20 SE 40)</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Despite alterations, presumably made during conversion, the chapel is still an important part of the character of the village and represents part of the ecclesiastical practices of the settlement.</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36759632" wp14:editId="580FDEB2">
            <wp:extent cx="5773420" cy="3785235"/>
            <wp:effectExtent l="19050" t="19050" r="0" b="5715"/>
            <wp:docPr id="359" name="Picture 359" descr="Primitive Methodist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rimitive Methodist Chapel"/>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73420" cy="378523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Brigsley medieval settlement </w:t>
      </w:r>
      <w:r w:rsidRPr="00705F9B">
        <w:rPr>
          <w:rFonts w:ascii="Arial" w:hAnsi="Arial" w:cs="Arial"/>
        </w:rPr>
        <w:t>earthworks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25435 01729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Pr>
          <w:rFonts w:ascii="Arial" w:hAnsi="Arial" w:cs="Arial"/>
        </w:rPr>
        <w:t>Three</w:t>
      </w:r>
      <w:r w:rsidRPr="00705F9B">
        <w:rPr>
          <w:rFonts w:ascii="Arial" w:hAnsi="Arial" w:cs="Arial"/>
        </w:rPr>
        <w:t xml:space="preserve"> discrete, but related, areas of earthworks associated with the medieval and post medieval settlement of Brigsley. </w:t>
      </w:r>
      <w:r>
        <w:rPr>
          <w:rFonts w:ascii="Arial" w:hAnsi="Arial" w:cs="Arial"/>
        </w:rPr>
        <w:t xml:space="preserve">One site lies to the east of Waltham Road to the south and west of Manor House; the second lies within woodland to the west and east of a hollow way running from Green Lane to Waithe Lane; the third lies to the south of Waithe Lane adjacent to Waithe Beck. </w:t>
      </w:r>
    </w:p>
    <w:p w:rsidR="008123C9"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The earthworks are likely to contain well preserved archaeological deposits which will be vital to establishing a context for other historic finds made during development works, such as the 7</w:t>
      </w:r>
      <w:r w:rsidRPr="00705F9B">
        <w:rPr>
          <w:rFonts w:ascii="Arial" w:hAnsi="Arial" w:cs="Arial"/>
          <w:vertAlign w:val="superscript"/>
        </w:rPr>
        <w:t>th</w:t>
      </w:r>
      <w:r w:rsidRPr="00705F9B">
        <w:rPr>
          <w:rFonts w:ascii="Arial" w:hAnsi="Arial" w:cs="Arial"/>
        </w:rPr>
        <w:t xml:space="preserve"> to 9</w:t>
      </w:r>
      <w:r w:rsidRPr="00705F9B">
        <w:rPr>
          <w:rFonts w:ascii="Arial" w:hAnsi="Arial" w:cs="Arial"/>
          <w:vertAlign w:val="superscript"/>
        </w:rPr>
        <w:t>th</w:t>
      </w:r>
      <w:r w:rsidRPr="00705F9B">
        <w:rPr>
          <w:rFonts w:ascii="Arial" w:hAnsi="Arial" w:cs="Arial"/>
        </w:rPr>
        <w:t xml:space="preserve"> century finds </w:t>
      </w:r>
      <w:r>
        <w:rPr>
          <w:rFonts w:ascii="Arial" w:hAnsi="Arial" w:cs="Arial"/>
        </w:rPr>
        <w:t>found during</w:t>
      </w:r>
      <w:r w:rsidRPr="00705F9B">
        <w:rPr>
          <w:rFonts w:ascii="Arial" w:hAnsi="Arial" w:cs="Arial"/>
        </w:rPr>
        <w:t xml:space="preserve"> the reconstruction of Willow Cottage in 2006.</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See HER Numbers - 0121/0/0 and 0121/5/0 - for further information and sources</w:t>
      </w:r>
    </w:p>
    <w:p w:rsidR="008123C9" w:rsidRPr="00705F9B"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73DF2708" wp14:editId="52E94BFA">
            <wp:extent cx="5177790" cy="3891280"/>
            <wp:effectExtent l="19050" t="19050" r="3810" b="0"/>
            <wp:docPr id="360" name="Picture 360" descr="Brigsley Holloway 01,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rigsley Holloway 01, 201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177790" cy="3891280"/>
                    </a:xfrm>
                    <a:prstGeom prst="rect">
                      <a:avLst/>
                    </a:prstGeom>
                    <a:noFill/>
                    <a:ln w="12700" cmpd="sng">
                      <a:solidFill>
                        <a:srgbClr val="000000"/>
                      </a:solidFill>
                      <a:miter lim="800000"/>
                      <a:headEnd/>
                      <a:tailEnd/>
                    </a:ln>
                    <a:effectLst/>
                  </pic:spPr>
                </pic:pic>
              </a:graphicData>
            </a:graphic>
          </wp:inline>
        </w:drawing>
      </w:r>
    </w:p>
    <w:p w:rsidR="008123C9" w:rsidRPr="00964579" w:rsidRDefault="008123C9" w:rsidP="008123C9">
      <w:pPr>
        <w:jc w:val="center"/>
        <w:rPr>
          <w:rFonts w:ascii="Arial" w:hAnsi="Arial" w:cs="Arial"/>
          <w:sz w:val="20"/>
          <w:szCs w:val="20"/>
        </w:rPr>
      </w:pPr>
      <w:r w:rsidRPr="00964579">
        <w:rPr>
          <w:rFonts w:ascii="Arial" w:hAnsi="Arial" w:cs="Arial"/>
          <w:sz w:val="20"/>
          <w:szCs w:val="20"/>
        </w:rPr>
        <w:t>A footpath occupying the probable medieval Hollow Way within woodlands in Brigsley</w:t>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82738F">
        <w:rPr>
          <w:rFonts w:ascii="Arial" w:hAnsi="Arial" w:cs="Arial"/>
        </w:rPr>
        <w:t>Hillside Farm, Brigsley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82738F">
        <w:rPr>
          <w:rFonts w:ascii="Arial" w:hAnsi="Arial" w:cs="Arial"/>
        </w:rPr>
        <w:t>TA 2736 0169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19</w:t>
      </w:r>
      <w:r w:rsidRPr="005855CA">
        <w:rPr>
          <w:rFonts w:ascii="Arial" w:hAnsi="Arial" w:cs="Arial"/>
          <w:vertAlign w:val="superscript"/>
        </w:rPr>
        <w:t>th</w:t>
      </w:r>
      <w:r>
        <w:rPr>
          <w:rFonts w:ascii="Arial" w:hAnsi="Arial" w:cs="Arial"/>
        </w:rPr>
        <w:t xml:space="preserve"> century, which appears to consist of a small farmhouse and a C</w:t>
      </w:r>
      <w:r w:rsidRPr="00C66976">
        <w:rPr>
          <w:rFonts w:ascii="Arial" w:hAnsi="Arial" w:cs="Arial"/>
        </w:rPr>
        <w:t xml:space="preserve">-plan range </w:t>
      </w:r>
      <w:r>
        <w:rPr>
          <w:rFonts w:ascii="Arial" w:hAnsi="Arial" w:cs="Arial"/>
        </w:rPr>
        <w:t>of farm buildings. All of the buildings shown on Ordnance Survey maps of 1887-9 are present.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This site has been surveyed from aerial photographs and maps only. It is assumed from this evidence that it is of at least local interest.</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5B148937" wp14:editId="3DE0E330">
            <wp:extent cx="5696146" cy="4742040"/>
            <wp:effectExtent l="19050" t="19050" r="19050" b="20955"/>
            <wp:docPr id="227" name="Picture 227" descr="C:\Users\winfih\Desktop\Scanned Photos and Negatives\Farms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nfih\Desktop\Scanned Photos and Negatives\Farms 08.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696029" cy="4741943"/>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Pr="00705F9B" w:rsidRDefault="008123C9" w:rsidP="008123C9">
      <w:pPr>
        <w:jc w:val="center"/>
        <w:rPr>
          <w:rFonts w:ascii="Arial" w:hAnsi="Arial" w:cs="Arial"/>
        </w:rPr>
      </w:pPr>
    </w:p>
    <w:bookmarkEnd w:id="28"/>
    <w:p w:rsidR="008123C9" w:rsidRDefault="008123C9" w:rsidP="008123C9">
      <w:pPr>
        <w:rPr>
          <w:rFonts w:ascii="Arial" w:hAnsi="Arial" w:cs="Arial"/>
          <w:b/>
          <w:bCs/>
          <w:i/>
          <w:iCs/>
          <w:sz w:val="28"/>
          <w:szCs w:val="28"/>
        </w:rPr>
      </w:pPr>
      <w:r>
        <w:br w:type="page"/>
      </w:r>
    </w:p>
    <w:p w:rsidR="008123C9" w:rsidRPr="00705F9B" w:rsidRDefault="008123C9" w:rsidP="008123C9">
      <w:pPr>
        <w:pStyle w:val="Heading2"/>
      </w:pPr>
      <w:bookmarkStart w:id="34" w:name="_Toc387759079"/>
      <w:bookmarkStart w:id="35" w:name="_Toc416790491"/>
      <w:bookmarkStart w:id="36" w:name="_Toc427584781"/>
      <w:bookmarkStart w:id="37" w:name="_Toc435448455"/>
      <w:bookmarkStart w:id="38" w:name="_Toc361826928"/>
      <w:bookmarkStart w:id="39" w:name="_Toc387759082"/>
      <w:bookmarkStart w:id="40" w:name="_Toc399935764"/>
      <w:bookmarkStart w:id="41" w:name="_Toc361826935"/>
      <w:bookmarkStart w:id="42" w:name="_Toc387759091"/>
      <w:bookmarkEnd w:id="24"/>
      <w:bookmarkEnd w:id="25"/>
      <w:bookmarkEnd w:id="26"/>
      <w:r w:rsidRPr="00705F9B">
        <w:lastRenderedPageBreak/>
        <w:t>Humberston</w:t>
      </w:r>
      <w:bookmarkEnd w:id="34"/>
      <w:bookmarkEnd w:id="35"/>
      <w:bookmarkEnd w:id="36"/>
      <w:bookmarkEnd w:id="37"/>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Humberston</w:t>
      </w:r>
      <w:r w:rsidRPr="00705F9B">
        <w:rPr>
          <w:rFonts w:ascii="Arial" w:hAnsi="Arial" w:cs="Arial"/>
        </w:rPr>
        <w:t xml:space="preserve"> is a historic settlement known to have existed since the early medieval period (410AD to 1066AD). The historic settlement pattern of the village appears to have been elongated along the roads that are now known as </w:t>
      </w:r>
      <w:smartTag w:uri="urn:schemas-microsoft-com:office:smarttags" w:element="Street">
        <w:smartTag w:uri="urn:schemas-microsoft-com:office:smarttags" w:element="address">
          <w:r w:rsidRPr="00705F9B">
            <w:rPr>
              <w:rFonts w:ascii="Arial" w:hAnsi="Arial" w:cs="Arial"/>
            </w:rPr>
            <w:t>Church Avenue</w:t>
          </w:r>
        </w:smartTag>
      </w:smartTag>
      <w:r w:rsidRPr="00705F9B">
        <w:rPr>
          <w:rFonts w:ascii="Arial" w:hAnsi="Arial" w:cs="Arial"/>
        </w:rPr>
        <w:t xml:space="preserve"> and </w:t>
      </w:r>
      <w:smartTag w:uri="urn:schemas-microsoft-com:office:smarttags" w:element="Street">
        <w:smartTag w:uri="urn:schemas-microsoft-com:office:smarttags" w:element="address">
          <w:r w:rsidRPr="00705F9B">
            <w:rPr>
              <w:rFonts w:ascii="Arial" w:hAnsi="Arial" w:cs="Arial"/>
            </w:rPr>
            <w:t>Tetney Road</w:t>
          </w:r>
        </w:smartTag>
      </w:smartTag>
      <w:r w:rsidRPr="00705F9B">
        <w:rPr>
          <w:rFonts w:ascii="Arial" w:hAnsi="Arial" w:cs="Arial"/>
        </w:rPr>
        <w:t xml:space="preserve"> with apparent cores of settlement at either end of </w:t>
      </w:r>
      <w:smartTag w:uri="urn:schemas-microsoft-com:office:smarttags" w:element="Street">
        <w:smartTag w:uri="urn:schemas-microsoft-com:office:smarttags" w:element="address">
          <w:r w:rsidRPr="00705F9B">
            <w:rPr>
              <w:rFonts w:ascii="Arial" w:hAnsi="Arial" w:cs="Arial"/>
            </w:rPr>
            <w:t>Church Avenue</w:t>
          </w:r>
        </w:smartTag>
      </w:smartTag>
      <w:r w:rsidRPr="00705F9B">
        <w:rPr>
          <w:rFonts w:ascii="Arial" w:hAnsi="Arial" w:cs="Arial"/>
        </w:rPr>
        <w:t>.</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B22E8F">
        <w:rPr>
          <w:rFonts w:ascii="Arial" w:hAnsi="Arial" w:cs="Arial"/>
        </w:rPr>
        <w:t xml:space="preserve">Humberston(e) is recorded as having a population of 259 in the 1851 census according </w:t>
      </w:r>
      <w:r>
        <w:rPr>
          <w:rFonts w:ascii="Arial" w:hAnsi="Arial" w:cs="Arial"/>
        </w:rPr>
        <w:t>to White's directory of 1856</w:t>
      </w:r>
      <w:r w:rsidRPr="00B22E8F">
        <w:rPr>
          <w:rFonts w:ascii="Arial" w:hAnsi="Arial" w:cs="Arial"/>
        </w:rPr>
        <w:t>. In the 2001 census the pop</w:t>
      </w:r>
      <w:r>
        <w:rPr>
          <w:rFonts w:ascii="Arial" w:hAnsi="Arial" w:cs="Arial"/>
        </w:rPr>
        <w:t>ulation is recorded as 5,384.</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9D25D7">
        <w:rPr>
          <w:rFonts w:ascii="Arial" w:hAnsi="Arial" w:cs="Arial"/>
          <w:color w:val="FF0000"/>
        </w:rPr>
        <w:t>2</w:t>
      </w:r>
      <w:r w:rsidR="009D25D7" w:rsidRPr="009D25D7">
        <w:rPr>
          <w:rFonts w:ascii="Arial" w:hAnsi="Arial" w:cs="Arial"/>
          <w:color w:val="FF0000"/>
          <w:vertAlign w:val="superscript"/>
        </w:rPr>
        <w:t>nd</w:t>
      </w:r>
      <w:r w:rsidR="009D25D7">
        <w:rPr>
          <w:rFonts w:ascii="Arial" w:hAnsi="Arial" w:cs="Arial"/>
          <w:color w:val="FF0000"/>
        </w:rPr>
        <w:t xml:space="preserve"> October 2014</w:t>
      </w:r>
      <w:r w:rsidRPr="00D174B9">
        <w:rPr>
          <w:rFonts w:ascii="Arial" w:hAnsi="Arial" w:cs="Arial"/>
          <w:color w:val="FF0000"/>
        </w:rPr>
        <w:t xml:space="preserve"> </w:t>
      </w:r>
      <w:r>
        <w:rPr>
          <w:rFonts w:ascii="Arial" w:hAnsi="Arial" w:cs="Arial"/>
        </w:rPr>
        <w:t>– Humberston has:</w:t>
      </w:r>
    </w:p>
    <w:p w:rsidR="008123C9" w:rsidRDefault="008123C9" w:rsidP="008123C9">
      <w:pPr>
        <w:spacing w:line="360" w:lineRule="auto"/>
        <w:rPr>
          <w:rFonts w:ascii="Arial" w:hAnsi="Arial" w:cs="Arial"/>
        </w:rPr>
      </w:pPr>
    </w:p>
    <w:p w:rsidR="008123C9" w:rsidRDefault="009D25D7" w:rsidP="008123C9">
      <w:pPr>
        <w:spacing w:line="360" w:lineRule="auto"/>
        <w:rPr>
          <w:rFonts w:ascii="Arial" w:hAnsi="Arial" w:cs="Arial"/>
        </w:rPr>
      </w:pPr>
      <w:r>
        <w:rPr>
          <w:rFonts w:ascii="Arial" w:hAnsi="Arial" w:cs="Arial"/>
        </w:rPr>
        <w:t>174</w:t>
      </w:r>
      <w:r w:rsidR="008123C9">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6 are nationally Listed Buildings (one being a dual designation)</w:t>
      </w:r>
    </w:p>
    <w:p w:rsidR="008123C9" w:rsidRDefault="008123C9" w:rsidP="008123C9">
      <w:pPr>
        <w:spacing w:line="360" w:lineRule="auto"/>
        <w:rPr>
          <w:rFonts w:ascii="Arial" w:hAnsi="Arial" w:cs="Arial"/>
        </w:rPr>
      </w:pPr>
      <w:r>
        <w:rPr>
          <w:rFonts w:ascii="Arial" w:hAnsi="Arial" w:cs="Arial"/>
        </w:rPr>
        <w:t xml:space="preserve">1 is a nationally Scheduled Monument (part of which is also a </w:t>
      </w:r>
      <w:smartTag w:uri="urn:schemas-microsoft-com:office:smarttags" w:element="place">
        <w:smartTag w:uri="urn:schemas-microsoft-com:office:smarttags" w:element="PlaceName">
          <w:r>
            <w:rPr>
              <w:rFonts w:ascii="Arial" w:hAnsi="Arial" w:cs="Arial"/>
            </w:rPr>
            <w:t>Listed</w:t>
          </w:r>
        </w:smartTag>
        <w:r>
          <w:rPr>
            <w:rFonts w:ascii="Arial" w:hAnsi="Arial" w:cs="Arial"/>
          </w:rPr>
          <w:t xml:space="preserve"> </w:t>
        </w:r>
        <w:smartTag w:uri="urn:schemas-microsoft-com:office:smarttags" w:element="PlaceType">
          <w:r>
            <w:rPr>
              <w:rFonts w:ascii="Arial" w:hAnsi="Arial" w:cs="Arial"/>
            </w:rPr>
            <w:t>Building</w:t>
          </w:r>
        </w:smartTag>
      </w:smartTag>
      <w:r>
        <w:rPr>
          <w:rFonts w:ascii="Arial" w:hAnsi="Arial" w:cs="Arial"/>
        </w:rPr>
        <w:t>)</w:t>
      </w:r>
    </w:p>
    <w:p w:rsidR="008123C9" w:rsidRPr="00705F9B" w:rsidRDefault="009D25D7" w:rsidP="008123C9">
      <w:pPr>
        <w:spacing w:line="360" w:lineRule="auto"/>
        <w:rPr>
          <w:rFonts w:ascii="Arial" w:hAnsi="Arial" w:cs="Arial"/>
        </w:rPr>
      </w:pPr>
      <w:r>
        <w:rPr>
          <w:rFonts w:ascii="Arial" w:hAnsi="Arial" w:cs="Arial"/>
        </w:rPr>
        <w:t>20</w:t>
      </w:r>
      <w:r w:rsidR="008123C9">
        <w:rPr>
          <w:rFonts w:ascii="Arial" w:hAnsi="Arial" w:cs="Arial"/>
        </w:rPr>
        <w:t xml:space="preserve"> are proposed Locally Listed Historic Assets</w:t>
      </w:r>
    </w:p>
    <w:p w:rsidR="008123C9" w:rsidRPr="00705F9B" w:rsidRDefault="008123C9" w:rsidP="008123C9">
      <w:pPr>
        <w:spacing w:line="360" w:lineRule="auto"/>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Almshouses, </w:t>
      </w:r>
      <w:smartTag w:uri="urn:schemas-microsoft-com:office:smarttags" w:element="Street">
        <w:smartTag w:uri="urn:schemas-microsoft-com:office:smarttags" w:element="address">
          <w:r w:rsidRPr="00705F9B">
            <w:rPr>
              <w:rFonts w:ascii="Arial" w:hAnsi="Arial" w:cs="Arial"/>
            </w:rPr>
            <w:t>22-26 Tetney Road</w:t>
          </w:r>
        </w:smartTag>
      </w:smartTag>
      <w:r w:rsidRPr="00705F9B">
        <w:rPr>
          <w:rFonts w:ascii="Arial" w:hAnsi="Arial" w:cs="Arial"/>
        </w:rPr>
        <w:t xml:space="preserve"> and </w:t>
      </w:r>
      <w:smartTag w:uri="urn:schemas-microsoft-com:office:smarttags" w:element="Street">
        <w:smartTag w:uri="urn:schemas-microsoft-com:office:smarttags" w:element="address">
          <w:r w:rsidRPr="00705F9B">
            <w:rPr>
              <w:rFonts w:ascii="Arial" w:hAnsi="Arial" w:cs="Arial"/>
            </w:rPr>
            <w:t>44-48 Tetney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3091 0512 and TA 3093 0497</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 xml:space="preserve">Two blocks of </w:t>
      </w:r>
      <w:r>
        <w:rPr>
          <w:rFonts w:ascii="Arial" w:hAnsi="Arial" w:cs="Arial"/>
        </w:rPr>
        <w:t>19</w:t>
      </w:r>
      <w:r w:rsidRPr="00A9735D">
        <w:rPr>
          <w:rFonts w:ascii="Arial" w:hAnsi="Arial" w:cs="Arial"/>
          <w:vertAlign w:val="superscript"/>
        </w:rPr>
        <w:t>th</w:t>
      </w:r>
      <w:r>
        <w:rPr>
          <w:rFonts w:ascii="Arial" w:hAnsi="Arial" w:cs="Arial"/>
        </w:rPr>
        <w:t xml:space="preserve"> century </w:t>
      </w:r>
      <w:r w:rsidRPr="00705F9B">
        <w:rPr>
          <w:rFonts w:ascii="Arial" w:hAnsi="Arial" w:cs="Arial"/>
        </w:rPr>
        <w:t>almshouses</w:t>
      </w:r>
      <w:r>
        <w:rPr>
          <w:rFonts w:ascii="Arial" w:hAnsi="Arial" w:cs="Arial"/>
        </w:rPr>
        <w:t>, c.1821,</w:t>
      </w:r>
      <w:r w:rsidRPr="00705F9B">
        <w:rPr>
          <w:rFonts w:ascii="Arial" w:hAnsi="Arial" w:cs="Arial"/>
        </w:rPr>
        <w:t xml:space="preserve"> in two storey rows with utility buildings to the rear still intact and independent from the main structures.</w:t>
      </w:r>
      <w:r>
        <w:rPr>
          <w:rFonts w:ascii="Arial" w:hAnsi="Arial" w:cs="Arial"/>
        </w:rPr>
        <w:t xml:space="preserve"> Built in buff brick with pantile roofs, small extensions to the sides and porch to the central dwelling. </w:t>
      </w:r>
    </w:p>
    <w:p w:rsidR="008123C9" w:rsidRDefault="008123C9" w:rsidP="008123C9">
      <w:pPr>
        <w:rPr>
          <w:rFonts w:ascii="Arial" w:hAnsi="Arial" w:cs="Arial"/>
        </w:rPr>
      </w:pPr>
      <w:r>
        <w:rPr>
          <w:rFonts w:ascii="Arial" w:hAnsi="Arial" w:cs="Arial"/>
        </w:rPr>
        <w:t>Paid for by a trust set up following the death of Matthew Humberstone, lord of the manor, in the early 18</w:t>
      </w:r>
      <w:r w:rsidRPr="00A9735D">
        <w:rPr>
          <w:rFonts w:ascii="Arial" w:hAnsi="Arial" w:cs="Arial"/>
          <w:vertAlign w:val="superscript"/>
        </w:rPr>
        <w:t>th</w:t>
      </w:r>
      <w:r>
        <w:rPr>
          <w:rFonts w:ascii="Arial" w:hAnsi="Arial" w:cs="Arial"/>
        </w:rPr>
        <w:t xml:space="preserve"> century. The charity took over a century to be properly established, by which time the original grant of around £1,100 had been increased to £21,855.</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 good set of cottages, despite modern alterations, which are an important part of the social activities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49381CE6" wp14:editId="08B977A1">
            <wp:extent cx="3253740" cy="3041015"/>
            <wp:effectExtent l="19050" t="19050" r="3810" b="6985"/>
            <wp:docPr id="371" name="Picture 371" descr="Almshouses 22-26 Tetney Roa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Almshouses 22-26 Tetney Road 201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253740" cy="304101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jc w:val="cente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4E2F0752" wp14:editId="7D38B897">
            <wp:extent cx="3274695" cy="2583815"/>
            <wp:effectExtent l="19050" t="19050" r="1905" b="6985"/>
            <wp:docPr id="372" name="Picture 372" descr="Almshouses, 44-48 Tetney Roa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Almshouses, 44-48 Tetney Road 20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274695" cy="258381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Old Vicarage, </w:t>
      </w:r>
      <w:smartTag w:uri="urn:schemas-microsoft-com:office:smarttags" w:element="Street">
        <w:smartTag w:uri="urn:schemas-microsoft-com:office:smarttags" w:element="address">
          <w:r w:rsidRPr="00705F9B">
            <w:rPr>
              <w:rFonts w:ascii="Arial" w:hAnsi="Arial" w:cs="Arial"/>
            </w:rPr>
            <w:t>Church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3122 0541</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Humberston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An eighteenth or early nineteenth century house named The Old Vicarage but reputedly connected to the Methodists</w:t>
      </w:r>
      <w:r>
        <w:rPr>
          <w:rFonts w:ascii="Arial" w:hAnsi="Arial" w:cs="Arial"/>
        </w:rPr>
        <w:t xml:space="preserve"> chapels rather than the Anglican church</w:t>
      </w:r>
      <w:r w:rsidRPr="00705F9B">
        <w:rPr>
          <w:rFonts w:ascii="Arial" w:hAnsi="Arial" w:cs="Arial"/>
        </w:rPr>
        <w:t>. Two storey, brown brick but now rendered, with early 20</w:t>
      </w:r>
      <w:r w:rsidRPr="00705F9B">
        <w:rPr>
          <w:rFonts w:ascii="Arial" w:hAnsi="Arial" w:cs="Arial"/>
          <w:vertAlign w:val="superscript"/>
        </w:rPr>
        <w:t>th</w:t>
      </w:r>
      <w:r w:rsidRPr="00705F9B">
        <w:rPr>
          <w:rFonts w:ascii="Arial" w:hAnsi="Arial" w:cs="Arial"/>
        </w:rPr>
        <w:t xml:space="preserve"> century alterations including an applied “plinth”, front porch, Rosemary tile roof and small extension to the rear. Recent uPVC windows and rear door.</w:t>
      </w:r>
    </w:p>
    <w:p w:rsidR="008123C9" w:rsidRDefault="008123C9" w:rsidP="008123C9">
      <w:pPr>
        <w:rPr>
          <w:rFonts w:ascii="Arial" w:hAnsi="Arial" w:cs="Arial"/>
          <w:b/>
        </w:rPr>
      </w:pPr>
    </w:p>
    <w:p w:rsidR="008123C9" w:rsidRPr="00A9735D" w:rsidRDefault="008123C9" w:rsidP="008123C9">
      <w:pPr>
        <w:rPr>
          <w:rFonts w:ascii="Arial" w:hAnsi="Arial" w:cs="Arial"/>
        </w:rPr>
      </w:pPr>
      <w:r>
        <w:rPr>
          <w:rFonts w:ascii="Arial" w:hAnsi="Arial" w:cs="Arial"/>
        </w:rPr>
        <w:t>An important part of the character of the village with an interesting history.</w:t>
      </w:r>
    </w:p>
    <w:p w:rsidR="008123C9" w:rsidRPr="00705F9B" w:rsidRDefault="008123C9" w:rsidP="008123C9">
      <w:pPr>
        <w:rPr>
          <w:rFonts w:ascii="Arial" w:hAnsi="Arial" w:cs="Arial"/>
          <w:b/>
        </w:rPr>
      </w:pPr>
    </w:p>
    <w:p w:rsidR="008123C9" w:rsidRPr="00705F9B" w:rsidRDefault="008123C9" w:rsidP="008123C9">
      <w:pPr>
        <w:jc w:val="center"/>
        <w:rPr>
          <w:rFonts w:ascii="Arial" w:hAnsi="Arial" w:cs="Arial"/>
          <w:b/>
        </w:rPr>
      </w:pPr>
      <w:r>
        <w:rPr>
          <w:rFonts w:ascii="Arial" w:hAnsi="Arial" w:cs="Arial"/>
          <w:b/>
          <w:noProof/>
        </w:rPr>
        <w:drawing>
          <wp:inline distT="0" distB="0" distL="0" distR="0" wp14:anchorId="040E76F7" wp14:editId="39F689D1">
            <wp:extent cx="3594100" cy="2689860"/>
            <wp:effectExtent l="19050" t="19050" r="6350" b="0"/>
            <wp:docPr id="373" name="Picture 373" descr="Old Vicarage Frontage, Church la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Old Vicarage Frontage, Church lane 201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594100" cy="268986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b/>
        </w:rPr>
      </w:pPr>
    </w:p>
    <w:p w:rsidR="008123C9" w:rsidRPr="00705F9B" w:rsidRDefault="008123C9" w:rsidP="008123C9">
      <w:pPr>
        <w:jc w:val="center"/>
        <w:rPr>
          <w:rFonts w:ascii="Arial" w:hAnsi="Arial" w:cs="Arial"/>
          <w:b/>
        </w:rPr>
      </w:pPr>
      <w:r>
        <w:rPr>
          <w:rFonts w:ascii="Arial" w:hAnsi="Arial" w:cs="Arial"/>
          <w:b/>
          <w:noProof/>
        </w:rPr>
        <w:drawing>
          <wp:inline distT="0" distB="0" distL="0" distR="0" wp14:anchorId="4211F795" wp14:editId="4653F51B">
            <wp:extent cx="3359785" cy="2519680"/>
            <wp:effectExtent l="19050" t="19050" r="0" b="0"/>
            <wp:docPr id="374" name="Picture 374" descr="Old Vicarage, Wendover La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Old Vicarage, Wendover Lane 201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59785" cy="251968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Schoolhouse, </w:t>
      </w:r>
      <w:smartTag w:uri="urn:schemas-microsoft-com:office:smarttags" w:element="Street">
        <w:smartTag w:uri="urn:schemas-microsoft-com:office:smarttags" w:element="address">
          <w:r w:rsidRPr="00705F9B">
            <w:rPr>
              <w:rFonts w:ascii="Arial" w:hAnsi="Arial" w:cs="Arial"/>
            </w:rPr>
            <w:t>Tetney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3092 0495</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An asymmetrical schoolhouse</w:t>
      </w:r>
      <w:r>
        <w:rPr>
          <w:rFonts w:ascii="Arial" w:hAnsi="Arial" w:cs="Arial"/>
        </w:rPr>
        <w:t>, c.1821,</w:t>
      </w:r>
      <w:r w:rsidRPr="00705F9B">
        <w:rPr>
          <w:rFonts w:ascii="Arial" w:hAnsi="Arial" w:cs="Arial"/>
        </w:rPr>
        <w:t xml:space="preserve"> built of brown brick with slate roof. The school is now two properties, presumably split between the school master</w:t>
      </w:r>
      <w:r>
        <w:rPr>
          <w:rFonts w:ascii="Arial" w:hAnsi="Arial" w:cs="Arial"/>
        </w:rPr>
        <w:t xml:space="preserve">’s house and the school itself. </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Paid for by a trust set up following the death of Matthew Humberstone, lord of the manor, in the early 18</w:t>
      </w:r>
      <w:r w:rsidRPr="00A9735D">
        <w:rPr>
          <w:rFonts w:ascii="Arial" w:hAnsi="Arial" w:cs="Arial"/>
          <w:vertAlign w:val="superscript"/>
        </w:rPr>
        <w:t>th</w:t>
      </w:r>
      <w:r>
        <w:rPr>
          <w:rFonts w:ascii="Arial" w:hAnsi="Arial" w:cs="Arial"/>
        </w:rPr>
        <w:t xml:space="preserve"> century. The charity took over a century to be properly established, by which time the original grant of around £1,100 had been increased to £21,855. The school was established to take a maximum of 100 free scholars, and took male pupils from Humberstone, Laceby, Clee, Cleethorpes, Weelsby, Tetney, Scartho and Holton-le-Clay.</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An important part of the social and educational functions of the village.</w:t>
      </w:r>
    </w:p>
    <w:p w:rsidR="008123C9" w:rsidRPr="00705F9B" w:rsidRDefault="008123C9" w:rsidP="008123C9">
      <w:pPr>
        <w:rPr>
          <w:rFonts w:ascii="Arial" w:hAnsi="Arial" w:cs="Arial"/>
          <w:b/>
        </w:rPr>
      </w:pPr>
    </w:p>
    <w:p w:rsidR="008123C9" w:rsidRPr="00705F9B" w:rsidRDefault="008123C9" w:rsidP="008123C9">
      <w:pPr>
        <w:jc w:val="center"/>
        <w:rPr>
          <w:rFonts w:ascii="Arial" w:hAnsi="Arial" w:cs="Arial"/>
          <w:b/>
        </w:rPr>
      </w:pPr>
      <w:r>
        <w:rPr>
          <w:rFonts w:ascii="Arial" w:hAnsi="Arial" w:cs="Arial"/>
          <w:b/>
          <w:noProof/>
        </w:rPr>
        <w:drawing>
          <wp:inline distT="0" distB="0" distL="0" distR="0" wp14:anchorId="1DEEEED1" wp14:editId="724C91E1">
            <wp:extent cx="5273675" cy="3955415"/>
            <wp:effectExtent l="19050" t="19050" r="3175" b="6985"/>
            <wp:docPr id="375" name="Picture 375" descr="Schoolhouse, Tetney Roa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Schoolhouse, Tetney Road 201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273675" cy="395541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b/>
        </w:rPr>
      </w:pPr>
    </w:p>
    <w:p w:rsidR="008123C9" w:rsidRPr="00705F9B" w:rsidRDefault="008123C9" w:rsidP="008123C9">
      <w:pPr>
        <w:rPr>
          <w:rFonts w:ascii="Arial" w:hAnsi="Arial" w:cs="Arial"/>
          <w:b/>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South Sea Lane</w:t>
          </w:r>
        </w:smartTag>
      </w:smartTag>
      <w:r w:rsidRPr="00705F9B">
        <w:rPr>
          <w:rFonts w:ascii="Arial" w:hAnsi="Arial" w:cs="Arial"/>
        </w:rPr>
        <w:t xml:space="preserve"> Farmhouse</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3107 0478 </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A probable 18</w:t>
      </w:r>
      <w:r w:rsidRPr="00705F9B">
        <w:rPr>
          <w:rFonts w:ascii="Arial" w:hAnsi="Arial" w:cs="Arial"/>
          <w:vertAlign w:val="superscript"/>
        </w:rPr>
        <w:t>th</w:t>
      </w:r>
      <w:r w:rsidRPr="00705F9B">
        <w:rPr>
          <w:rFonts w:ascii="Arial" w:hAnsi="Arial" w:cs="Arial"/>
        </w:rPr>
        <w:t xml:space="preserve"> century farmhouse with later extensions and a mix of </w:t>
      </w:r>
      <w:r>
        <w:rPr>
          <w:rFonts w:ascii="Arial" w:hAnsi="Arial" w:cs="Arial"/>
        </w:rPr>
        <w:t>vertical</w:t>
      </w:r>
      <w:r w:rsidRPr="00705F9B">
        <w:rPr>
          <w:rFonts w:ascii="Arial" w:hAnsi="Arial" w:cs="Arial"/>
        </w:rPr>
        <w:t xml:space="preserve"> and </w:t>
      </w:r>
      <w:r>
        <w:rPr>
          <w:rFonts w:ascii="Arial" w:hAnsi="Arial" w:cs="Arial"/>
        </w:rPr>
        <w:t>horizontal sliding sash</w:t>
      </w:r>
      <w:r w:rsidRPr="00705F9B">
        <w:rPr>
          <w:rFonts w:ascii="Arial" w:hAnsi="Arial" w:cs="Arial"/>
        </w:rPr>
        <w:t xml:space="preserve"> and historic casement windows. </w:t>
      </w:r>
      <w:r>
        <w:rPr>
          <w:rFonts w:ascii="Arial" w:hAnsi="Arial" w:cs="Arial"/>
        </w:rPr>
        <w:t>Square on plan, facing the fields to the south.</w:t>
      </w:r>
    </w:p>
    <w:p w:rsidR="008123C9" w:rsidRPr="00705F9B" w:rsidRDefault="008123C9" w:rsidP="008123C9">
      <w:pPr>
        <w:rPr>
          <w:rFonts w:ascii="Arial" w:hAnsi="Arial" w:cs="Arial"/>
        </w:rPr>
      </w:pPr>
      <w:r>
        <w:rPr>
          <w:rFonts w:ascii="Arial" w:hAnsi="Arial" w:cs="Arial"/>
        </w:rPr>
        <w:t>The majority of the associated farm buildings have survived, albeit with extensive repairs and rebuilds, and add significantly to the character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7E85494A" wp14:editId="5A599318">
            <wp:extent cx="5273675" cy="3444875"/>
            <wp:effectExtent l="19050" t="19050" r="3175" b="3175"/>
            <wp:docPr id="376" name="Picture 376" descr="South Sea Lane Far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outh Sea Lane Farm 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73675" cy="344487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The Vicarage, </w:t>
      </w:r>
      <w:smartTag w:uri="urn:schemas-microsoft-com:office:smarttags" w:element="Street">
        <w:smartTag w:uri="urn:schemas-microsoft-com:office:smarttags" w:element="address">
          <w:r w:rsidRPr="00705F9B">
            <w:rPr>
              <w:rFonts w:ascii="Arial" w:hAnsi="Arial" w:cs="Arial"/>
            </w:rPr>
            <w:t>Tetney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3089 0505</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A grand 19</w:t>
      </w:r>
      <w:r w:rsidRPr="00705F9B">
        <w:rPr>
          <w:rFonts w:ascii="Arial" w:hAnsi="Arial" w:cs="Arial"/>
          <w:vertAlign w:val="superscript"/>
        </w:rPr>
        <w:t>th</w:t>
      </w:r>
      <w:r w:rsidRPr="00705F9B">
        <w:rPr>
          <w:rFonts w:ascii="Arial" w:hAnsi="Arial" w:cs="Arial"/>
        </w:rPr>
        <w:t xml:space="preserve"> century Vicarage built of red/brown brick with a slate roof.</w:t>
      </w:r>
      <w:r>
        <w:rPr>
          <w:rFonts w:ascii="Arial" w:hAnsi="Arial" w:cs="Arial"/>
        </w:rPr>
        <w:t xml:space="preserve"> The front elevation is</w:t>
      </w:r>
      <w:r w:rsidRPr="00705F9B">
        <w:rPr>
          <w:rFonts w:ascii="Arial" w:hAnsi="Arial" w:cs="Arial"/>
        </w:rPr>
        <w:t xml:space="preserve"> 5 bays </w:t>
      </w:r>
      <w:r>
        <w:rPr>
          <w:rFonts w:ascii="Arial" w:hAnsi="Arial" w:cs="Arial"/>
        </w:rPr>
        <w:t xml:space="preserve">wide </w:t>
      </w:r>
      <w:r w:rsidRPr="00705F9B">
        <w:rPr>
          <w:rFonts w:ascii="Arial" w:hAnsi="Arial" w:cs="Arial"/>
        </w:rPr>
        <w:t>with hung sash windows and the remains of a wooden porch in imitation of carved stone. The building has a large rear wing, of two storeys and also retaining original features, and large detached coach house.</w:t>
      </w:r>
    </w:p>
    <w:p w:rsidR="008123C9"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A large and handsome house which</w:t>
      </w:r>
      <w:r w:rsidRPr="00963654">
        <w:rPr>
          <w:rFonts w:ascii="Arial" w:hAnsi="Arial" w:cs="Arial"/>
        </w:rPr>
        <w:t xml:space="preserve"> </w:t>
      </w:r>
      <w:r>
        <w:rPr>
          <w:rFonts w:ascii="Arial" w:hAnsi="Arial" w:cs="Arial"/>
        </w:rPr>
        <w:t>represents an important part of the ecclesiastical functions of the village.</w:t>
      </w:r>
    </w:p>
    <w:p w:rsidR="008123C9" w:rsidRPr="00705F9B"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396CD942" wp14:editId="1FD79524">
            <wp:extent cx="3561715" cy="5380355"/>
            <wp:effectExtent l="19050" t="19050" r="635" b="0"/>
            <wp:docPr id="377" name="Picture 377" descr="The Vicarage, Tetne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The Vicarage, Tetney Roa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61715" cy="538035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jc w:val="cente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Wendover Hall, </w:t>
      </w:r>
      <w:smartTag w:uri="urn:schemas-microsoft-com:office:smarttags" w:element="Street">
        <w:smartTag w:uri="urn:schemas-microsoft-com:office:smarttags" w:element="address">
          <w:r w:rsidRPr="00705F9B">
            <w:rPr>
              <w:rFonts w:ascii="Arial" w:hAnsi="Arial" w:cs="Arial"/>
            </w:rPr>
            <w:t>Wendover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3121 0536</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Humberston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1d,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A Wesleyan Methodist chapel of 1835 and Sunday school of 1896 with a village or church hall of 1909 connecting them. All are built of brick with slate roofs. The entrance has been blocked and moved to the former rear of the building</w:t>
      </w:r>
      <w:r>
        <w:rPr>
          <w:rFonts w:ascii="Arial" w:hAnsi="Arial" w:cs="Arial"/>
        </w:rPr>
        <w:t>.</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One of a number of historic buildings in the core of Humberston that represent the functions of the historic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2C814997" wp14:editId="76F0F294">
            <wp:extent cx="5273675" cy="3455670"/>
            <wp:effectExtent l="19050" t="19050" r="3175" b="0"/>
            <wp:docPr id="378" name="Picture 378" descr="Wendover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Wendover Hall"/>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73675" cy="345567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Wesleyan Methodist Chapel, </w:t>
      </w:r>
      <w:smartTag w:uri="urn:schemas-microsoft-com:office:smarttags" w:element="Street">
        <w:smartTag w:uri="urn:schemas-microsoft-com:office:smarttags" w:element="address">
          <w:r w:rsidRPr="00705F9B">
            <w:rPr>
              <w:rFonts w:ascii="Arial" w:hAnsi="Arial" w:cs="Arial"/>
            </w:rPr>
            <w:t>Humberston Avenue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3088 0530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Humberston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 20</w:t>
      </w:r>
      <w:r w:rsidRPr="00705F9B">
        <w:rPr>
          <w:rFonts w:ascii="Arial" w:hAnsi="Arial" w:cs="Arial"/>
          <w:vertAlign w:val="superscript"/>
        </w:rPr>
        <w:t>th</w:t>
      </w:r>
      <w:r w:rsidRPr="00705F9B">
        <w:rPr>
          <w:rFonts w:ascii="Arial" w:hAnsi="Arial" w:cs="Arial"/>
        </w:rPr>
        <w:t xml:space="preserve"> century Wesleyan Methodist Chapel, built to replace Wendover Hall. Red brick with st</w:t>
      </w:r>
      <w:r>
        <w:rPr>
          <w:rFonts w:ascii="Arial" w:hAnsi="Arial" w:cs="Arial"/>
        </w:rPr>
        <w:t>one dressings and a slate roof.</w:t>
      </w:r>
      <w:r w:rsidRPr="00705F9B">
        <w:rPr>
          <w:rFonts w:ascii="Arial" w:hAnsi="Arial" w:cs="Arial"/>
        </w:rPr>
        <w:t xml:space="preserve"> </w:t>
      </w:r>
      <w:r>
        <w:rPr>
          <w:rFonts w:ascii="Arial" w:hAnsi="Arial" w:cs="Arial"/>
        </w:rPr>
        <w:t>R</w:t>
      </w:r>
      <w:r w:rsidRPr="00705F9B">
        <w:rPr>
          <w:rFonts w:ascii="Arial" w:hAnsi="Arial" w:cs="Arial"/>
        </w:rPr>
        <w:t>ather elaborate for a Methodist Chapel with traceried windows and spire like pinnacles on the front corners.</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prominent building which represents an important part of the ecclesiastical functions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149717F9" wp14:editId="037F56D8">
            <wp:extent cx="5273675" cy="3955415"/>
            <wp:effectExtent l="19050" t="19050" r="3175" b="6985"/>
            <wp:docPr id="379" name="Picture 379" descr="Wesleyan Methodist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Wesleyan Methodist 201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273675" cy="395541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The Barn, </w:t>
      </w:r>
      <w:smartTag w:uri="urn:schemas-microsoft-com:office:smarttags" w:element="Street">
        <w:smartTag w:uri="urn:schemas-microsoft-com:office:smarttags" w:element="address">
          <w:r>
            <w:rPr>
              <w:rFonts w:ascii="Arial" w:hAnsi="Arial" w:cs="Arial"/>
            </w:rPr>
            <w:t>Wendover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0B39F6"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B39F6">
        <w:rPr>
          <w:rFonts w:ascii="Arial" w:hAnsi="Arial" w:cs="Arial"/>
        </w:rPr>
        <w:t>TA 3128 0534</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Humberston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1a</w:t>
      </w:r>
    </w:p>
    <w:p w:rsidR="008123C9" w:rsidRDefault="008123C9" w:rsidP="008123C9">
      <w:pPr>
        <w:rPr>
          <w:rFonts w:ascii="Arial" w:hAnsi="Arial" w:cs="Arial"/>
          <w:b/>
        </w:rPr>
      </w:pPr>
      <w:r w:rsidRPr="002B454D">
        <w:rPr>
          <w:rFonts w:ascii="Arial" w:hAnsi="Arial" w:cs="Arial"/>
          <w:b/>
        </w:rPr>
        <w:t>Description:</w:t>
      </w:r>
    </w:p>
    <w:p w:rsidR="008123C9" w:rsidRPr="006D0FB9" w:rsidRDefault="008123C9" w:rsidP="008123C9">
      <w:pPr>
        <w:rPr>
          <w:rFonts w:ascii="Arial" w:hAnsi="Arial" w:cs="Arial"/>
        </w:rPr>
      </w:pPr>
    </w:p>
    <w:p w:rsidR="008123C9" w:rsidRDefault="008123C9" w:rsidP="008123C9">
      <w:pPr>
        <w:rPr>
          <w:rFonts w:ascii="Arial" w:hAnsi="Arial" w:cs="Arial"/>
        </w:rPr>
      </w:pPr>
      <w:r w:rsidRPr="006D0FB9">
        <w:rPr>
          <w:rFonts w:ascii="Arial" w:hAnsi="Arial" w:cs="Arial"/>
        </w:rPr>
        <w:t xml:space="preserve">A </w:t>
      </w:r>
      <w:r>
        <w:rPr>
          <w:rFonts w:ascii="Arial" w:hAnsi="Arial" w:cs="Arial"/>
        </w:rPr>
        <w:t>small timber framed cottage, probably originating in the 17</w:t>
      </w:r>
      <w:r w:rsidRPr="006D0FB9">
        <w:rPr>
          <w:rFonts w:ascii="Arial" w:hAnsi="Arial" w:cs="Arial"/>
          <w:vertAlign w:val="superscript"/>
        </w:rPr>
        <w:t>th</w:t>
      </w:r>
      <w:r>
        <w:rPr>
          <w:rFonts w:ascii="Arial" w:hAnsi="Arial" w:cs="Arial"/>
        </w:rPr>
        <w:t xml:space="preserve"> century, with later additions and extensions. </w:t>
      </w:r>
    </w:p>
    <w:p w:rsidR="008123C9" w:rsidRDefault="008123C9" w:rsidP="008123C9">
      <w:pPr>
        <w:rPr>
          <w:rFonts w:ascii="Arial" w:hAnsi="Arial" w:cs="Arial"/>
        </w:rPr>
      </w:pPr>
    </w:p>
    <w:p w:rsidR="008123C9" w:rsidRPr="006D0FB9" w:rsidRDefault="008123C9" w:rsidP="008123C9">
      <w:pPr>
        <w:rPr>
          <w:rFonts w:ascii="Arial" w:hAnsi="Arial" w:cs="Arial"/>
        </w:rPr>
      </w:pPr>
      <w:r>
        <w:rPr>
          <w:rFonts w:ascii="Arial" w:hAnsi="Arial" w:cs="Arial"/>
        </w:rPr>
        <w:t>At the turn of the 20</w:t>
      </w:r>
      <w:r w:rsidRPr="006D0FB9">
        <w:rPr>
          <w:rFonts w:ascii="Arial" w:hAnsi="Arial" w:cs="Arial"/>
          <w:vertAlign w:val="superscript"/>
        </w:rPr>
        <w:t>th</w:t>
      </w:r>
      <w:r>
        <w:rPr>
          <w:rFonts w:ascii="Arial" w:hAnsi="Arial" w:cs="Arial"/>
        </w:rPr>
        <w:t xml:space="preserve"> century Humberston contained at least 10 timber framed buildings thought to date from the 17</w:t>
      </w:r>
      <w:r w:rsidRPr="006D0FB9">
        <w:rPr>
          <w:rFonts w:ascii="Arial" w:hAnsi="Arial" w:cs="Arial"/>
          <w:vertAlign w:val="superscript"/>
        </w:rPr>
        <w:t>th</w:t>
      </w:r>
      <w:r>
        <w:rPr>
          <w:rFonts w:ascii="Arial" w:hAnsi="Arial" w:cs="Arial"/>
        </w:rPr>
        <w:t xml:space="preserve"> and 18</w:t>
      </w:r>
      <w:r w:rsidRPr="006D0FB9">
        <w:rPr>
          <w:rFonts w:ascii="Arial" w:hAnsi="Arial" w:cs="Arial"/>
          <w:vertAlign w:val="superscript"/>
        </w:rPr>
        <w:t>th</w:t>
      </w:r>
      <w:r>
        <w:rPr>
          <w:rFonts w:ascii="Arial" w:hAnsi="Arial" w:cs="Arial"/>
        </w:rPr>
        <w:t xml:space="preserve"> centuries, roughly 15-20% of the total number within the Borough. Of these only two remain standing, with another example in ruinous condition</w:t>
      </w:r>
      <w:r w:rsidRPr="002C0E19">
        <w:rPr>
          <w:rFonts w:ascii="Arial" w:hAnsi="Arial" w:cs="Arial"/>
        </w:rPr>
        <w:t>.</w:t>
      </w:r>
      <w:r>
        <w:rPr>
          <w:rFonts w:ascii="Arial" w:hAnsi="Arial" w:cs="Arial"/>
        </w:rPr>
        <w:t xml:space="preserve"> The original building is therefore a rare example within the area due to it’s date and method of construction.</w:t>
      </w:r>
    </w:p>
    <w:p w:rsidR="008123C9" w:rsidRPr="006D0FB9"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47335677" wp14:editId="1788DD56">
            <wp:extent cx="5932805" cy="4455160"/>
            <wp:effectExtent l="19050" t="19050" r="0" b="2540"/>
            <wp:docPr id="380" name="Picture 380" descr="DSCF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SCF112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32805" cy="4455160"/>
                    </a:xfrm>
                    <a:prstGeom prst="rect">
                      <a:avLst/>
                    </a:prstGeom>
                    <a:noFill/>
                    <a:ln w="12700" cmpd="sng">
                      <a:solidFill>
                        <a:srgbClr val="000000"/>
                      </a:solidFill>
                      <a:miter lim="800000"/>
                      <a:headEnd/>
                      <a:tailEnd/>
                    </a:ln>
                    <a:effectLst/>
                  </pic:spPr>
                </pic:pic>
              </a:graphicData>
            </a:graphic>
          </wp:inline>
        </w:drawing>
      </w:r>
    </w:p>
    <w:p w:rsidR="008123C9" w:rsidRPr="002B454D" w:rsidRDefault="008123C9" w:rsidP="008123C9">
      <w:pPr>
        <w:rPr>
          <w:rFonts w:ascii="Arial" w:hAnsi="Arial" w:cs="Arial"/>
          <w:b/>
        </w:rPr>
      </w:pPr>
    </w:p>
    <w:p w:rsidR="008123C9" w:rsidRPr="000B39F6"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sidRPr="000B39F6">
        <w:rPr>
          <w:rFonts w:ascii="Arial" w:hAnsi="Arial" w:cs="Arial"/>
        </w:rPr>
        <w:t xml:space="preserve">Strickle Cottage, 2a </w:t>
      </w:r>
      <w:smartTag w:uri="urn:schemas-microsoft-com:office:smarttags" w:element="Street">
        <w:smartTag w:uri="urn:schemas-microsoft-com:office:smarttags" w:element="address">
          <w:r w:rsidRPr="000B39F6">
            <w:rPr>
              <w:rFonts w:ascii="Arial" w:hAnsi="Arial" w:cs="Arial"/>
            </w:rPr>
            <w:t>Wendover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0B39F6"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Pr>
          <w:rFonts w:ascii="Arial" w:hAnsi="Arial" w:cs="Arial"/>
        </w:rPr>
        <w:t>TA 3123 0537</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Humberston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1d, 2g</w:t>
      </w:r>
    </w:p>
    <w:p w:rsidR="008123C9"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b/>
        </w:rPr>
      </w:pPr>
    </w:p>
    <w:p w:rsidR="008123C9" w:rsidRPr="006D0FB9" w:rsidRDefault="008123C9" w:rsidP="008123C9">
      <w:pPr>
        <w:rPr>
          <w:rFonts w:ascii="Arial" w:hAnsi="Arial" w:cs="Arial"/>
        </w:rPr>
      </w:pPr>
      <w:r w:rsidRPr="006D0FB9">
        <w:rPr>
          <w:rFonts w:ascii="Arial" w:hAnsi="Arial" w:cs="Arial"/>
        </w:rPr>
        <w:t>A small workers cottage</w:t>
      </w:r>
      <w:r>
        <w:rPr>
          <w:rFonts w:ascii="Arial" w:hAnsi="Arial" w:cs="Arial"/>
        </w:rPr>
        <w:t xml:space="preserve"> built in brick with a concrete tile roof and wooden horizontal sliding sash windows.</w:t>
      </w:r>
    </w:p>
    <w:p w:rsidR="008123C9" w:rsidRPr="006D0FB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One of a number of historic buildings in the core of Humberston that represent the functions of the historic village.</w:t>
      </w:r>
    </w:p>
    <w:p w:rsidR="008123C9" w:rsidRDefault="008123C9" w:rsidP="008123C9">
      <w:pPr>
        <w:rPr>
          <w:rFonts w:ascii="Arial" w:hAnsi="Arial" w:cs="Arial"/>
          <w:b/>
        </w:rPr>
      </w:pPr>
    </w:p>
    <w:p w:rsidR="008123C9" w:rsidRDefault="008123C9" w:rsidP="008123C9">
      <w:pPr>
        <w:jc w:val="center"/>
        <w:rPr>
          <w:rFonts w:ascii="Arial" w:hAnsi="Arial" w:cs="Arial"/>
          <w:b/>
        </w:rPr>
      </w:pPr>
      <w:r>
        <w:rPr>
          <w:rFonts w:ascii="Arial" w:hAnsi="Arial" w:cs="Arial"/>
          <w:b/>
          <w:noProof/>
        </w:rPr>
        <w:drawing>
          <wp:inline distT="0" distB="0" distL="0" distR="0" wp14:anchorId="789FF85E" wp14:editId="2C081CF8">
            <wp:extent cx="5401310" cy="3540760"/>
            <wp:effectExtent l="19050" t="19050" r="8890" b="2540"/>
            <wp:docPr id="381" name="Picture 381" descr="Strickle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Strickle Cottag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01310" cy="3540760"/>
                    </a:xfrm>
                    <a:prstGeom prst="rect">
                      <a:avLst/>
                    </a:prstGeom>
                    <a:noFill/>
                    <a:ln w="12700" cmpd="sng">
                      <a:solidFill>
                        <a:srgbClr val="000000"/>
                      </a:solidFill>
                      <a:miter lim="800000"/>
                      <a:headEnd/>
                      <a:tailEnd/>
                    </a:ln>
                    <a:effectLst/>
                  </pic:spPr>
                </pic:pic>
              </a:graphicData>
            </a:graphic>
          </wp:inline>
        </w:drawing>
      </w:r>
    </w:p>
    <w:p w:rsidR="008123C9" w:rsidRPr="002B454D" w:rsidRDefault="008123C9" w:rsidP="008123C9">
      <w:pPr>
        <w:rPr>
          <w:rFonts w:ascii="Arial" w:hAnsi="Arial" w:cs="Arial"/>
          <w:b/>
        </w:rPr>
      </w:pPr>
    </w:p>
    <w:p w:rsidR="008123C9" w:rsidRPr="000B39F6"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sidRPr="000B39F6">
        <w:rPr>
          <w:rFonts w:ascii="Arial" w:hAnsi="Arial" w:cs="Arial"/>
        </w:rPr>
        <w:t xml:space="preserve">The Forge, </w:t>
      </w:r>
      <w:smartTag w:uri="urn:schemas-microsoft-com:office:smarttags" w:element="Street">
        <w:smartTag w:uri="urn:schemas-microsoft-com:office:smarttags" w:element="address">
          <w:r w:rsidRPr="000B39F6">
            <w:rPr>
              <w:rFonts w:ascii="Arial" w:hAnsi="Arial" w:cs="Arial"/>
            </w:rPr>
            <w:t>Church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0B39F6"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B39F6">
        <w:rPr>
          <w:rFonts w:ascii="Arial" w:hAnsi="Arial" w:cs="Arial"/>
        </w:rPr>
        <w:t>TA 3117 0534</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Humberston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1d,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former blacksmith’s workshop converted into a dwelling. Brick built with a slate roof.</w:t>
      </w:r>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One of a number of historic buildings in the core of Humberston that represent the functions of the historic village.</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4E4C2272" wp14:editId="59D24CC6">
            <wp:extent cx="5709920" cy="4284980"/>
            <wp:effectExtent l="19050" t="19050" r="5080" b="1270"/>
            <wp:docPr id="382" name="Picture 382" descr="Blacksmiths Workshop, Church La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lacksmiths Workshop, Church Lane 20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09920" cy="4284980"/>
                    </a:xfrm>
                    <a:prstGeom prst="rect">
                      <a:avLst/>
                    </a:prstGeom>
                    <a:noFill/>
                    <a:ln w="12700" cmpd="sng">
                      <a:solidFill>
                        <a:srgbClr val="000000"/>
                      </a:solidFill>
                      <a:miter lim="800000"/>
                      <a:headEnd/>
                      <a:tailEnd/>
                    </a:ln>
                    <a:effectLst/>
                  </pic:spPr>
                </pic:pic>
              </a:graphicData>
            </a:graphic>
          </wp:inline>
        </w:drawing>
      </w:r>
    </w:p>
    <w:p w:rsidR="008123C9" w:rsidRPr="000B39F6"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War Memorial, Saint Peter’s Churchyard, Humberston</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0B39F6"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B39F6">
        <w:rPr>
          <w:rFonts w:ascii="Arial" w:hAnsi="Arial" w:cs="Arial"/>
        </w:rPr>
        <w:t xml:space="preserve">TA </w:t>
      </w:r>
      <w:r>
        <w:rPr>
          <w:rFonts w:ascii="Arial" w:hAnsi="Arial" w:cs="Arial"/>
        </w:rPr>
        <w:t>31</w:t>
      </w:r>
      <w:r w:rsidRPr="000B39F6">
        <w:rPr>
          <w:rFonts w:ascii="Arial" w:hAnsi="Arial" w:cs="Arial"/>
        </w:rPr>
        <w:t xml:space="preserve">08 </w:t>
      </w:r>
      <w:r>
        <w:rPr>
          <w:rFonts w:ascii="Arial" w:hAnsi="Arial" w:cs="Arial"/>
        </w:rPr>
        <w:t>05</w:t>
      </w:r>
      <w:r w:rsidRPr="000B39F6">
        <w:rPr>
          <w:rFonts w:ascii="Arial" w:hAnsi="Arial" w:cs="Arial"/>
        </w:rPr>
        <w:t>29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Humberston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War memorial, first erected for World War 1.</w:t>
      </w:r>
      <w:r>
        <w:rPr>
          <w:rFonts w:ascii="Arial" w:hAnsi="Arial" w:cs="Arial"/>
        </w:rPr>
        <w:t xml:space="preserve"> A Celtic cross atop three blocks of ascending size within a small enclosure defined by rustic stone curbs.</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Dedicated to the First World War (1914-1918) and the Second World War (1939 and 1945) with 9 deaths recorded for each war.</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73D82E34" wp14:editId="47717EC5">
            <wp:extent cx="3923665" cy="5231130"/>
            <wp:effectExtent l="19050" t="19050" r="635" b="7620"/>
            <wp:docPr id="383" name="Picture 383" descr="Humberston War memorial 2013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umberston War memorial 2013 0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923665" cy="523113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Peaks Farm, Humberston</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29134 06197</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18</w:t>
      </w:r>
      <w:r w:rsidRPr="000B40D1">
        <w:rPr>
          <w:rFonts w:ascii="Arial" w:hAnsi="Arial" w:cs="Arial"/>
          <w:vertAlign w:val="superscript"/>
        </w:rPr>
        <w:t>th</w:t>
      </w:r>
      <w:r>
        <w:rPr>
          <w:rFonts w:ascii="Arial" w:hAnsi="Arial" w:cs="Arial"/>
        </w:rPr>
        <w:t xml:space="preserve"> or early 19</w:t>
      </w:r>
      <w:r w:rsidRPr="007C52F5">
        <w:rPr>
          <w:rFonts w:ascii="Arial" w:hAnsi="Arial" w:cs="Arial"/>
          <w:vertAlign w:val="superscript"/>
        </w:rPr>
        <w:t>th</w:t>
      </w:r>
      <w:r>
        <w:rPr>
          <w:rFonts w:ascii="Arial" w:hAnsi="Arial" w:cs="Arial"/>
        </w:rPr>
        <w:t xml:space="preserve"> century, which consists of a farmhouse and a </w:t>
      </w:r>
      <w:r w:rsidRPr="00C66976">
        <w:rPr>
          <w:rFonts w:ascii="Arial" w:hAnsi="Arial" w:cs="Arial"/>
        </w:rPr>
        <w:t xml:space="preserve">range </w:t>
      </w:r>
      <w:r>
        <w:rPr>
          <w:rFonts w:ascii="Arial" w:hAnsi="Arial" w:cs="Arial"/>
        </w:rPr>
        <w:t>of farm buildings around a courtyard. All of the buildings shown on Ordnance Survey maps of 1887-9 are present.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This site has been surveyed from aerial photographs and maps, and what can be seen from the public highway. It is assumed from this evidence that it is of at least local interest. </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68192B66" wp14:editId="28A2CE1C">
            <wp:extent cx="4263997" cy="5454503"/>
            <wp:effectExtent l="19050" t="19050" r="22860" b="13335"/>
            <wp:docPr id="228" name="Picture 228" descr="C:\Users\winfih\Desktop\Scanned Photos and Negatives\Farm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fih\Desktop\Scanned Photos and Negatives\Farms 1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264088" cy="5454620"/>
                    </a:xfrm>
                    <a:prstGeom prst="rect">
                      <a:avLst/>
                    </a:prstGeom>
                    <a:noFill/>
                    <a:ln>
                      <a:solidFill>
                        <a:schemeClr val="tx1"/>
                      </a:solidFill>
                    </a:ln>
                  </pic:spPr>
                </pic:pic>
              </a:graphicData>
            </a:graphic>
          </wp:inline>
        </w:drawing>
      </w:r>
    </w:p>
    <w:p w:rsidR="008123C9" w:rsidRDefault="008123C9" w:rsidP="008123C9">
      <w:pPr>
        <w:jc w:val="center"/>
        <w:rPr>
          <w:rFonts w:ascii="Arial" w:hAnsi="Arial" w:cs="Arial"/>
          <w:sz w:val="20"/>
          <w:szCs w:val="20"/>
        </w:rPr>
      </w:pPr>
      <w:r>
        <w:rPr>
          <w:rFonts w:ascii="Arial" w:hAnsi="Arial" w:cs="Arial"/>
          <w:sz w:val="20"/>
          <w:szCs w:val="20"/>
        </w:rPr>
        <w:t>Image Taken in 2006 ©Cities Revealed The Geoinformation Group 2015</w:t>
      </w:r>
    </w:p>
    <w:p w:rsidR="008123C9" w:rsidRDefault="008123C9" w:rsidP="008123C9">
      <w:pPr>
        <w:jc w:val="center"/>
        <w:rPr>
          <w:rFonts w:ascii="Arial" w:hAnsi="Arial" w:cs="Arial"/>
        </w:rPr>
      </w:pP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 south of the </w:t>
      </w:r>
      <w:smartTag w:uri="urn:schemas-microsoft-com:office:smarttags" w:element="place">
        <w:smartTag w:uri="urn:schemas-microsoft-com:office:smarttags" w:element="PlaceName">
          <w:r w:rsidRPr="00705F9B">
            <w:rPr>
              <w:rFonts w:ascii="Arial" w:hAnsi="Arial" w:cs="Arial"/>
            </w:rPr>
            <w:t>Goldbank</w:t>
          </w:r>
        </w:smartTag>
        <w:r w:rsidRPr="00705F9B">
          <w:rPr>
            <w:rFonts w:ascii="Arial" w:hAnsi="Arial" w:cs="Arial"/>
          </w:rPr>
          <w:t xml:space="preserve"> </w:t>
        </w:r>
        <w:smartTag w:uri="urn:schemas-microsoft-com:office:smarttags" w:element="PlaceName">
          <w:r w:rsidRPr="00705F9B">
            <w:rPr>
              <w:rFonts w:ascii="Arial" w:hAnsi="Arial" w:cs="Arial"/>
            </w:rPr>
            <w:t>Business</w:t>
          </w:r>
        </w:smartTag>
        <w:r w:rsidRPr="00705F9B">
          <w:rPr>
            <w:rFonts w:ascii="Arial" w:hAnsi="Arial" w:cs="Arial"/>
          </w:rPr>
          <w:t xml:space="preserve"> </w:t>
        </w:r>
        <w:smartTag w:uri="urn:schemas-microsoft-com:office:smarttags" w:element="PlaceType">
          <w:r w:rsidRPr="00705F9B">
            <w:rPr>
              <w:rFonts w:ascii="Arial" w:hAnsi="Arial" w:cs="Arial"/>
            </w:rPr>
            <w:t>Park</w:t>
          </w:r>
        </w:smartTag>
      </w:smartTag>
      <w:r w:rsidRPr="00705F9B">
        <w:rPr>
          <w:rFonts w:ascii="Arial" w:hAnsi="Arial" w:cs="Arial"/>
        </w:rPr>
        <w:t>, Humberston</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2959 0573</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An enclosure visible on aerial photographs. Parts of all four sides of a sub-rectangular enclosure can be seen in a field of ripening crops, at an angle to the current field system, along with several other less distinct features some of which appear to be of modern origin.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Sites such as this, which pre-date the creation of most of the villages and towns in the area, are important for the archaeological deposits that they contain and the information on previous settlement and activities in the area that these deposits can provide.</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08C9CAC9" wp14:editId="407546DA">
            <wp:extent cx="5420448" cy="5135525"/>
            <wp:effectExtent l="19050" t="19050" r="27940" b="27305"/>
            <wp:docPr id="232" name="Picture 232" descr="C:\Users\winfih\Desktop\Scanned Photos and Negatives\Cropmark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fih\Desktop\Scanned Photos and Negatives\Cropmark 10.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20337" cy="5135420"/>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jc w:val="center"/>
        <w:rPr>
          <w:rFonts w:ascii="Arial" w:hAnsi="Arial" w:cs="Arial"/>
        </w:rPr>
      </w:pP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Chalet 20, Humberston Fitties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66307">
        <w:rPr>
          <w:rFonts w:ascii="Arial" w:hAnsi="Arial" w:cs="Arial"/>
        </w:rPr>
        <w:t>TA</w:t>
      </w:r>
      <w:r>
        <w:rPr>
          <w:rFonts w:ascii="Arial" w:hAnsi="Arial" w:cs="Arial"/>
        </w:rPr>
        <w:t xml:space="preserve"> </w:t>
      </w:r>
      <w:r w:rsidRPr="00066307">
        <w:rPr>
          <w:rFonts w:ascii="Arial" w:hAnsi="Arial" w:cs="Arial"/>
        </w:rPr>
        <w:t>3329</w:t>
      </w:r>
      <w:r>
        <w:rPr>
          <w:rFonts w:ascii="Arial" w:hAnsi="Arial" w:cs="Arial"/>
        </w:rPr>
        <w:t xml:space="preserve"> </w:t>
      </w:r>
      <w:r w:rsidRPr="00066307">
        <w:rPr>
          <w:rFonts w:ascii="Arial" w:hAnsi="Arial" w:cs="Arial"/>
        </w:rPr>
        <w:t>0589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Humberston Fitties Conservation Area</w:t>
      </w:r>
    </w:p>
    <w:p w:rsidR="008123C9" w:rsidRPr="00705F9B" w:rsidRDefault="008123C9" w:rsidP="008123C9">
      <w:pPr>
        <w:rPr>
          <w:rFonts w:ascii="Arial" w:hAnsi="Arial" w:cs="Arial"/>
        </w:rPr>
      </w:pPr>
      <w:r w:rsidRPr="00705F9B">
        <w:rPr>
          <w:rFonts w:ascii="Arial" w:hAnsi="Arial" w:cs="Arial"/>
          <w:b/>
        </w:rPr>
        <w:t xml:space="preserve">Asset Type: </w:t>
      </w:r>
      <w:r>
        <w:rPr>
          <w:rFonts w:ascii="Arial" w:hAnsi="Arial" w:cs="Arial"/>
        </w:rPr>
        <w:t>Building</w:t>
      </w:r>
    </w:p>
    <w:p w:rsidR="008123C9" w:rsidRPr="00DE5007"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sidRPr="00DE5007">
        <w:rPr>
          <w:rFonts w:ascii="Arial" w:hAnsi="Arial" w:cs="Arial"/>
        </w:rPr>
        <w:t>1b</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Pr="00F843F4" w:rsidRDefault="008123C9" w:rsidP="008123C9">
      <w:pPr>
        <w:rPr>
          <w:rFonts w:ascii="Arial" w:hAnsi="Arial" w:cs="Arial"/>
        </w:rPr>
      </w:pPr>
      <w:r>
        <w:rPr>
          <w:rFonts w:ascii="Arial" w:hAnsi="Arial" w:cs="Arial"/>
        </w:rPr>
        <w:t xml:space="preserve">Application </w:t>
      </w:r>
      <w:r w:rsidRPr="00F843F4">
        <w:rPr>
          <w:rFonts w:ascii="Arial" w:hAnsi="Arial" w:cs="Arial"/>
        </w:rPr>
        <w:t>326/54</w:t>
      </w:r>
      <w:r>
        <w:rPr>
          <w:rFonts w:ascii="Arial" w:hAnsi="Arial" w:cs="Arial"/>
        </w:rPr>
        <w:t>, approved 1954. Flat asbestos walls with corrugated asbestos roof. The original plan shows a flue style chimney but a later note on the application states that it will in fact be brick.</w:t>
      </w:r>
    </w:p>
    <w:p w:rsidR="008123C9" w:rsidRDefault="008123C9" w:rsidP="008123C9">
      <w:pPr>
        <w:rPr>
          <w:rFonts w:ascii="Arial" w:hAnsi="Arial" w:cs="Arial"/>
        </w:rPr>
      </w:pPr>
    </w:p>
    <w:p w:rsidR="008123C9" w:rsidRDefault="008123C9" w:rsidP="008123C9">
      <w:pPr>
        <w:pStyle w:val="BodyText"/>
        <w:rPr>
          <w:rFonts w:ascii="Arial" w:hAnsi="Arial"/>
          <w:sz w:val="24"/>
        </w:rPr>
      </w:pPr>
      <w:r>
        <w:rPr>
          <w:rFonts w:ascii="Arial" w:hAnsi="Arial"/>
          <w:sz w:val="24"/>
        </w:rPr>
        <w:t>Pitched corrugated asbestos sheeting covered roof with brick chimney stack and asbestos gutters.  Walls rough cast render finish on flat asbestos sheeting on timber beams.  Timber framed windows and door.  Shed to rear, timber picket fence with double gates to front, no hardstanding.</w:t>
      </w:r>
    </w:p>
    <w:p w:rsidR="008123C9" w:rsidRDefault="008123C9" w:rsidP="008123C9">
      <w:pPr>
        <w:pStyle w:val="BodyText"/>
        <w:rPr>
          <w:rFonts w:ascii="Arial" w:hAnsi="Arial"/>
          <w:sz w:val="24"/>
        </w:rPr>
      </w:pPr>
    </w:p>
    <w:p w:rsidR="008123C9" w:rsidRDefault="008123C9" w:rsidP="008123C9">
      <w:pPr>
        <w:pStyle w:val="BodyText"/>
        <w:rPr>
          <w:rFonts w:ascii="Arial" w:hAnsi="Arial"/>
          <w:sz w:val="24"/>
        </w:rPr>
      </w:pPr>
      <w:r>
        <w:rPr>
          <w:rFonts w:ascii="Arial" w:hAnsi="Arial"/>
          <w:sz w:val="24"/>
        </w:rPr>
        <w:t>A largely unchanged post-war chalet, illustrative of the later development of the site. As with the rest of the chalet park, the building is representative of the changes in society in the 20</w:t>
      </w:r>
      <w:r w:rsidRPr="00DE5007">
        <w:rPr>
          <w:rFonts w:ascii="Arial" w:hAnsi="Arial"/>
          <w:sz w:val="24"/>
          <w:vertAlign w:val="superscript"/>
        </w:rPr>
        <w:t>th</w:t>
      </w:r>
      <w:r>
        <w:rPr>
          <w:rFonts w:ascii="Arial" w:hAnsi="Arial"/>
          <w:sz w:val="24"/>
        </w:rPr>
        <w:t xml:space="preserve"> century with every increasing amounts of spare time and money which could then be spent on holidays. As a largely original structure, it is one of the best representations of the historic character of the site.</w:t>
      </w:r>
    </w:p>
    <w:p w:rsidR="008123C9" w:rsidRPr="000555B4"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6E2BFE1F" wp14:editId="28C0DECE">
            <wp:extent cx="5262880" cy="3955415"/>
            <wp:effectExtent l="19050" t="19050" r="0" b="6985"/>
            <wp:docPr id="384" name="Picture 384" descr="Chalet 020 27-0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halet 020 27-06-200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62880" cy="395541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Chalet 37, Humberston Fitties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66307">
        <w:rPr>
          <w:rFonts w:ascii="Arial" w:hAnsi="Arial" w:cs="Arial"/>
        </w:rPr>
        <w:t>TA</w:t>
      </w:r>
      <w:r>
        <w:rPr>
          <w:rFonts w:ascii="Arial" w:hAnsi="Arial" w:cs="Arial"/>
        </w:rPr>
        <w:t xml:space="preserve"> </w:t>
      </w:r>
      <w:r w:rsidRPr="00066307">
        <w:rPr>
          <w:rFonts w:ascii="Arial" w:hAnsi="Arial" w:cs="Arial"/>
        </w:rPr>
        <w:t>3326</w:t>
      </w:r>
      <w:r>
        <w:rPr>
          <w:rFonts w:ascii="Arial" w:hAnsi="Arial" w:cs="Arial"/>
        </w:rPr>
        <w:t xml:space="preserve"> </w:t>
      </w:r>
      <w:r w:rsidRPr="00066307">
        <w:rPr>
          <w:rFonts w:ascii="Arial" w:hAnsi="Arial" w:cs="Arial"/>
        </w:rPr>
        <w:t>0580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Humberston Fitties Conservation Area</w:t>
      </w:r>
    </w:p>
    <w:p w:rsidR="008123C9" w:rsidRPr="00705F9B" w:rsidRDefault="008123C9" w:rsidP="008123C9">
      <w:pPr>
        <w:rPr>
          <w:rFonts w:ascii="Arial" w:hAnsi="Arial" w:cs="Arial"/>
        </w:rPr>
      </w:pPr>
      <w:r w:rsidRPr="00705F9B">
        <w:rPr>
          <w:rFonts w:ascii="Arial" w:hAnsi="Arial" w:cs="Arial"/>
          <w:b/>
        </w:rPr>
        <w:t xml:space="preserve">Asset Type: </w:t>
      </w:r>
      <w:r>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sidRPr="00DE5007">
        <w:rPr>
          <w:rFonts w:ascii="Arial" w:hAnsi="Arial" w:cs="Arial"/>
        </w:rPr>
        <w:t>1b</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jc w:val="center"/>
        <w:rPr>
          <w:rFonts w:ascii="Arial" w:hAnsi="Arial" w:cs="Arial"/>
        </w:rPr>
      </w:pPr>
    </w:p>
    <w:p w:rsidR="008123C9" w:rsidRPr="00F843F4" w:rsidRDefault="008123C9" w:rsidP="008123C9">
      <w:pPr>
        <w:rPr>
          <w:rFonts w:ascii="Arial" w:hAnsi="Arial" w:cs="Arial"/>
        </w:rPr>
      </w:pPr>
      <w:r>
        <w:rPr>
          <w:rFonts w:ascii="Arial" w:hAnsi="Arial" w:cs="Arial"/>
        </w:rPr>
        <w:t xml:space="preserve">Application </w:t>
      </w:r>
      <w:r w:rsidRPr="00F843F4">
        <w:rPr>
          <w:rFonts w:ascii="Arial" w:hAnsi="Arial" w:cs="Arial"/>
        </w:rPr>
        <w:t>172/53</w:t>
      </w:r>
      <w:r>
        <w:rPr>
          <w:rFonts w:ascii="Arial" w:hAnsi="Arial" w:cs="Arial"/>
        </w:rPr>
        <w:t>, approved 1953. Asbestos sheeting walls painted white or red with asbestos roof</w:t>
      </w:r>
    </w:p>
    <w:p w:rsidR="008123C9" w:rsidRPr="000555B4" w:rsidRDefault="008123C9" w:rsidP="008123C9">
      <w:pPr>
        <w:rPr>
          <w:rFonts w:ascii="Arial" w:hAnsi="Arial" w:cs="Arial"/>
        </w:rPr>
      </w:pPr>
    </w:p>
    <w:p w:rsidR="008123C9" w:rsidRDefault="008123C9" w:rsidP="008123C9">
      <w:pPr>
        <w:pStyle w:val="BodyText"/>
        <w:rPr>
          <w:rFonts w:ascii="Arial" w:hAnsi="Arial"/>
          <w:b/>
          <w:sz w:val="24"/>
        </w:rPr>
      </w:pPr>
      <w:r>
        <w:rPr>
          <w:rFonts w:ascii="Arial" w:hAnsi="Arial"/>
          <w:sz w:val="24"/>
        </w:rPr>
        <w:t>Pitched corrugated asbestos sheeting covered roof with brick chimney stack and plastic gutters.  Walls rendered on brick foundations.  Timber framed windows and door.  Timber picket fence, double metal gates.  Two rows slabs and gravel for hardstanding.</w:t>
      </w:r>
    </w:p>
    <w:p w:rsidR="008123C9" w:rsidRDefault="008123C9" w:rsidP="008123C9">
      <w:pPr>
        <w:rPr>
          <w:rFonts w:ascii="Arial" w:hAnsi="Arial" w:cs="Arial"/>
        </w:rPr>
      </w:pPr>
    </w:p>
    <w:p w:rsidR="008123C9" w:rsidRDefault="008123C9" w:rsidP="008123C9">
      <w:pPr>
        <w:pStyle w:val="BodyText"/>
        <w:rPr>
          <w:rFonts w:ascii="Arial" w:hAnsi="Arial"/>
          <w:sz w:val="24"/>
        </w:rPr>
      </w:pPr>
      <w:r>
        <w:rPr>
          <w:rFonts w:ascii="Arial" w:hAnsi="Arial"/>
          <w:sz w:val="24"/>
        </w:rPr>
        <w:t>A largely unchanged post-war chalet, illustrative of the later development of the site. As with the rest of the chalet park, the building is representative of the changes in society in the 20</w:t>
      </w:r>
      <w:r w:rsidRPr="00DE5007">
        <w:rPr>
          <w:rFonts w:ascii="Arial" w:hAnsi="Arial"/>
          <w:sz w:val="24"/>
          <w:vertAlign w:val="superscript"/>
        </w:rPr>
        <w:t>th</w:t>
      </w:r>
      <w:r>
        <w:rPr>
          <w:rFonts w:ascii="Arial" w:hAnsi="Arial"/>
          <w:sz w:val="24"/>
        </w:rPr>
        <w:t xml:space="preserve"> century with every increasing amounts of spare time and money which could then be spent on holidays. As a largely original structure, it is one of the best representations of the historic character of the site.</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0A303BE9" wp14:editId="77772086">
            <wp:extent cx="5018405" cy="3317240"/>
            <wp:effectExtent l="19050" t="19050" r="0" b="0"/>
            <wp:docPr id="385" name="Picture 385" descr="Chalet 037 14-01-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halet 037 14-01-200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018405" cy="331724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Chalet 62, Humberston Fitties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Humberston Fitties Conservation Area</w:t>
      </w:r>
    </w:p>
    <w:p w:rsidR="008123C9" w:rsidRPr="00705F9B" w:rsidRDefault="008123C9" w:rsidP="008123C9">
      <w:pPr>
        <w:rPr>
          <w:rFonts w:ascii="Arial" w:hAnsi="Arial" w:cs="Arial"/>
        </w:rPr>
      </w:pPr>
      <w:r w:rsidRPr="00705F9B">
        <w:rPr>
          <w:rFonts w:ascii="Arial" w:hAnsi="Arial" w:cs="Arial"/>
          <w:b/>
        </w:rPr>
        <w:t xml:space="preserve">Asset Type: </w:t>
      </w:r>
      <w:r>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sidRPr="00DE5007">
        <w:rPr>
          <w:rFonts w:ascii="Arial" w:hAnsi="Arial" w:cs="Arial"/>
        </w:rPr>
        <w:t>1b</w:t>
      </w:r>
    </w:p>
    <w:p w:rsidR="008123C9" w:rsidRDefault="008123C9" w:rsidP="008123C9">
      <w:pPr>
        <w:rPr>
          <w:rFonts w:ascii="Arial" w:hAnsi="Arial" w:cs="Arial"/>
          <w:b/>
        </w:rPr>
      </w:pPr>
      <w:r w:rsidRPr="002B454D">
        <w:rPr>
          <w:rFonts w:ascii="Arial" w:hAnsi="Arial" w:cs="Arial"/>
          <w:b/>
        </w:rPr>
        <w:t>Description:</w:t>
      </w:r>
    </w:p>
    <w:p w:rsidR="008123C9" w:rsidRPr="002B454D" w:rsidRDefault="008123C9" w:rsidP="008123C9">
      <w:pPr>
        <w:rPr>
          <w:rFonts w:ascii="Arial" w:hAnsi="Arial" w:cs="Arial"/>
          <w:b/>
        </w:rPr>
      </w:pPr>
    </w:p>
    <w:p w:rsidR="008123C9" w:rsidRPr="00F843F4" w:rsidRDefault="008123C9" w:rsidP="008123C9">
      <w:pPr>
        <w:rPr>
          <w:rFonts w:ascii="Arial" w:hAnsi="Arial" w:cs="Arial"/>
        </w:rPr>
      </w:pPr>
      <w:r>
        <w:rPr>
          <w:rFonts w:ascii="Arial" w:hAnsi="Arial" w:cs="Arial"/>
        </w:rPr>
        <w:t xml:space="preserve">Application </w:t>
      </w:r>
      <w:r w:rsidRPr="00F843F4">
        <w:rPr>
          <w:rFonts w:ascii="Arial" w:hAnsi="Arial" w:cs="Arial"/>
        </w:rPr>
        <w:t>269/53</w:t>
      </w:r>
      <w:r>
        <w:rPr>
          <w:rFonts w:ascii="Arial" w:hAnsi="Arial" w:cs="Arial"/>
        </w:rPr>
        <w:t>, approved 1953. Flat asbestos sheet walls painted cream or white, corrugated asbestos roof. Built by Northern Trawlers Ltd (Shipwrights Department). Possibly moved slightly east</w:t>
      </w:r>
    </w:p>
    <w:p w:rsidR="008123C9" w:rsidRDefault="008123C9" w:rsidP="008123C9">
      <w:pPr>
        <w:rPr>
          <w:rFonts w:ascii="Arial" w:hAnsi="Arial" w:cs="Arial"/>
        </w:rPr>
      </w:pPr>
    </w:p>
    <w:p w:rsidR="008123C9" w:rsidRDefault="008123C9" w:rsidP="008123C9">
      <w:pPr>
        <w:pStyle w:val="BodyText"/>
        <w:rPr>
          <w:rFonts w:ascii="Arial" w:hAnsi="Arial"/>
          <w:sz w:val="24"/>
        </w:rPr>
      </w:pPr>
      <w:r>
        <w:rPr>
          <w:rFonts w:ascii="Arial" w:hAnsi="Arial"/>
          <w:sz w:val="24"/>
        </w:rPr>
        <w:t>Pitched profiled asbestos sheet covered roof with flue and plastic gutters and rainwater pipes.  Walls, horizontal timber boarding on concrete block piers.  Timber framed windows and door.  Timber handrail to front veranda.  Timber picket fence and double gates to front, no hardstanding.  Shed to rear.</w:t>
      </w:r>
    </w:p>
    <w:p w:rsidR="008123C9" w:rsidRDefault="008123C9" w:rsidP="008123C9">
      <w:pPr>
        <w:rPr>
          <w:rFonts w:ascii="Arial" w:hAnsi="Arial" w:cs="Arial"/>
        </w:rPr>
      </w:pPr>
    </w:p>
    <w:p w:rsidR="008123C9" w:rsidRDefault="008123C9" w:rsidP="008123C9">
      <w:pPr>
        <w:pStyle w:val="BodyText"/>
        <w:rPr>
          <w:rFonts w:ascii="Arial" w:hAnsi="Arial"/>
          <w:sz w:val="24"/>
        </w:rPr>
      </w:pPr>
      <w:r>
        <w:rPr>
          <w:rFonts w:ascii="Arial" w:hAnsi="Arial"/>
          <w:sz w:val="24"/>
        </w:rPr>
        <w:t>A largely unchanged post-war chalet, illustrative of the later development of the site. As with the rest of the chalet park, the building is representative of the changes in society in the 20</w:t>
      </w:r>
      <w:r w:rsidRPr="00DE5007">
        <w:rPr>
          <w:rFonts w:ascii="Arial" w:hAnsi="Arial"/>
          <w:sz w:val="24"/>
          <w:vertAlign w:val="superscript"/>
        </w:rPr>
        <w:t>th</w:t>
      </w:r>
      <w:r>
        <w:rPr>
          <w:rFonts w:ascii="Arial" w:hAnsi="Arial"/>
          <w:sz w:val="24"/>
        </w:rPr>
        <w:t xml:space="preserve"> century with every increasing amounts of spare time and money which could then be spent on holidays. As a largely original structure, it is one of the best representations of the historic character of the site.</w:t>
      </w:r>
    </w:p>
    <w:p w:rsidR="008123C9" w:rsidRPr="000555B4"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3027AE71" wp14:editId="7D5BDEF8">
            <wp:extent cx="5273675" cy="3487420"/>
            <wp:effectExtent l="19050" t="19050" r="3175" b="0"/>
            <wp:docPr id="386" name="Picture 386" descr="Chalet 062 20-01-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halet 062 20-01-200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273675" cy="348742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jc w:val="cente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Chalet 138, Humberston Fitties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66307">
        <w:rPr>
          <w:rFonts w:ascii="Arial" w:hAnsi="Arial" w:cs="Arial"/>
        </w:rPr>
        <w:t>TA</w:t>
      </w:r>
      <w:r>
        <w:rPr>
          <w:rFonts w:ascii="Arial" w:hAnsi="Arial" w:cs="Arial"/>
        </w:rPr>
        <w:t xml:space="preserve"> </w:t>
      </w:r>
      <w:r w:rsidRPr="00066307">
        <w:rPr>
          <w:rFonts w:ascii="Arial" w:hAnsi="Arial" w:cs="Arial"/>
        </w:rPr>
        <w:t>3314</w:t>
      </w:r>
      <w:r>
        <w:rPr>
          <w:rFonts w:ascii="Arial" w:hAnsi="Arial" w:cs="Arial"/>
        </w:rPr>
        <w:t xml:space="preserve"> </w:t>
      </w:r>
      <w:r w:rsidRPr="00066307">
        <w:rPr>
          <w:rFonts w:ascii="Arial" w:hAnsi="Arial" w:cs="Arial"/>
        </w:rPr>
        <w:t>0593</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Humberston Fitties Conservation Area</w:t>
      </w:r>
    </w:p>
    <w:p w:rsidR="008123C9" w:rsidRPr="00705F9B" w:rsidRDefault="008123C9" w:rsidP="008123C9">
      <w:pPr>
        <w:rPr>
          <w:rFonts w:ascii="Arial" w:hAnsi="Arial" w:cs="Arial"/>
        </w:rPr>
      </w:pPr>
      <w:r w:rsidRPr="00705F9B">
        <w:rPr>
          <w:rFonts w:ascii="Arial" w:hAnsi="Arial" w:cs="Arial"/>
          <w:b/>
        </w:rPr>
        <w:t xml:space="preserve">Asset Type: </w:t>
      </w:r>
      <w:r>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sidRPr="00DE5007">
        <w:rPr>
          <w:rFonts w:ascii="Arial" w:hAnsi="Arial" w:cs="Arial"/>
        </w:rPr>
        <w:t>1b</w:t>
      </w:r>
    </w:p>
    <w:p w:rsidR="008123C9"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Pr="00F843F4" w:rsidRDefault="008123C9" w:rsidP="008123C9">
      <w:pPr>
        <w:rPr>
          <w:rFonts w:ascii="Arial" w:hAnsi="Arial" w:cs="Arial"/>
        </w:rPr>
      </w:pPr>
      <w:r>
        <w:rPr>
          <w:rFonts w:ascii="Arial" w:hAnsi="Arial" w:cs="Arial"/>
        </w:rPr>
        <w:t xml:space="preserve">Application </w:t>
      </w:r>
      <w:r w:rsidRPr="00F843F4">
        <w:rPr>
          <w:rFonts w:ascii="Arial" w:hAnsi="Arial" w:cs="Arial"/>
        </w:rPr>
        <w:t>T.266</w:t>
      </w:r>
      <w:r>
        <w:rPr>
          <w:rFonts w:ascii="Arial" w:hAnsi="Arial" w:cs="Arial"/>
        </w:rPr>
        <w:t>, approved 1950. Modified, with a veranda either removed or not built, a small projection to the front removed and an extension to the rear</w:t>
      </w:r>
    </w:p>
    <w:p w:rsidR="008123C9" w:rsidRDefault="008123C9" w:rsidP="008123C9">
      <w:pPr>
        <w:rPr>
          <w:rFonts w:ascii="Arial" w:hAnsi="Arial" w:cs="Arial"/>
        </w:rPr>
      </w:pPr>
    </w:p>
    <w:p w:rsidR="008123C9" w:rsidRDefault="008123C9" w:rsidP="008123C9">
      <w:pPr>
        <w:pStyle w:val="BodyText"/>
        <w:rPr>
          <w:rFonts w:ascii="Arial" w:hAnsi="Arial"/>
          <w:b/>
          <w:sz w:val="24"/>
        </w:rPr>
      </w:pPr>
      <w:r>
        <w:rPr>
          <w:rFonts w:ascii="Arial" w:hAnsi="Arial"/>
          <w:sz w:val="24"/>
        </w:rPr>
        <w:t>Pitched corrugated asbestos sheeting covered roof, with brick chimney stack, asbestos gutters and rainwater pipes.  Walls timber horizontal boarding on brick piers.  PVCu framed windows, timber door.  Shed to rear, hedge with timber picket double gates to front, concrete slabs for hardstanding.</w:t>
      </w:r>
    </w:p>
    <w:p w:rsidR="008123C9" w:rsidRDefault="008123C9" w:rsidP="008123C9"/>
    <w:p w:rsidR="008123C9" w:rsidRDefault="008123C9" w:rsidP="008123C9">
      <w:pPr>
        <w:pStyle w:val="BodyText"/>
        <w:rPr>
          <w:rFonts w:ascii="Arial" w:hAnsi="Arial"/>
          <w:sz w:val="24"/>
        </w:rPr>
      </w:pPr>
      <w:r>
        <w:rPr>
          <w:rFonts w:ascii="Arial" w:hAnsi="Arial"/>
          <w:sz w:val="24"/>
        </w:rPr>
        <w:t>A largely unchanged post-war chalet, illustrative of the later development of the site. As with the rest of the chalet park, the building is representative of the changes in society in the 20</w:t>
      </w:r>
      <w:r w:rsidRPr="00DE5007">
        <w:rPr>
          <w:rFonts w:ascii="Arial" w:hAnsi="Arial"/>
          <w:sz w:val="24"/>
          <w:vertAlign w:val="superscript"/>
        </w:rPr>
        <w:t>th</w:t>
      </w:r>
      <w:r>
        <w:rPr>
          <w:rFonts w:ascii="Arial" w:hAnsi="Arial"/>
          <w:sz w:val="24"/>
        </w:rPr>
        <w:t xml:space="preserve"> century with every increasing amounts of spare time and money which could then be spent on holidays. As a largely original structure, it is one of the best representations of the historic character of the site.</w:t>
      </w:r>
    </w:p>
    <w:p w:rsidR="008123C9" w:rsidRDefault="008123C9" w:rsidP="008123C9"/>
    <w:p w:rsidR="008123C9" w:rsidRDefault="008123C9" w:rsidP="008123C9">
      <w:pPr>
        <w:jc w:val="center"/>
        <w:rPr>
          <w:rFonts w:ascii="Arial" w:hAnsi="Arial" w:cs="Arial"/>
        </w:rPr>
      </w:pPr>
      <w:r>
        <w:rPr>
          <w:rFonts w:ascii="Arial" w:hAnsi="Arial" w:cs="Arial"/>
          <w:noProof/>
        </w:rPr>
        <w:drawing>
          <wp:inline distT="0" distB="0" distL="0" distR="0" wp14:anchorId="4885B998" wp14:editId="4D2DCC77">
            <wp:extent cx="4561205" cy="3019425"/>
            <wp:effectExtent l="19050" t="19050" r="0" b="9525"/>
            <wp:docPr id="387" name="Picture 387" descr="Chalet 138 12-02-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halet 138 12-02-200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561205" cy="301942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Chalet 150, Humberston Fitties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66307">
        <w:rPr>
          <w:rFonts w:ascii="Arial" w:hAnsi="Arial" w:cs="Arial"/>
        </w:rPr>
        <w:t>TA</w:t>
      </w:r>
      <w:r>
        <w:rPr>
          <w:rFonts w:ascii="Arial" w:hAnsi="Arial" w:cs="Arial"/>
        </w:rPr>
        <w:t xml:space="preserve"> </w:t>
      </w:r>
      <w:r w:rsidRPr="00066307">
        <w:rPr>
          <w:rFonts w:ascii="Arial" w:hAnsi="Arial" w:cs="Arial"/>
        </w:rPr>
        <w:t>3355</w:t>
      </w:r>
      <w:r>
        <w:rPr>
          <w:rFonts w:ascii="Arial" w:hAnsi="Arial" w:cs="Arial"/>
        </w:rPr>
        <w:t xml:space="preserve"> </w:t>
      </w:r>
      <w:r w:rsidRPr="00066307">
        <w:rPr>
          <w:rFonts w:ascii="Arial" w:hAnsi="Arial" w:cs="Arial"/>
        </w:rPr>
        <w:t>0536</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Humberston Fitties Conservation Area</w:t>
      </w:r>
    </w:p>
    <w:p w:rsidR="008123C9" w:rsidRPr="00705F9B" w:rsidRDefault="008123C9" w:rsidP="008123C9">
      <w:pPr>
        <w:rPr>
          <w:rFonts w:ascii="Arial" w:hAnsi="Arial" w:cs="Arial"/>
        </w:rPr>
      </w:pPr>
      <w:r w:rsidRPr="00705F9B">
        <w:rPr>
          <w:rFonts w:ascii="Arial" w:hAnsi="Arial" w:cs="Arial"/>
          <w:b/>
        </w:rPr>
        <w:t xml:space="preserve">Asset Type: </w:t>
      </w:r>
      <w:r>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sidRPr="00DE5007">
        <w:rPr>
          <w:rFonts w:ascii="Arial" w:hAnsi="Arial" w:cs="Arial"/>
        </w:rPr>
        <w:t>1b</w:t>
      </w:r>
    </w:p>
    <w:p w:rsidR="008123C9"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Built to a Ministry of Works pattern book design (see withdrawn application 273/54 – asbestos wall and roof) for the Seco Mark 3 temporary house</w:t>
      </w:r>
    </w:p>
    <w:p w:rsidR="008123C9" w:rsidRDefault="008123C9" w:rsidP="008123C9">
      <w:pPr>
        <w:rPr>
          <w:rFonts w:ascii="Arial" w:hAnsi="Arial" w:cs="Arial"/>
        </w:rPr>
      </w:pPr>
    </w:p>
    <w:p w:rsidR="008123C9" w:rsidRDefault="008123C9" w:rsidP="008123C9">
      <w:pPr>
        <w:pStyle w:val="BodyText"/>
        <w:rPr>
          <w:rFonts w:ascii="Arial" w:hAnsi="Arial"/>
          <w:sz w:val="24"/>
        </w:rPr>
      </w:pPr>
      <w:r>
        <w:rPr>
          <w:rFonts w:ascii="Arial" w:hAnsi="Arial"/>
          <w:sz w:val="24"/>
        </w:rPr>
        <w:t>Flat felt covered roof with flue, plastic gutters and rainwater pipes.  Walls flat asbestos sheeting on concrete block foundations.  Metal framed windows and timber door.  No shed, timber picket fence with double metal gates to front, no hardstanding.  Windmill to side.</w:t>
      </w:r>
    </w:p>
    <w:p w:rsidR="008123C9" w:rsidRDefault="008123C9" w:rsidP="008123C9">
      <w:pPr>
        <w:pStyle w:val="BodyText"/>
        <w:rPr>
          <w:rFonts w:ascii="Arial" w:hAnsi="Arial"/>
          <w:sz w:val="24"/>
        </w:rPr>
      </w:pPr>
    </w:p>
    <w:p w:rsidR="008123C9" w:rsidRDefault="008123C9" w:rsidP="008123C9">
      <w:pPr>
        <w:pStyle w:val="BodyText"/>
        <w:rPr>
          <w:rFonts w:ascii="Arial" w:hAnsi="Arial"/>
          <w:sz w:val="24"/>
        </w:rPr>
      </w:pPr>
      <w:r>
        <w:rPr>
          <w:rFonts w:ascii="Arial" w:hAnsi="Arial"/>
          <w:sz w:val="24"/>
        </w:rPr>
        <w:t xml:space="preserve">Illustrative of the various sources for buildings on the Fitties, which includes bespoke and pattern-book buildings. Similar Seco pre-fabricated houses have been listed at the Excalibur Estate, Persant Road in Lewisham (NHLE </w:t>
      </w:r>
      <w:r w:rsidRPr="00723BF7">
        <w:rPr>
          <w:rFonts w:ascii="Arial" w:hAnsi="Arial"/>
          <w:sz w:val="24"/>
        </w:rPr>
        <w:t>1393212</w:t>
      </w:r>
      <w:r>
        <w:rPr>
          <w:rFonts w:ascii="Arial" w:hAnsi="Arial"/>
          <w:sz w:val="24"/>
        </w:rPr>
        <w:t xml:space="preserve">) and RAF Barnham (NHLE </w:t>
      </w:r>
      <w:r w:rsidRPr="001844E9">
        <w:rPr>
          <w:rFonts w:ascii="Arial" w:hAnsi="Arial"/>
          <w:sz w:val="24"/>
        </w:rPr>
        <w:t>1402343</w:t>
      </w:r>
      <w:r>
        <w:rPr>
          <w:rFonts w:ascii="Arial" w:hAnsi="Arial"/>
          <w:sz w:val="24"/>
        </w:rPr>
        <w:t xml:space="preserve"> and </w:t>
      </w:r>
      <w:r w:rsidRPr="001844E9">
        <w:rPr>
          <w:rFonts w:ascii="Arial" w:hAnsi="Arial"/>
          <w:sz w:val="24"/>
        </w:rPr>
        <w:t>1402348</w:t>
      </w:r>
      <w:r>
        <w:rPr>
          <w:rFonts w:ascii="Arial" w:hAnsi="Arial"/>
          <w:sz w:val="24"/>
        </w:rPr>
        <w:t xml:space="preserve">). </w:t>
      </w:r>
    </w:p>
    <w:p w:rsidR="008123C9" w:rsidRDefault="008123C9" w:rsidP="008123C9">
      <w:pPr>
        <w:pStyle w:val="BodyText"/>
        <w:rPr>
          <w:rFonts w:ascii="Arial" w:hAnsi="Arial"/>
          <w:sz w:val="24"/>
        </w:rPr>
      </w:pPr>
    </w:p>
    <w:p w:rsidR="008123C9" w:rsidRDefault="008123C9" w:rsidP="008123C9">
      <w:pPr>
        <w:pStyle w:val="BodyText"/>
        <w:rPr>
          <w:rFonts w:ascii="Arial" w:hAnsi="Arial"/>
          <w:b/>
          <w:sz w:val="24"/>
        </w:rPr>
      </w:pPr>
      <w:r>
        <w:rPr>
          <w:rFonts w:ascii="Arial" w:hAnsi="Arial"/>
          <w:sz w:val="24"/>
        </w:rPr>
        <w:t>As with the rest of the chalet park, the building is representative of the changes in society in the 20</w:t>
      </w:r>
      <w:r w:rsidRPr="00DE5007">
        <w:rPr>
          <w:rFonts w:ascii="Arial" w:hAnsi="Arial"/>
          <w:sz w:val="24"/>
          <w:vertAlign w:val="superscript"/>
        </w:rPr>
        <w:t>th</w:t>
      </w:r>
      <w:r>
        <w:rPr>
          <w:rFonts w:ascii="Arial" w:hAnsi="Arial"/>
          <w:sz w:val="24"/>
        </w:rPr>
        <w:t xml:space="preserve"> century with every increasing amounts of spare time and money which could then be spent on holidays. As a largely original structure, it is one of the best representations of the historic character of the site.</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7109DFAC" wp14:editId="22D6BFA6">
            <wp:extent cx="5114290" cy="3444875"/>
            <wp:effectExtent l="19050" t="19050" r="0" b="3175"/>
            <wp:docPr id="388" name="Picture 388" descr="Chalet 150 11-08-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halet 150 11-08-199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114290" cy="344487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pPr>
    </w:p>
    <w:p w:rsidR="008123C9" w:rsidRPr="00705F9B" w:rsidRDefault="008123C9" w:rsidP="008123C9">
      <w:pPr>
        <w:rPr>
          <w:rFonts w:ascii="Arial" w:hAnsi="Arial" w:cs="Arial"/>
        </w:rPr>
      </w:pPr>
      <w: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Chalet 228, Humberston Fitties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66307">
        <w:rPr>
          <w:rFonts w:ascii="Arial" w:hAnsi="Arial" w:cs="Arial"/>
        </w:rPr>
        <w:t>TA</w:t>
      </w:r>
      <w:r>
        <w:rPr>
          <w:rFonts w:ascii="Arial" w:hAnsi="Arial" w:cs="Arial"/>
        </w:rPr>
        <w:t xml:space="preserve"> </w:t>
      </w:r>
      <w:r w:rsidRPr="00066307">
        <w:rPr>
          <w:rFonts w:ascii="Arial" w:hAnsi="Arial" w:cs="Arial"/>
        </w:rPr>
        <w:t>3373</w:t>
      </w:r>
      <w:r>
        <w:rPr>
          <w:rFonts w:ascii="Arial" w:hAnsi="Arial" w:cs="Arial"/>
        </w:rPr>
        <w:t xml:space="preserve"> </w:t>
      </w:r>
      <w:r w:rsidRPr="00066307">
        <w:rPr>
          <w:rFonts w:ascii="Arial" w:hAnsi="Arial" w:cs="Arial"/>
        </w:rPr>
        <w:t>0515</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Humberston Fitties Conservation Area</w:t>
      </w:r>
    </w:p>
    <w:p w:rsidR="008123C9" w:rsidRPr="00705F9B" w:rsidRDefault="008123C9" w:rsidP="008123C9">
      <w:pPr>
        <w:rPr>
          <w:rFonts w:ascii="Arial" w:hAnsi="Arial" w:cs="Arial"/>
        </w:rPr>
      </w:pPr>
      <w:r w:rsidRPr="00705F9B">
        <w:rPr>
          <w:rFonts w:ascii="Arial" w:hAnsi="Arial" w:cs="Arial"/>
          <w:b/>
        </w:rPr>
        <w:t xml:space="preserve">Asset Type: </w:t>
      </w:r>
      <w:r>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sidRPr="00DE5007">
        <w:rPr>
          <w:rFonts w:ascii="Arial" w:hAnsi="Arial" w:cs="Arial"/>
        </w:rPr>
        <w:t>1b</w:t>
      </w:r>
    </w:p>
    <w:p w:rsidR="008123C9" w:rsidRDefault="008123C9" w:rsidP="008123C9">
      <w:pPr>
        <w:rPr>
          <w:rFonts w:ascii="Arial" w:hAnsi="Arial" w:cs="Arial"/>
          <w:b/>
        </w:rPr>
      </w:pPr>
      <w:r w:rsidRPr="002B454D">
        <w:rPr>
          <w:rFonts w:ascii="Arial" w:hAnsi="Arial" w:cs="Arial"/>
          <w:b/>
        </w:rPr>
        <w:t>Description:</w:t>
      </w:r>
    </w:p>
    <w:p w:rsidR="008123C9" w:rsidRPr="00C03AB1" w:rsidRDefault="008123C9" w:rsidP="008123C9">
      <w:pPr>
        <w:widowControl w:val="0"/>
        <w:tabs>
          <w:tab w:val="left" w:pos="90"/>
        </w:tabs>
        <w:autoSpaceDE w:val="0"/>
        <w:autoSpaceDN w:val="0"/>
        <w:adjustRightInd w:val="0"/>
        <w:spacing w:before="50"/>
        <w:rPr>
          <w:rFonts w:ascii="Arial" w:hAnsi="Arial" w:cs="Arial"/>
        </w:rPr>
      </w:pPr>
    </w:p>
    <w:p w:rsidR="008123C9" w:rsidRPr="00C03AB1" w:rsidRDefault="008123C9" w:rsidP="008123C9">
      <w:pPr>
        <w:widowControl w:val="0"/>
        <w:tabs>
          <w:tab w:val="left" w:pos="90"/>
        </w:tabs>
        <w:autoSpaceDE w:val="0"/>
        <w:autoSpaceDN w:val="0"/>
        <w:adjustRightInd w:val="0"/>
        <w:spacing w:before="50"/>
        <w:rPr>
          <w:rFonts w:ascii="Arial" w:hAnsi="Arial" w:cs="Arial"/>
        </w:rPr>
      </w:pPr>
      <w:r w:rsidRPr="00C03AB1">
        <w:rPr>
          <w:rFonts w:ascii="Arial" w:hAnsi="Arial" w:cs="Arial"/>
        </w:rPr>
        <w:t>A holiday chalet/hut shown on Ordnance Survey maps of 1933. Shown on plans as Number 28 in the old numbering system.</w:t>
      </w:r>
    </w:p>
    <w:p w:rsidR="008123C9" w:rsidRPr="00C03AB1" w:rsidRDefault="008123C9" w:rsidP="008123C9">
      <w:pPr>
        <w:widowControl w:val="0"/>
        <w:tabs>
          <w:tab w:val="left" w:pos="90"/>
        </w:tabs>
        <w:autoSpaceDE w:val="0"/>
        <w:autoSpaceDN w:val="0"/>
        <w:adjustRightInd w:val="0"/>
        <w:rPr>
          <w:rFonts w:ascii="Arial" w:hAnsi="Arial" w:cs="Arial"/>
        </w:rPr>
      </w:pPr>
    </w:p>
    <w:p w:rsidR="008123C9" w:rsidRPr="00C03AB1" w:rsidRDefault="008123C9" w:rsidP="008123C9">
      <w:pPr>
        <w:widowControl w:val="0"/>
        <w:tabs>
          <w:tab w:val="left" w:pos="90"/>
        </w:tabs>
        <w:autoSpaceDE w:val="0"/>
        <w:autoSpaceDN w:val="0"/>
        <w:adjustRightInd w:val="0"/>
        <w:rPr>
          <w:rFonts w:ascii="Arial" w:hAnsi="Arial" w:cs="Arial"/>
        </w:rPr>
      </w:pPr>
      <w:r w:rsidRPr="00C03AB1">
        <w:rPr>
          <w:rFonts w:ascii="Arial" w:hAnsi="Arial" w:cs="Arial"/>
        </w:rPr>
        <w:t>Described in October 1996 as: Pitched corrugated iron sheeting covered roof with brick chimney stack.  Walls timber horizontal boarding stained black, elm bobbins and concrete block piers.  Timber framed windows and door.  Garage to left, metal chain link fence and double metal gate to front, no hardstanding. Built in 1932 for Mr. L. Chatterton, manager of W. H. Thickett, trawler and boatyard owners of Grimsby.</w:t>
      </w:r>
    </w:p>
    <w:p w:rsidR="008123C9" w:rsidRDefault="008123C9" w:rsidP="008123C9">
      <w:pPr>
        <w:widowControl w:val="0"/>
        <w:tabs>
          <w:tab w:val="left" w:pos="90"/>
        </w:tabs>
        <w:autoSpaceDE w:val="0"/>
        <w:autoSpaceDN w:val="0"/>
        <w:adjustRightInd w:val="0"/>
        <w:rPr>
          <w:rFonts w:ascii="Arial" w:hAnsi="Arial" w:cs="Arial"/>
        </w:rPr>
      </w:pPr>
    </w:p>
    <w:p w:rsidR="008123C9" w:rsidRDefault="008123C9" w:rsidP="008123C9">
      <w:pPr>
        <w:widowControl w:val="0"/>
        <w:tabs>
          <w:tab w:val="left" w:pos="90"/>
        </w:tabs>
        <w:autoSpaceDE w:val="0"/>
        <w:autoSpaceDN w:val="0"/>
        <w:adjustRightInd w:val="0"/>
        <w:rPr>
          <w:rFonts w:ascii="Arial" w:hAnsi="Arial" w:cs="Arial"/>
        </w:rPr>
      </w:pPr>
      <w:r>
        <w:rPr>
          <w:rFonts w:ascii="Arial" w:hAnsi="Arial" w:cs="Arial"/>
        </w:rPr>
        <w:t xml:space="preserve">One of the original chalets, built well before the site was rationalised when there were only a handful of buildings. The large scale of the building and plot are illustrative of the former character of the site before post WW2 developments. </w:t>
      </w:r>
      <w:r>
        <w:rPr>
          <w:rFonts w:ascii="Arial" w:hAnsi="Arial"/>
        </w:rPr>
        <w:t>As with the rest of the chalet park, the building is representative of the changes in society in the 20</w:t>
      </w:r>
      <w:r w:rsidRPr="00DE5007">
        <w:rPr>
          <w:rFonts w:ascii="Arial" w:hAnsi="Arial"/>
          <w:vertAlign w:val="superscript"/>
        </w:rPr>
        <w:t>th</w:t>
      </w:r>
      <w:r>
        <w:rPr>
          <w:rFonts w:ascii="Arial" w:hAnsi="Arial"/>
        </w:rPr>
        <w:t xml:space="preserve"> century with every increasing amounts of spare time and money which could then be spent on holidays. As a largely original structure, it is one of the best representations of the historic character of the site.</w:t>
      </w:r>
    </w:p>
    <w:p w:rsidR="008123C9" w:rsidRPr="00C03AB1" w:rsidRDefault="008123C9" w:rsidP="008123C9">
      <w:pPr>
        <w:widowControl w:val="0"/>
        <w:tabs>
          <w:tab w:val="left" w:pos="90"/>
        </w:tabs>
        <w:autoSpaceDE w:val="0"/>
        <w:autoSpaceDN w:val="0"/>
        <w:adjustRightInd w:val="0"/>
        <w:rPr>
          <w:rFonts w:ascii="Arial" w:hAnsi="Arial" w:cs="Arial"/>
        </w:rPr>
      </w:pPr>
    </w:p>
    <w:p w:rsidR="008123C9" w:rsidRPr="00C23148" w:rsidRDefault="008123C9" w:rsidP="008123C9">
      <w:pPr>
        <w:widowControl w:val="0"/>
        <w:tabs>
          <w:tab w:val="left" w:pos="90"/>
        </w:tabs>
        <w:autoSpaceDE w:val="0"/>
        <w:autoSpaceDN w:val="0"/>
        <w:adjustRightInd w:val="0"/>
        <w:jc w:val="center"/>
        <w:rPr>
          <w:rFonts w:ascii="Arial" w:hAnsi="Arial" w:cs="Arial"/>
          <w:sz w:val="19"/>
          <w:szCs w:val="19"/>
        </w:rPr>
      </w:pPr>
      <w:r>
        <w:rPr>
          <w:noProof/>
        </w:rPr>
        <w:drawing>
          <wp:inline distT="0" distB="0" distL="0" distR="0" wp14:anchorId="23830804" wp14:editId="74D74A95">
            <wp:extent cx="5273675" cy="3529965"/>
            <wp:effectExtent l="19050" t="19050" r="3175" b="0"/>
            <wp:docPr id="389" name="Picture 389" descr="Chalet 228 11-08-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halet 228 11-08-199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273675" cy="352996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Chalet 231, Humberston Fitties</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066307">
        <w:rPr>
          <w:rFonts w:ascii="Arial" w:hAnsi="Arial" w:cs="Arial"/>
        </w:rPr>
        <w:t>TA</w:t>
      </w:r>
      <w:r>
        <w:rPr>
          <w:rFonts w:ascii="Arial" w:hAnsi="Arial" w:cs="Arial"/>
        </w:rPr>
        <w:t xml:space="preserve"> </w:t>
      </w:r>
      <w:r w:rsidRPr="00066307">
        <w:rPr>
          <w:rFonts w:ascii="Arial" w:hAnsi="Arial" w:cs="Arial"/>
        </w:rPr>
        <w:t>3372</w:t>
      </w:r>
      <w:r>
        <w:rPr>
          <w:rFonts w:ascii="Arial" w:hAnsi="Arial" w:cs="Arial"/>
        </w:rPr>
        <w:t xml:space="preserve"> </w:t>
      </w:r>
      <w:r w:rsidRPr="00066307">
        <w:rPr>
          <w:rFonts w:ascii="Arial" w:hAnsi="Arial" w:cs="Arial"/>
        </w:rPr>
        <w:t>0524</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Humberston Fitties Conservation Area</w:t>
      </w:r>
    </w:p>
    <w:p w:rsidR="008123C9" w:rsidRPr="00705F9B" w:rsidRDefault="008123C9" w:rsidP="008123C9">
      <w:pPr>
        <w:rPr>
          <w:rFonts w:ascii="Arial" w:hAnsi="Arial" w:cs="Arial"/>
        </w:rPr>
      </w:pPr>
      <w:r w:rsidRPr="00705F9B">
        <w:rPr>
          <w:rFonts w:ascii="Arial" w:hAnsi="Arial" w:cs="Arial"/>
          <w:b/>
        </w:rPr>
        <w:t xml:space="preserve">Asset Type: </w:t>
      </w:r>
      <w:r>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sidRPr="00DE5007">
        <w:rPr>
          <w:rFonts w:ascii="Arial" w:hAnsi="Arial" w:cs="Arial"/>
        </w:rPr>
        <w:t>1b</w:t>
      </w:r>
    </w:p>
    <w:p w:rsidR="008123C9" w:rsidRDefault="008123C9" w:rsidP="008123C9">
      <w:pPr>
        <w:rPr>
          <w:rFonts w:ascii="Arial" w:hAnsi="Arial" w:cs="Arial"/>
          <w:b/>
        </w:rPr>
      </w:pPr>
      <w:r w:rsidRPr="002B454D">
        <w:rPr>
          <w:rFonts w:ascii="Arial" w:hAnsi="Arial" w:cs="Arial"/>
          <w:b/>
        </w:rPr>
        <w:t>Description:</w:t>
      </w:r>
    </w:p>
    <w:p w:rsidR="008123C9" w:rsidRPr="00C03AB1" w:rsidRDefault="008123C9" w:rsidP="008123C9">
      <w:pPr>
        <w:widowControl w:val="0"/>
        <w:tabs>
          <w:tab w:val="left" w:pos="90"/>
        </w:tabs>
        <w:autoSpaceDE w:val="0"/>
        <w:autoSpaceDN w:val="0"/>
        <w:adjustRightInd w:val="0"/>
        <w:spacing w:before="50"/>
        <w:rPr>
          <w:rFonts w:ascii="Arial" w:hAnsi="Arial" w:cs="Arial"/>
        </w:rPr>
      </w:pPr>
    </w:p>
    <w:p w:rsidR="008123C9" w:rsidRPr="00C03AB1" w:rsidRDefault="008123C9" w:rsidP="008123C9">
      <w:pPr>
        <w:widowControl w:val="0"/>
        <w:tabs>
          <w:tab w:val="left" w:pos="90"/>
        </w:tabs>
        <w:autoSpaceDE w:val="0"/>
        <w:autoSpaceDN w:val="0"/>
        <w:adjustRightInd w:val="0"/>
        <w:spacing w:before="50"/>
        <w:rPr>
          <w:rFonts w:ascii="Arial" w:hAnsi="Arial" w:cs="Arial"/>
        </w:rPr>
      </w:pPr>
      <w:r w:rsidRPr="00C03AB1">
        <w:rPr>
          <w:rFonts w:ascii="Arial" w:hAnsi="Arial" w:cs="Arial"/>
        </w:rPr>
        <w:t xml:space="preserve">A holiday chalet/hut </w:t>
      </w:r>
      <w:r>
        <w:rPr>
          <w:rFonts w:ascii="Arial" w:hAnsi="Arial" w:cs="Arial"/>
        </w:rPr>
        <w:t>of 1935</w:t>
      </w:r>
      <w:r w:rsidRPr="00C03AB1">
        <w:rPr>
          <w:rFonts w:ascii="Arial" w:hAnsi="Arial" w:cs="Arial"/>
        </w:rPr>
        <w:t>. Shown on plans as Number 25 in the old numbering system.</w:t>
      </w:r>
    </w:p>
    <w:p w:rsidR="008123C9" w:rsidRPr="00C03AB1" w:rsidRDefault="008123C9" w:rsidP="008123C9">
      <w:pPr>
        <w:widowControl w:val="0"/>
        <w:tabs>
          <w:tab w:val="left" w:pos="90"/>
        </w:tabs>
        <w:autoSpaceDE w:val="0"/>
        <w:autoSpaceDN w:val="0"/>
        <w:adjustRightInd w:val="0"/>
        <w:rPr>
          <w:rFonts w:ascii="Arial" w:hAnsi="Arial" w:cs="Arial"/>
        </w:rPr>
      </w:pPr>
    </w:p>
    <w:p w:rsidR="008123C9" w:rsidRPr="00C03AB1" w:rsidRDefault="008123C9" w:rsidP="008123C9">
      <w:pPr>
        <w:widowControl w:val="0"/>
        <w:tabs>
          <w:tab w:val="left" w:pos="90"/>
        </w:tabs>
        <w:autoSpaceDE w:val="0"/>
        <w:autoSpaceDN w:val="0"/>
        <w:adjustRightInd w:val="0"/>
        <w:rPr>
          <w:rFonts w:ascii="Arial" w:hAnsi="Arial" w:cs="Arial"/>
        </w:rPr>
      </w:pPr>
      <w:r w:rsidRPr="00C03AB1">
        <w:rPr>
          <w:rFonts w:ascii="Arial" w:hAnsi="Arial" w:cs="Arial"/>
        </w:rPr>
        <w:t>Described in October 1996 as: Pitched corrugated asbestos sheeting and flat asbestos tile covered roof with brick chimney stack, asbestos gutters and plastic rainwater pipes.  Walls timber horizontal and vertical cedar boarding on concrete block foundations.  Timber framed windows and door.  Concrete steps to front doors.  Metal chain link fence to front, no hardstanding.</w:t>
      </w:r>
    </w:p>
    <w:p w:rsidR="008123C9" w:rsidRPr="00C03AB1" w:rsidRDefault="008123C9" w:rsidP="008123C9">
      <w:pPr>
        <w:widowControl w:val="0"/>
        <w:tabs>
          <w:tab w:val="left" w:pos="90"/>
        </w:tabs>
        <w:autoSpaceDE w:val="0"/>
        <w:autoSpaceDN w:val="0"/>
        <w:adjustRightInd w:val="0"/>
        <w:rPr>
          <w:rFonts w:ascii="Arial" w:hAnsi="Arial" w:cs="Arial"/>
        </w:rPr>
      </w:pPr>
      <w:r w:rsidRPr="00C03AB1">
        <w:rPr>
          <w:rFonts w:ascii="Arial" w:hAnsi="Arial" w:cs="Arial"/>
        </w:rPr>
        <w:t>Approved by the Rural District Council of Grimsby on the 29th. April 1935 for Mr. H. Taylor of St. Peters Avenue, Cleethorpes.  A. Osbourne of Queens Parade, Cleethorpes - Architect, and H. Mashford of Cambridge Street, Cleethorpes - Builder.  Materials - Brick pillars and chimney breast, weather boards outside, wood floor.  Roof asbestos tiles, asbestos lined inside.  Means of water supply - bore or spring.  Originally plot 25.</w:t>
      </w:r>
    </w:p>
    <w:p w:rsidR="008123C9" w:rsidRDefault="008123C9" w:rsidP="008123C9"/>
    <w:p w:rsidR="008123C9" w:rsidRDefault="008123C9" w:rsidP="008123C9">
      <w:pPr>
        <w:widowControl w:val="0"/>
        <w:tabs>
          <w:tab w:val="left" w:pos="90"/>
        </w:tabs>
        <w:autoSpaceDE w:val="0"/>
        <w:autoSpaceDN w:val="0"/>
        <w:adjustRightInd w:val="0"/>
        <w:rPr>
          <w:rFonts w:ascii="Arial" w:hAnsi="Arial" w:cs="Arial"/>
        </w:rPr>
      </w:pPr>
      <w:r>
        <w:rPr>
          <w:rFonts w:ascii="Arial" w:hAnsi="Arial" w:cs="Arial"/>
        </w:rPr>
        <w:t xml:space="preserve">One of the original chalets, built well before the site was rationalised when there were only a handful of buildings. The large scale of the building and plot are illustrative of the former character of the site before post WW2 developments. </w:t>
      </w:r>
      <w:r>
        <w:rPr>
          <w:rFonts w:ascii="Arial" w:hAnsi="Arial"/>
        </w:rPr>
        <w:t>As with the rest of the chalet park, the building is representative of the changes in society in the 20</w:t>
      </w:r>
      <w:r w:rsidRPr="00DE5007">
        <w:rPr>
          <w:rFonts w:ascii="Arial" w:hAnsi="Arial"/>
          <w:vertAlign w:val="superscript"/>
        </w:rPr>
        <w:t>th</w:t>
      </w:r>
      <w:r>
        <w:rPr>
          <w:rFonts w:ascii="Arial" w:hAnsi="Arial"/>
        </w:rPr>
        <w:t xml:space="preserve"> century with every increasing amounts of spare time and money which could then be spent on holidays. As a largely original structure, it is one of the best representations of the historic character of the site.</w:t>
      </w:r>
    </w:p>
    <w:p w:rsidR="008123C9" w:rsidRPr="00C03AB1" w:rsidRDefault="008123C9" w:rsidP="008123C9"/>
    <w:p w:rsidR="008123C9" w:rsidRDefault="008123C9" w:rsidP="008123C9">
      <w:pPr>
        <w:jc w:val="center"/>
      </w:pPr>
      <w:r>
        <w:rPr>
          <w:rFonts w:ascii="Arial" w:hAnsi="Arial" w:cs="Arial"/>
          <w:noProof/>
        </w:rPr>
        <w:drawing>
          <wp:inline distT="0" distB="0" distL="0" distR="0" wp14:anchorId="02551AC3" wp14:editId="15F05C38">
            <wp:extent cx="5273675" cy="3529965"/>
            <wp:effectExtent l="19050" t="19050" r="3175" b="0"/>
            <wp:docPr id="390" name="Picture 390" descr="Chalet 231 11-08-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halet 231 11-08-199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273675" cy="352996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b/>
          <w:bCs/>
          <w:i/>
          <w:iCs/>
          <w:sz w:val="28"/>
          <w:szCs w:val="28"/>
        </w:rPr>
      </w:pPr>
      <w:r>
        <w:br w:type="page"/>
      </w:r>
    </w:p>
    <w:p w:rsidR="008123C9" w:rsidRPr="00705F9B" w:rsidRDefault="008123C9" w:rsidP="008123C9">
      <w:pPr>
        <w:pStyle w:val="Heading2"/>
      </w:pPr>
      <w:bookmarkStart w:id="43" w:name="_Toc387920301"/>
      <w:bookmarkStart w:id="44" w:name="_Toc416790495"/>
      <w:bookmarkStart w:id="45" w:name="_Toc427584782"/>
      <w:bookmarkStart w:id="46" w:name="_Toc435448456"/>
      <w:bookmarkStart w:id="47" w:name="_Toc361826929"/>
      <w:bookmarkStart w:id="48" w:name="_Toc387920310"/>
      <w:bookmarkStart w:id="49" w:name="_Toc399935773"/>
      <w:bookmarkStart w:id="50" w:name="_Toc361826936"/>
      <w:bookmarkStart w:id="51" w:name="_Toc387920328"/>
      <w:bookmarkEnd w:id="38"/>
      <w:bookmarkEnd w:id="39"/>
      <w:bookmarkEnd w:id="40"/>
      <w:bookmarkEnd w:id="41"/>
      <w:bookmarkEnd w:id="42"/>
      <w:r w:rsidRPr="00705F9B">
        <w:lastRenderedPageBreak/>
        <w:t>Laceby</w:t>
      </w:r>
      <w:bookmarkEnd w:id="43"/>
      <w:bookmarkEnd w:id="44"/>
      <w:bookmarkEnd w:id="45"/>
      <w:bookmarkEnd w:id="46"/>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Laceby</w:t>
      </w:r>
      <w:r w:rsidRPr="00705F9B">
        <w:rPr>
          <w:rFonts w:ascii="Arial" w:hAnsi="Arial" w:cs="Arial"/>
        </w:rPr>
        <w:t xml:space="preserve"> is a large and densely settled village known to have existed since the early medieval period (410AD to 1066AD). The majority of the historic settlement was clustered around the parish </w:t>
      </w:r>
      <w:smartTag w:uri="urn:schemas-microsoft-com:office:smarttags" w:element="place">
        <w:smartTag w:uri="urn:schemas-microsoft-com:office:smarttags" w:element="PlaceType">
          <w:r w:rsidRPr="00705F9B">
            <w:rPr>
              <w:rFonts w:ascii="Arial" w:hAnsi="Arial" w:cs="Arial"/>
            </w:rPr>
            <w:t>church</w:t>
          </w:r>
        </w:smartTag>
        <w:r w:rsidRPr="00705F9B">
          <w:rPr>
            <w:rFonts w:ascii="Arial" w:hAnsi="Arial" w:cs="Arial"/>
          </w:rPr>
          <w:t xml:space="preserve"> of </w:t>
        </w:r>
        <w:smartTag w:uri="urn:schemas-microsoft-com:office:smarttags" w:element="PlaceName">
          <w:r w:rsidRPr="00705F9B">
            <w:rPr>
              <w:rFonts w:ascii="Arial" w:hAnsi="Arial" w:cs="Arial"/>
            </w:rPr>
            <w:t>St Margaret</w:t>
          </w:r>
        </w:smartTag>
      </w:smartTag>
      <w:r w:rsidRPr="00705F9B">
        <w:rPr>
          <w:rFonts w:ascii="Arial" w:hAnsi="Arial" w:cs="Arial"/>
        </w:rPr>
        <w:t xml:space="preserve"> between </w:t>
      </w:r>
      <w:smartTag w:uri="urn:schemas-microsoft-com:office:smarttags" w:element="Street">
        <w:smartTag w:uri="urn:schemas-microsoft-com:office:smarttags" w:element="address">
          <w:r w:rsidRPr="00705F9B">
            <w:rPr>
              <w:rFonts w:ascii="Arial" w:hAnsi="Arial" w:cs="Arial"/>
            </w:rPr>
            <w:t>New Chapel Lane</w:t>
          </w:r>
        </w:smartTag>
      </w:smartTag>
      <w:r w:rsidRPr="00705F9B">
        <w:rPr>
          <w:rFonts w:ascii="Arial" w:hAnsi="Arial" w:cs="Arial"/>
        </w:rPr>
        <w:t xml:space="preserve"> and </w:t>
      </w:r>
      <w:smartTag w:uri="urn:schemas-microsoft-com:office:smarttags" w:element="Street">
        <w:smartTag w:uri="urn:schemas-microsoft-com:office:smarttags" w:element="address">
          <w:r w:rsidRPr="00705F9B">
            <w:rPr>
              <w:rFonts w:ascii="Arial" w:hAnsi="Arial" w:cs="Arial"/>
            </w:rPr>
            <w:t>Grimsby Road</w:t>
          </w:r>
        </w:smartTag>
      </w:smartTag>
      <w:r w:rsidRPr="00705F9B">
        <w:rPr>
          <w:rFonts w:ascii="Arial" w:hAnsi="Arial" w:cs="Arial"/>
        </w:rPr>
        <w:t>.</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sidRPr="00B22E8F">
        <w:rPr>
          <w:rFonts w:ascii="Arial" w:hAnsi="Arial" w:cs="Arial"/>
        </w:rPr>
        <w:t xml:space="preserve">Laceby is recorded as having a population of </w:t>
      </w:r>
      <w:r>
        <w:rPr>
          <w:rFonts w:ascii="Arial" w:hAnsi="Arial" w:cs="Arial"/>
        </w:rPr>
        <w:t xml:space="preserve">368 in the census of 1801 rising to </w:t>
      </w:r>
      <w:r w:rsidRPr="00B22E8F">
        <w:rPr>
          <w:rFonts w:ascii="Arial" w:hAnsi="Arial" w:cs="Arial"/>
        </w:rPr>
        <w:t>1001 in the 1851 census according</w:t>
      </w:r>
      <w:r>
        <w:rPr>
          <w:rFonts w:ascii="Arial" w:hAnsi="Arial" w:cs="Arial"/>
        </w:rPr>
        <w:t xml:space="preserve"> to White's directory of 1856.</w:t>
      </w:r>
      <w:r w:rsidRPr="00B22E8F">
        <w:rPr>
          <w:rFonts w:ascii="Arial" w:hAnsi="Arial" w:cs="Arial"/>
        </w:rPr>
        <w:t xml:space="preserve"> In the 2001 census the pop</w:t>
      </w:r>
      <w:r>
        <w:rPr>
          <w:rFonts w:ascii="Arial" w:hAnsi="Arial" w:cs="Arial"/>
        </w:rPr>
        <w:t>ulation is recorded as 2,888</w:t>
      </w:r>
      <w:r w:rsidRPr="00B22E8F">
        <w:rPr>
          <w:rFonts w:ascii="Arial" w:hAnsi="Arial" w:cs="Arial"/>
        </w:rPr>
        <w:t>.</w:t>
      </w:r>
    </w:p>
    <w:p w:rsidR="008123C9" w:rsidRDefault="008123C9" w:rsidP="008123C9">
      <w:pPr>
        <w:spacing w:line="360" w:lineRule="auto"/>
        <w:rPr>
          <w:rFonts w:ascii="Arial" w:hAnsi="Arial" w:cs="Arial"/>
        </w:rPr>
      </w:pPr>
    </w:p>
    <w:p w:rsidR="008123C9" w:rsidRDefault="008123C9" w:rsidP="008123C9">
      <w:pPr>
        <w:spacing w:line="360" w:lineRule="auto"/>
        <w:rPr>
          <w:rFonts w:ascii="Arial" w:hAnsi="Arial" w:cs="Arial"/>
        </w:rPr>
      </w:pPr>
      <w:r>
        <w:rPr>
          <w:rFonts w:ascii="Arial" w:hAnsi="Arial" w:cs="Arial"/>
        </w:rPr>
        <w:t xml:space="preserve">At the time of writing – </w:t>
      </w:r>
      <w:r w:rsidR="009D25D7">
        <w:rPr>
          <w:rFonts w:ascii="Arial" w:hAnsi="Arial" w:cs="Arial"/>
          <w:color w:val="FF0000"/>
        </w:rPr>
        <w:t>2</w:t>
      </w:r>
      <w:r w:rsidR="009D25D7" w:rsidRPr="009D25D7">
        <w:rPr>
          <w:rFonts w:ascii="Arial" w:hAnsi="Arial" w:cs="Arial"/>
          <w:color w:val="FF0000"/>
          <w:vertAlign w:val="superscript"/>
        </w:rPr>
        <w:t>nd</w:t>
      </w:r>
      <w:r w:rsidR="009D25D7">
        <w:rPr>
          <w:rFonts w:ascii="Arial" w:hAnsi="Arial" w:cs="Arial"/>
          <w:color w:val="FF0000"/>
        </w:rPr>
        <w:t xml:space="preserve"> October 2014</w:t>
      </w:r>
      <w:r w:rsidRPr="00D174B9">
        <w:rPr>
          <w:rFonts w:ascii="Arial" w:hAnsi="Arial" w:cs="Arial"/>
          <w:color w:val="FF0000"/>
        </w:rPr>
        <w:t xml:space="preserve"> </w:t>
      </w:r>
      <w:r>
        <w:rPr>
          <w:rFonts w:ascii="Arial" w:hAnsi="Arial" w:cs="Arial"/>
        </w:rPr>
        <w:t>– Laceby has:</w:t>
      </w:r>
    </w:p>
    <w:p w:rsidR="008123C9" w:rsidRDefault="008123C9" w:rsidP="008123C9">
      <w:pPr>
        <w:spacing w:line="360" w:lineRule="auto"/>
        <w:rPr>
          <w:rFonts w:ascii="Arial" w:hAnsi="Arial" w:cs="Arial"/>
        </w:rPr>
      </w:pPr>
    </w:p>
    <w:p w:rsidR="008123C9" w:rsidRDefault="009D25D7" w:rsidP="008123C9">
      <w:pPr>
        <w:spacing w:line="360" w:lineRule="auto"/>
        <w:rPr>
          <w:rFonts w:ascii="Arial" w:hAnsi="Arial" w:cs="Arial"/>
        </w:rPr>
      </w:pPr>
      <w:r>
        <w:rPr>
          <w:rFonts w:ascii="Arial" w:hAnsi="Arial" w:cs="Arial"/>
        </w:rPr>
        <w:t>135</w:t>
      </w:r>
      <w:r w:rsidR="008123C9">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7 are nationally Listed Buildings</w:t>
      </w:r>
    </w:p>
    <w:p w:rsidR="008123C9" w:rsidRDefault="008123C9" w:rsidP="008123C9">
      <w:pPr>
        <w:spacing w:line="360" w:lineRule="auto"/>
        <w:rPr>
          <w:rFonts w:ascii="Arial" w:hAnsi="Arial" w:cs="Arial"/>
        </w:rPr>
      </w:pPr>
      <w:r>
        <w:rPr>
          <w:rFonts w:ascii="Arial" w:hAnsi="Arial" w:cs="Arial"/>
        </w:rPr>
        <w:t>None are nationally Scheduled Monuments</w:t>
      </w:r>
    </w:p>
    <w:p w:rsidR="008123C9" w:rsidRPr="00705F9B" w:rsidRDefault="0002606D" w:rsidP="008123C9">
      <w:pPr>
        <w:spacing w:line="360" w:lineRule="auto"/>
        <w:rPr>
          <w:rFonts w:ascii="Arial" w:hAnsi="Arial" w:cs="Arial"/>
        </w:rPr>
      </w:pPr>
      <w:r>
        <w:rPr>
          <w:rFonts w:ascii="Arial" w:hAnsi="Arial" w:cs="Arial"/>
        </w:rPr>
        <w:t>20</w:t>
      </w:r>
      <w:r w:rsidR="008123C9">
        <w:rPr>
          <w:rFonts w:ascii="Arial" w:hAnsi="Arial" w:cs="Arial"/>
        </w:rPr>
        <w:t xml:space="preserve"> are proposed Locally Listed Historic Assets</w:t>
      </w:r>
    </w:p>
    <w:p w:rsidR="008123C9" w:rsidRPr="00705F9B" w:rsidRDefault="008123C9" w:rsidP="008123C9">
      <w:pPr>
        <w:spacing w:line="360" w:lineRule="auto"/>
        <w:rPr>
          <w:rFonts w:ascii="Arial" w:hAnsi="Arial" w:cs="Arial"/>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27 Church Lane</w:t>
          </w:r>
        </w:smartTag>
      </w:smartTag>
      <w:r w:rsidRPr="00705F9B">
        <w:rPr>
          <w:rFonts w:ascii="Arial" w:hAnsi="Arial" w:cs="Arial"/>
        </w:rPr>
        <w:t>, Laceby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2147 0662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Laceby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T</w:t>
      </w:r>
      <w:r w:rsidRPr="00705F9B">
        <w:rPr>
          <w:rFonts w:ascii="Arial" w:hAnsi="Arial" w:cs="Arial"/>
        </w:rPr>
        <w:t>imber framed mud and stud cottage</w:t>
      </w:r>
      <w:r>
        <w:rPr>
          <w:rFonts w:ascii="Arial" w:hAnsi="Arial" w:cs="Arial"/>
        </w:rPr>
        <w:t xml:space="preserve">, probably </w:t>
      </w:r>
      <w:r w:rsidRPr="00705F9B">
        <w:rPr>
          <w:rFonts w:ascii="Arial" w:hAnsi="Arial" w:cs="Arial"/>
        </w:rPr>
        <w:t>17th century with later additions. Encased in painted brick with a part slate and part pantile roof and cast iron rainwater goods.</w:t>
      </w:r>
    </w:p>
    <w:p w:rsidR="008123C9" w:rsidRPr="00705F9B" w:rsidRDefault="008123C9" w:rsidP="008123C9">
      <w:pPr>
        <w:rPr>
          <w:rFonts w:ascii="Arial" w:hAnsi="Arial" w:cs="Arial"/>
        </w:rPr>
      </w:pPr>
      <w:r w:rsidRPr="00705F9B">
        <w:rPr>
          <w:rFonts w:ascii="Arial" w:hAnsi="Arial" w:cs="Arial"/>
        </w:rPr>
        <w:t>L-shaped on plan with a modern extension of 2004 creating a C shaped plan.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Front wing, which is aligned west/east, is 1.5 storeys with three unevenly spaced dormers and a slate roof.  </w:t>
      </w:r>
    </w:p>
    <w:p w:rsidR="008123C9" w:rsidRPr="00705F9B" w:rsidRDefault="008123C9" w:rsidP="008123C9">
      <w:pPr>
        <w:rPr>
          <w:rFonts w:ascii="Arial" w:hAnsi="Arial" w:cs="Arial"/>
        </w:rPr>
      </w:pPr>
      <w:r w:rsidRPr="00705F9B">
        <w:rPr>
          <w:rFonts w:ascii="Arial" w:hAnsi="Arial" w:cs="Arial"/>
        </w:rPr>
        <w:t>The east gable of the front wing has a lozenge shaped lead plaque with brick surround.</w:t>
      </w:r>
    </w:p>
    <w:p w:rsidR="008123C9" w:rsidRPr="00705F9B" w:rsidRDefault="008123C9" w:rsidP="008123C9">
      <w:pPr>
        <w:rPr>
          <w:rFonts w:ascii="Arial" w:hAnsi="Arial" w:cs="Arial"/>
        </w:rPr>
      </w:pPr>
      <w:r w:rsidRPr="00705F9B">
        <w:rPr>
          <w:rFonts w:ascii="Arial" w:hAnsi="Arial" w:cs="Arial"/>
        </w:rPr>
        <w:t>A small single storey lean-to extension to the east of the front wing has a single casement facing south and a hipped roof. The main door to the property is behind this small extension and appears to be early 20th century in origin.</w:t>
      </w:r>
    </w:p>
    <w:p w:rsidR="008123C9" w:rsidRDefault="008123C9" w:rsidP="008123C9">
      <w:pPr>
        <w:rPr>
          <w:rFonts w:ascii="Arial" w:hAnsi="Arial" w:cs="Arial"/>
        </w:rPr>
      </w:pPr>
      <w:r w:rsidRPr="00705F9B">
        <w:rPr>
          <w:rFonts w:ascii="Arial" w:hAnsi="Arial" w:cs="Arial"/>
        </w:rPr>
        <w:t>The rear wing is also 1.5 storeys but has a steep half hipped roof in pantile and an off-centre brick stack. The current roof may once have covered an older thatch roof, but it seems unlikely that the thatch survived a recent re-roofing of the building. The east elevation has a single large segmented arched window with a leaded casement. The rear gable and the western elevation, which now faces the 2004 extension, could not be seen at the time of survey.</w:t>
      </w:r>
    </w:p>
    <w:p w:rsidR="008123C9" w:rsidRDefault="008123C9" w:rsidP="008123C9">
      <w:pPr>
        <w:rPr>
          <w:rFonts w:ascii="Arial" w:hAnsi="Arial" w:cs="Arial"/>
        </w:rPr>
      </w:pPr>
    </w:p>
    <w:p w:rsidR="008123C9" w:rsidRPr="006D0FB9" w:rsidRDefault="00A756E7" w:rsidP="008123C9">
      <w:pPr>
        <w:rPr>
          <w:rFonts w:ascii="Arial" w:hAnsi="Arial" w:cs="Arial"/>
        </w:rPr>
      </w:pPr>
      <w:r>
        <w:rPr>
          <w:rFonts w:ascii="Arial" w:hAnsi="Arial" w:cs="Arial"/>
        </w:rPr>
        <w:t>Around</w:t>
      </w:r>
      <w:r w:rsidR="008123C9">
        <w:rPr>
          <w:rFonts w:ascii="Arial" w:hAnsi="Arial" w:cs="Arial"/>
        </w:rPr>
        <w:t xml:space="preserve"> the turn of the 20</w:t>
      </w:r>
      <w:r w:rsidR="008123C9" w:rsidRPr="006D0FB9">
        <w:rPr>
          <w:rFonts w:ascii="Arial" w:hAnsi="Arial" w:cs="Arial"/>
          <w:vertAlign w:val="superscript"/>
        </w:rPr>
        <w:t>th</w:t>
      </w:r>
      <w:r w:rsidR="008123C9">
        <w:rPr>
          <w:rFonts w:ascii="Arial" w:hAnsi="Arial" w:cs="Arial"/>
        </w:rPr>
        <w:t xml:space="preserve"> century </w:t>
      </w:r>
      <w:r>
        <w:rPr>
          <w:rFonts w:ascii="Arial" w:hAnsi="Arial" w:cs="Arial"/>
        </w:rPr>
        <w:t>Laceby</w:t>
      </w:r>
      <w:r w:rsidR="008123C9">
        <w:rPr>
          <w:rFonts w:ascii="Arial" w:hAnsi="Arial" w:cs="Arial"/>
        </w:rPr>
        <w:t xml:space="preserve"> contained at least 5 timber framed buildings thought to date from the 16</w:t>
      </w:r>
      <w:r w:rsidR="008123C9" w:rsidRPr="006D0FB9">
        <w:rPr>
          <w:rFonts w:ascii="Arial" w:hAnsi="Arial" w:cs="Arial"/>
          <w:vertAlign w:val="superscript"/>
        </w:rPr>
        <w:t>th</w:t>
      </w:r>
      <w:r w:rsidR="008123C9">
        <w:rPr>
          <w:rFonts w:ascii="Arial" w:hAnsi="Arial" w:cs="Arial"/>
        </w:rPr>
        <w:t xml:space="preserve"> and 18</w:t>
      </w:r>
      <w:r w:rsidR="008123C9" w:rsidRPr="006D0FB9">
        <w:rPr>
          <w:rFonts w:ascii="Arial" w:hAnsi="Arial" w:cs="Arial"/>
          <w:vertAlign w:val="superscript"/>
        </w:rPr>
        <w:t>th</w:t>
      </w:r>
      <w:r>
        <w:rPr>
          <w:rFonts w:ascii="Arial" w:hAnsi="Arial" w:cs="Arial"/>
        </w:rPr>
        <w:t xml:space="preserve"> centuries, roughly 8</w:t>
      </w:r>
      <w:r w:rsidR="008123C9">
        <w:rPr>
          <w:rFonts w:ascii="Arial" w:hAnsi="Arial" w:cs="Arial"/>
        </w:rPr>
        <w:t>% of the total number within the Borough. Of these</w:t>
      </w:r>
      <w:r>
        <w:rPr>
          <w:rFonts w:ascii="Arial" w:hAnsi="Arial" w:cs="Arial"/>
        </w:rPr>
        <w:t>,</w:t>
      </w:r>
      <w:r w:rsidR="008123C9">
        <w:rPr>
          <w:rFonts w:ascii="Arial" w:hAnsi="Arial" w:cs="Arial"/>
        </w:rPr>
        <w:t xml:space="preserve"> three remain standing in Laceby out of a total of around 15-20 across the Borough. The building is therefore a rare example within the area due to </w:t>
      </w:r>
      <w:r>
        <w:rPr>
          <w:rFonts w:ascii="Arial" w:hAnsi="Arial" w:cs="Arial"/>
        </w:rPr>
        <w:t>its</w:t>
      </w:r>
      <w:r w:rsidR="008123C9">
        <w:rPr>
          <w:rFonts w:ascii="Arial" w:hAnsi="Arial" w:cs="Arial"/>
        </w:rPr>
        <w:t xml:space="preserve"> date and method of construction.</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546A742F" wp14:editId="12F7FFA0">
            <wp:extent cx="5008245" cy="3763645"/>
            <wp:effectExtent l="19050" t="19050" r="1905" b="8255"/>
            <wp:docPr id="436" name="Picture 436" descr="27 Church Lane 2010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27 Church Lane 2010 000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008245" cy="376364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The Laceby Arms, </w:t>
      </w:r>
      <w:smartTag w:uri="urn:schemas-microsoft-com:office:smarttags" w:element="Street">
        <w:smartTag w:uri="urn:schemas-microsoft-com:office:smarttags" w:element="address">
          <w:r w:rsidRPr="00705F9B">
            <w:rPr>
              <w:rFonts w:ascii="Arial" w:hAnsi="Arial" w:cs="Arial"/>
            </w:rPr>
            <w:t>4 Caistor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2143 0647</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Laceby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Formerly known as the Waterloo Inn.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Three storey, three bay, 19</w:t>
      </w:r>
      <w:r w:rsidRPr="00705F9B">
        <w:rPr>
          <w:rFonts w:ascii="Arial" w:hAnsi="Arial" w:cs="Arial"/>
          <w:vertAlign w:val="superscript"/>
        </w:rPr>
        <w:t>th</w:t>
      </w:r>
      <w:r w:rsidRPr="00705F9B">
        <w:rPr>
          <w:rFonts w:ascii="Arial" w:hAnsi="Arial" w:cs="Arial"/>
        </w:rPr>
        <w:t xml:space="preserve"> century public house. Red brick front with brown brick to the sides, pantile roof. Central doorway with modern wooden surround and panelled doorway.</w:t>
      </w:r>
    </w:p>
    <w:p w:rsidR="008123C9" w:rsidRDefault="008123C9" w:rsidP="008123C9">
      <w:pPr>
        <w:rPr>
          <w:rFonts w:ascii="Arial" w:hAnsi="Arial" w:cs="Arial"/>
        </w:rPr>
      </w:pPr>
      <w:r w:rsidRPr="00705F9B">
        <w:rPr>
          <w:rFonts w:ascii="Arial" w:hAnsi="Arial" w:cs="Arial"/>
        </w:rPr>
        <w:t xml:space="preserve">Windows on the ground floor and first floor are 6/6 hung sash, but photographs from the original declaration of the conservation area show 6/1 hung sash; second storey windows are 3/3 in the historic and modern photographs. </w:t>
      </w:r>
    </w:p>
    <w:p w:rsidR="00A756E7" w:rsidRPr="00705F9B" w:rsidRDefault="00A756E7"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 dominant building on The Square and an essential part of the village character.</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4F165AB7" wp14:editId="27A30429">
            <wp:extent cx="5252720" cy="3944620"/>
            <wp:effectExtent l="19050" t="19050" r="5080" b="0"/>
            <wp:docPr id="437" name="Picture 437" descr="4 Caistor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4 Caistor Road"/>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252720" cy="394462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18 Caistor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2142 0640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Laceby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Thee bay, two storey, villa. Red brick with fine art deco style dressings and a slate roof with black ridge tiles.</w:t>
      </w:r>
    </w:p>
    <w:p w:rsidR="008123C9" w:rsidRPr="00705F9B" w:rsidRDefault="008123C9" w:rsidP="008123C9">
      <w:pPr>
        <w:rPr>
          <w:rFonts w:ascii="Arial" w:hAnsi="Arial" w:cs="Arial"/>
        </w:rPr>
      </w:pPr>
      <w:r w:rsidRPr="00705F9B">
        <w:rPr>
          <w:rFonts w:ascii="Arial" w:hAnsi="Arial" w:cs="Arial"/>
        </w:rPr>
        <w:t>Hexagon section bay windows, with hung sash, to outer bays flanking a round arched doorway with plain fanlight. First floor has 2/2 hung sash to the outer bays and a narrower 1/1 hung sash to the centre, all recessed.</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fine house representative of relative wealth in the village. It probably represents the desire of business owners from nearby towns to live away from cramped urban conditions and so is a part of the social interaction between urban and rural areas.</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33E35F07" wp14:editId="34C169FC">
            <wp:extent cx="5177790" cy="3891280"/>
            <wp:effectExtent l="19050" t="19050" r="3810" b="0"/>
            <wp:docPr id="438" name="Picture 438" descr="18 Caistor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8 Caistor Road"/>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177790" cy="389128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Methodist Chapel, </w:t>
      </w:r>
      <w:smartTag w:uri="urn:schemas-microsoft-com:office:smarttags" w:element="Street">
        <w:smartTag w:uri="urn:schemas-microsoft-com:office:smarttags" w:element="address">
          <w:r w:rsidRPr="00705F9B">
            <w:rPr>
              <w:rFonts w:ascii="Arial" w:hAnsi="Arial" w:cs="Arial"/>
            </w:rPr>
            <w:t>Caistor Road</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2145 0640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Laceby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 large Primitive Methodist chapel</w:t>
      </w:r>
      <w:r>
        <w:rPr>
          <w:rFonts w:ascii="Arial" w:hAnsi="Arial" w:cs="Arial"/>
        </w:rPr>
        <w:t xml:space="preserve"> of 1837</w:t>
      </w:r>
      <w:r w:rsidRPr="00705F9B">
        <w:rPr>
          <w:rFonts w:ascii="Arial" w:hAnsi="Arial" w:cs="Arial"/>
        </w:rPr>
        <w:t xml:space="preserve">, now apparently converted into housing with the windows either blocked or partially blocked. </w:t>
      </w:r>
    </w:p>
    <w:p w:rsidR="008123C9" w:rsidRPr="00705F9B" w:rsidRDefault="008123C9" w:rsidP="008123C9">
      <w:pPr>
        <w:rPr>
          <w:rFonts w:ascii="Arial" w:hAnsi="Arial" w:cs="Arial"/>
        </w:rPr>
      </w:pPr>
      <w:r w:rsidRPr="00705F9B">
        <w:rPr>
          <w:rFonts w:ascii="Arial" w:hAnsi="Arial" w:cs="Arial"/>
        </w:rPr>
        <w:t>Classical in inspiration with round arched windows and a central ashlar and cream brick porch supported by columns. Red/brown brick with cream brick and ashlar dressings and a slate roof.</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Despite the alterations the building is essentially intact and is an important building in the conservation area.</w:t>
      </w:r>
      <w:r>
        <w:rPr>
          <w:rFonts w:ascii="Arial" w:hAnsi="Arial" w:cs="Arial"/>
        </w:rPr>
        <w:t xml:space="preserve"> A prominent building which represents an important part of the ecclesiastical functions of the village.</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7B0BA53C" wp14:editId="08CEF3F3">
            <wp:extent cx="5029200" cy="3763645"/>
            <wp:effectExtent l="19050" t="19050" r="0" b="8255"/>
            <wp:docPr id="439" name="Picture 439" descr="Methodist Chapel, Caistor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Methodist Chapel, Caistor Road"/>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029200" cy="3763645"/>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Village Hall, High Street</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2140 0652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Laceby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An asymmetrical building, built as a temperance hall</w:t>
      </w:r>
      <w:r w:rsidR="00500E1A">
        <w:rPr>
          <w:rFonts w:ascii="Arial" w:hAnsi="Arial" w:cs="Arial"/>
        </w:rPr>
        <w:t xml:space="preserve"> and police station</w:t>
      </w:r>
      <w:r w:rsidRPr="00705F9B">
        <w:rPr>
          <w:rFonts w:ascii="Arial" w:hAnsi="Arial" w:cs="Arial"/>
        </w:rPr>
        <w:t xml:space="preserve">, occupying </w:t>
      </w:r>
      <w:r>
        <w:rPr>
          <w:rFonts w:ascii="Arial" w:hAnsi="Arial" w:cs="Arial"/>
        </w:rPr>
        <w:t>the north</w:t>
      </w:r>
      <w:r w:rsidRPr="00705F9B">
        <w:rPr>
          <w:rFonts w:ascii="Arial" w:hAnsi="Arial" w:cs="Arial"/>
        </w:rPr>
        <w:t xml:space="preserve"> side of the corner between High Street and </w:t>
      </w:r>
      <w:smartTag w:uri="urn:schemas-microsoft-com:office:smarttags" w:element="Street">
        <w:smartTag w:uri="urn:schemas-microsoft-com:office:smarttags" w:element="address">
          <w:r w:rsidRPr="00705F9B">
            <w:rPr>
              <w:rFonts w:ascii="Arial" w:hAnsi="Arial" w:cs="Arial"/>
            </w:rPr>
            <w:t>Cemetery Road</w:t>
          </w:r>
        </w:smartTag>
      </w:smartTag>
      <w:r w:rsidRPr="00705F9B">
        <w:rPr>
          <w:rFonts w:ascii="Arial" w:hAnsi="Arial" w:cs="Arial"/>
        </w:rPr>
        <w:t>. Possibly two builds indicated by differences in windows arches and roofs.</w:t>
      </w:r>
    </w:p>
    <w:p w:rsidR="008123C9" w:rsidRPr="00705F9B" w:rsidRDefault="008123C9" w:rsidP="008123C9">
      <w:pPr>
        <w:rPr>
          <w:rFonts w:ascii="Arial" w:hAnsi="Arial" w:cs="Arial"/>
        </w:rPr>
      </w:pPr>
      <w:r w:rsidRPr="00705F9B">
        <w:rPr>
          <w:rFonts w:ascii="Arial" w:hAnsi="Arial" w:cs="Arial"/>
        </w:rPr>
        <w:t>Red brick with hipped slate roofs, segmental arched windows and door</w:t>
      </w:r>
      <w:r>
        <w:rPr>
          <w:rFonts w:ascii="Arial" w:hAnsi="Arial" w:cs="Arial"/>
        </w:rPr>
        <w:t>way</w:t>
      </w:r>
      <w:r w:rsidRPr="00705F9B">
        <w:rPr>
          <w:rFonts w:ascii="Arial" w:hAnsi="Arial" w:cs="Arial"/>
        </w:rPr>
        <w:t xml:space="preserve"> to </w:t>
      </w:r>
      <w:r>
        <w:rPr>
          <w:rFonts w:ascii="Arial" w:hAnsi="Arial" w:cs="Arial"/>
        </w:rPr>
        <w:t xml:space="preserve">the </w:t>
      </w:r>
      <w:smartTag w:uri="urn:schemas-microsoft-com:office:smarttags" w:element="Street">
        <w:smartTag w:uri="urn:schemas-microsoft-com:office:smarttags" w:element="address">
          <w:r>
            <w:rPr>
              <w:rFonts w:ascii="Arial" w:hAnsi="Arial" w:cs="Arial"/>
            </w:rPr>
            <w:t>Cemetery Road</w:t>
          </w:r>
        </w:smartTag>
      </w:smartTag>
      <w:r>
        <w:rPr>
          <w:rFonts w:ascii="Arial" w:hAnsi="Arial" w:cs="Arial"/>
        </w:rPr>
        <w:t xml:space="preserve"> frontage</w:t>
      </w:r>
      <w:r w:rsidRPr="00705F9B">
        <w:rPr>
          <w:rFonts w:ascii="Arial" w:hAnsi="Arial" w:cs="Arial"/>
        </w:rPr>
        <w:t xml:space="preserve"> and round arched to </w:t>
      </w:r>
      <w:r>
        <w:rPr>
          <w:rFonts w:ascii="Arial" w:hAnsi="Arial" w:cs="Arial"/>
        </w:rPr>
        <w:t>High Street</w:t>
      </w:r>
      <w:r w:rsidRPr="00705F9B">
        <w:rPr>
          <w:rFonts w:ascii="Arial" w:hAnsi="Arial" w:cs="Arial"/>
        </w:rPr>
        <w:t>. Recessed blank two storey panel to the corner.</w:t>
      </w:r>
    </w:p>
    <w:p w:rsidR="008123C9" w:rsidRDefault="008123C9" w:rsidP="008123C9">
      <w:pPr>
        <w:rPr>
          <w:rFonts w:ascii="Arial" w:hAnsi="Arial" w:cs="Arial"/>
        </w:rPr>
      </w:pPr>
    </w:p>
    <w:p w:rsidR="008123C9" w:rsidRDefault="00500E1A" w:rsidP="008123C9">
      <w:pPr>
        <w:rPr>
          <w:rFonts w:ascii="Arial" w:hAnsi="Arial" w:cs="Arial"/>
        </w:rPr>
      </w:pPr>
      <w:r>
        <w:rPr>
          <w:rFonts w:ascii="Arial" w:hAnsi="Arial" w:cs="Arial"/>
        </w:rPr>
        <w:t>A p</w:t>
      </w:r>
      <w:r w:rsidR="008123C9">
        <w:rPr>
          <w:rFonts w:ascii="Arial" w:hAnsi="Arial" w:cs="Arial"/>
        </w:rPr>
        <w:t>hotograph</w:t>
      </w:r>
      <w:r>
        <w:rPr>
          <w:rFonts w:ascii="Arial" w:hAnsi="Arial" w:cs="Arial"/>
        </w:rPr>
        <w:t xml:space="preserve"> of the buildings is reproduced</w:t>
      </w:r>
      <w:r w:rsidR="008123C9">
        <w:rPr>
          <w:rFonts w:ascii="Arial" w:hAnsi="Arial" w:cs="Arial"/>
        </w:rPr>
        <w:t xml:space="preserve"> in Baker’s 1953 study of Cleethorpes where it is </w:t>
      </w:r>
      <w:r w:rsidR="008123C9" w:rsidRPr="00BD3ADE">
        <w:rPr>
          <w:rFonts w:ascii="Arial" w:hAnsi="Arial" w:cs="Arial"/>
        </w:rPr>
        <w:t>mistakenly identified as the earliest Methodist Chapel in Cleethorpes.</w:t>
      </w:r>
    </w:p>
    <w:p w:rsidR="008123C9" w:rsidRDefault="008123C9" w:rsidP="008123C9">
      <w:pPr>
        <w:rPr>
          <w:rFonts w:ascii="Arial" w:hAnsi="Arial" w:cs="Arial"/>
        </w:rPr>
      </w:pPr>
    </w:p>
    <w:p w:rsidR="008123C9" w:rsidRPr="00BD3ADE" w:rsidRDefault="008123C9" w:rsidP="008123C9">
      <w:pPr>
        <w:rPr>
          <w:rFonts w:ascii="Arial" w:hAnsi="Arial" w:cs="Arial"/>
        </w:rPr>
      </w:pPr>
      <w:r>
        <w:rPr>
          <w:rFonts w:ascii="Arial" w:hAnsi="Arial" w:cs="Arial"/>
        </w:rPr>
        <w:t>A good example of civic buildings within villages, the space being share between various functions.</w:t>
      </w:r>
    </w:p>
    <w:p w:rsidR="008123C9" w:rsidRPr="00705F9B" w:rsidRDefault="008123C9" w:rsidP="008123C9">
      <w:pPr>
        <w:rPr>
          <w:rFonts w:ascii="Arial" w:hAnsi="Arial" w:cs="Arial"/>
        </w:rPr>
      </w:pPr>
    </w:p>
    <w:p w:rsidR="008123C9" w:rsidRPr="00705F9B" w:rsidRDefault="008123C9" w:rsidP="008123C9">
      <w:pPr>
        <w:jc w:val="center"/>
        <w:rPr>
          <w:rFonts w:ascii="Arial" w:hAnsi="Arial" w:cs="Arial"/>
        </w:rPr>
      </w:pPr>
      <w:r>
        <w:rPr>
          <w:rFonts w:ascii="Arial" w:hAnsi="Arial" w:cs="Arial"/>
          <w:noProof/>
        </w:rPr>
        <w:drawing>
          <wp:inline distT="0" distB="0" distL="0" distR="0" wp14:anchorId="06715C37" wp14:editId="45EB6087">
            <wp:extent cx="4720590" cy="3540760"/>
            <wp:effectExtent l="19050" t="19050" r="3810" b="2540"/>
            <wp:docPr id="440" name="Picture 440" descr="Hall, Hig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all, High Street"/>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720590" cy="354076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Methodist Chapel</w:t>
      </w:r>
      <w:r>
        <w:rPr>
          <w:rFonts w:ascii="Arial" w:hAnsi="Arial" w:cs="Arial"/>
        </w:rPr>
        <w:t>s</w:t>
      </w:r>
      <w:r w:rsidRPr="00705F9B">
        <w:rPr>
          <w:rFonts w:ascii="Arial" w:hAnsi="Arial" w:cs="Arial"/>
        </w:rPr>
        <w:t>, High Street</w:t>
      </w:r>
      <w:r>
        <w:rPr>
          <w:rFonts w:ascii="Arial" w:hAnsi="Arial" w:cs="Arial"/>
        </w:rPr>
        <w:t xml:space="preserve"> and </w:t>
      </w:r>
      <w:smartTag w:uri="urn:schemas-microsoft-com:office:smarttags" w:element="Street">
        <w:smartTag w:uri="urn:schemas-microsoft-com:office:smarttags" w:element="address">
          <w:r>
            <w:rPr>
              <w:rFonts w:ascii="Arial" w:hAnsi="Arial" w:cs="Arial"/>
            </w:rPr>
            <w:t>Old Chapel Lane</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2141 0670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Laceby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The second and third Wesleyan Methodist chapels in Laceby joined by a chapel house of c.1900. </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The original chapel fronted onto </w:t>
      </w:r>
      <w:smartTag w:uri="urn:schemas-microsoft-com:office:smarttags" w:element="Street">
        <w:smartTag w:uri="urn:schemas-microsoft-com:office:smarttags" w:element="address">
          <w:r>
            <w:rPr>
              <w:rFonts w:ascii="Arial" w:hAnsi="Arial" w:cs="Arial"/>
            </w:rPr>
            <w:t>Old Chapel Lane</w:t>
          </w:r>
        </w:smartTag>
      </w:smartTag>
      <w:r>
        <w:rPr>
          <w:rFonts w:ascii="Arial" w:hAnsi="Arial" w:cs="Arial"/>
        </w:rPr>
        <w:t xml:space="preserve">, roughly in the position of numbers 1 and </w:t>
      </w:r>
      <w:smartTag w:uri="urn:schemas-microsoft-com:office:smarttags" w:element="Street">
        <w:smartTag w:uri="urn:schemas-microsoft-com:office:smarttags" w:element="address">
          <w:r>
            <w:rPr>
              <w:rFonts w:ascii="Arial" w:hAnsi="Arial" w:cs="Arial"/>
            </w:rPr>
            <w:t>3 Old Chapel Lane</w:t>
          </w:r>
        </w:smartTag>
      </w:smartTag>
      <w:r>
        <w:rPr>
          <w:rFonts w:ascii="Arial" w:hAnsi="Arial" w:cs="Arial"/>
        </w:rPr>
        <w:t xml:space="preserve">, and was built in 1810. </w:t>
      </w:r>
    </w:p>
    <w:p w:rsidR="008123C9" w:rsidRDefault="008123C9" w:rsidP="008123C9">
      <w:pPr>
        <w:rPr>
          <w:rFonts w:ascii="Arial" w:hAnsi="Arial" w:cs="Arial"/>
        </w:rPr>
      </w:pPr>
      <w:r>
        <w:rPr>
          <w:rFonts w:ascii="Arial" w:hAnsi="Arial" w:cs="Arial"/>
        </w:rPr>
        <w:t xml:space="preserve">Work on the second chapel, which stands fronting onto </w:t>
      </w:r>
      <w:smartTag w:uri="urn:schemas-microsoft-com:office:smarttags" w:element="Street">
        <w:smartTag w:uri="urn:schemas-microsoft-com:office:smarttags" w:element="address">
          <w:r>
            <w:rPr>
              <w:rFonts w:ascii="Arial" w:hAnsi="Arial" w:cs="Arial"/>
            </w:rPr>
            <w:t>New Chapel Lane</w:t>
          </w:r>
        </w:smartTag>
      </w:smartTag>
      <w:r>
        <w:rPr>
          <w:rFonts w:ascii="Arial" w:hAnsi="Arial" w:cs="Arial"/>
        </w:rPr>
        <w:t>, was started in 1837 and finished the same year. This chapel is Georgian in date and design following classical rules of architecture in a similarly inspired dressings. Built of brown brick with a slate roof (now concrete tile), plastic windows replacing hung sash, entrance porch has been added to the original façade,</w:t>
      </w:r>
      <w:r w:rsidRPr="00F67F9D">
        <w:rPr>
          <w:rFonts w:ascii="Arial" w:hAnsi="Arial" w:cs="Arial"/>
        </w:rPr>
        <w:t xml:space="preserve"> </w:t>
      </w:r>
      <w:r>
        <w:rPr>
          <w:rFonts w:ascii="Arial" w:hAnsi="Arial" w:cs="Arial"/>
        </w:rPr>
        <w:t>a</w:t>
      </w:r>
      <w:r w:rsidRPr="00705F9B">
        <w:rPr>
          <w:rFonts w:ascii="Arial" w:hAnsi="Arial" w:cs="Arial"/>
        </w:rPr>
        <w:t>ppar</w:t>
      </w:r>
      <w:r>
        <w:rPr>
          <w:rFonts w:ascii="Arial" w:hAnsi="Arial" w:cs="Arial"/>
        </w:rPr>
        <w:t>ent stucco windows surrounds,</w:t>
      </w:r>
      <w:r w:rsidRPr="00705F9B">
        <w:rPr>
          <w:rFonts w:ascii="Arial" w:hAnsi="Arial" w:cs="Arial"/>
        </w:rPr>
        <w:t xml:space="preserve"> ashlar string course and pediment to the gable</w:t>
      </w:r>
      <w:r>
        <w:rPr>
          <w:rFonts w:ascii="Arial" w:hAnsi="Arial" w:cs="Arial"/>
        </w:rPr>
        <w: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Linking chapel house to the west of the old chapel dates to c.1900 and has a central doorway with simple plank door, large timber utilities door to the right in plain wooden planks, windows are small with plastic fittings, all openings are segmental arched.</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71E2FDDF" wp14:editId="2C324441">
            <wp:extent cx="5826760" cy="4370070"/>
            <wp:effectExtent l="19050" t="19050" r="2540" b="0"/>
            <wp:docPr id="441" name="Picture 441" descr="Methodist Chapel, New Chapel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Methodist Chapel, New Chapel Lane"/>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826760" cy="437007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lastRenderedPageBreak/>
        <w:t>The third chapel dates to 1852 and was built at a cost of £1200 to seat 450 people with sporadic renovations. The building is a</w:t>
      </w:r>
      <w:r w:rsidRPr="00705F9B">
        <w:rPr>
          <w:rFonts w:ascii="Arial" w:hAnsi="Arial" w:cs="Arial"/>
        </w:rPr>
        <w:t xml:space="preserve"> large 19</w:t>
      </w:r>
      <w:r w:rsidRPr="00705F9B">
        <w:rPr>
          <w:rFonts w:ascii="Arial" w:hAnsi="Arial" w:cs="Arial"/>
          <w:vertAlign w:val="superscript"/>
        </w:rPr>
        <w:t>th</w:t>
      </w:r>
      <w:r w:rsidRPr="00705F9B">
        <w:rPr>
          <w:rFonts w:ascii="Arial" w:hAnsi="Arial" w:cs="Arial"/>
        </w:rPr>
        <w:t xml:space="preserve"> century M</w:t>
      </w:r>
      <w:r>
        <w:rPr>
          <w:rFonts w:ascii="Arial" w:hAnsi="Arial" w:cs="Arial"/>
        </w:rPr>
        <w:t>ethodist chapel in gothic style built in r</w:t>
      </w:r>
      <w:r w:rsidRPr="00705F9B">
        <w:rPr>
          <w:rFonts w:ascii="Arial" w:hAnsi="Arial" w:cs="Arial"/>
        </w:rPr>
        <w:t>ed brick with ashlar dressings, replacement concrete tile roof, buttresses, pedimented porch to the front elevation and long gothic windows</w:t>
      </w:r>
      <w:r>
        <w:rPr>
          <w:rFonts w:ascii="Arial" w:hAnsi="Arial" w:cs="Arial"/>
        </w:rPr>
        <w:t xml:space="preserve"> with a large central gothic window with traceries to the main façade.  </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The front and part of the side boundary is defined by a decorative brick wall comprising recessed panels of brick pillars between piers all topped with ashlar.</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very fine group of buildings.</w:t>
      </w:r>
    </w:p>
    <w:p w:rsidR="008123C9" w:rsidRDefault="008123C9" w:rsidP="008123C9">
      <w:pPr>
        <w:rPr>
          <w:rFonts w:ascii="Arial" w:hAnsi="Arial" w:cs="Arial"/>
        </w:rPr>
      </w:pPr>
    </w:p>
    <w:p w:rsidR="008123C9" w:rsidRPr="00871BA4" w:rsidRDefault="008123C9" w:rsidP="008123C9">
      <w:pPr>
        <w:rPr>
          <w:rFonts w:ascii="Arial" w:hAnsi="Arial" w:cs="Arial"/>
        </w:rPr>
      </w:pPr>
      <w:r>
        <w:rPr>
          <w:rFonts w:ascii="Arial" w:hAnsi="Arial" w:cs="Arial"/>
        </w:rPr>
        <w:t xml:space="preserve">See HER </w:t>
      </w:r>
      <w:r w:rsidRPr="00871BA4">
        <w:rPr>
          <w:rFonts w:ascii="Arial" w:hAnsi="Arial" w:cs="Arial"/>
        </w:rPr>
        <w:t>0733/43/0</w:t>
      </w:r>
      <w:r>
        <w:rPr>
          <w:rFonts w:ascii="Arial" w:hAnsi="Arial" w:cs="Arial"/>
        </w:rPr>
        <w:t xml:space="preserve"> for sources.</w:t>
      </w:r>
    </w:p>
    <w:p w:rsidR="008123C9" w:rsidRPr="00544A5A" w:rsidRDefault="008123C9" w:rsidP="008123C9">
      <w:pPr>
        <w:rPr>
          <w:rFonts w:ascii="Arial" w:hAnsi="Arial" w:cs="Arial"/>
        </w:rPr>
      </w:pPr>
    </w:p>
    <w:p w:rsidR="008123C9" w:rsidRPr="00544A5A" w:rsidRDefault="008123C9" w:rsidP="008123C9">
      <w:pPr>
        <w:jc w:val="center"/>
        <w:rPr>
          <w:rFonts w:ascii="Arial" w:hAnsi="Arial" w:cs="Arial"/>
        </w:rPr>
      </w:pPr>
      <w:r>
        <w:rPr>
          <w:rFonts w:ascii="Arial" w:hAnsi="Arial" w:cs="Arial"/>
          <w:noProof/>
        </w:rPr>
        <w:drawing>
          <wp:inline distT="0" distB="0" distL="0" distR="0" wp14:anchorId="1F714F5A" wp14:editId="58FDEC16">
            <wp:extent cx="5273675" cy="3955415"/>
            <wp:effectExtent l="19050" t="19050" r="3175" b="6985"/>
            <wp:docPr id="442" name="Picture 442" descr="Methodist Chapel, Hig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Methodist Chapel, High Street"/>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273675" cy="3955415"/>
                    </a:xfrm>
                    <a:prstGeom prst="rect">
                      <a:avLst/>
                    </a:prstGeom>
                    <a:noFill/>
                    <a:ln w="12700" cmpd="sng">
                      <a:solidFill>
                        <a:srgbClr val="000000"/>
                      </a:solidFill>
                      <a:miter lim="800000"/>
                      <a:headEnd/>
                      <a:tailEnd/>
                    </a:ln>
                    <a:effectLst/>
                  </pic:spPr>
                </pic:pic>
              </a:graphicData>
            </a:graphic>
          </wp:inline>
        </w:drawing>
      </w:r>
    </w:p>
    <w:p w:rsidR="008123C9" w:rsidRPr="00544A5A"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The Old Rectory, High Street</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2144 0660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Laceby Conservation Area</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Default="008123C9" w:rsidP="008123C9">
      <w:pPr>
        <w:rPr>
          <w:rFonts w:ascii="Arial" w:hAnsi="Arial" w:cs="Arial"/>
          <w:b/>
        </w:rPr>
      </w:pPr>
      <w:r w:rsidRPr="002B454D">
        <w:rPr>
          <w:rFonts w:ascii="Arial" w:hAnsi="Arial" w:cs="Arial"/>
          <w:b/>
        </w:rPr>
        <w:t>Description:</w:t>
      </w:r>
    </w:p>
    <w:p w:rsidR="008123C9" w:rsidRPr="002B454D" w:rsidRDefault="008123C9" w:rsidP="008123C9">
      <w:pPr>
        <w:rPr>
          <w:rFonts w:ascii="Arial" w:hAnsi="Arial" w:cs="Arial"/>
          <w:b/>
        </w:rPr>
      </w:pPr>
    </w:p>
    <w:p w:rsidR="008123C9" w:rsidRDefault="008123C9" w:rsidP="008123C9">
      <w:pPr>
        <w:rPr>
          <w:rFonts w:ascii="Arial" w:hAnsi="Arial" w:cs="Arial"/>
        </w:rPr>
      </w:pPr>
      <w:r>
        <w:rPr>
          <w:rFonts w:ascii="Arial" w:hAnsi="Arial" w:cs="Arial"/>
        </w:rPr>
        <w:t>A rectory of 1834 in grey brick with a hipped Welsh slate roof. 2 storeys, 3 bays with a central doorway in an architrave surround and 6/6 hung sash under flat arches. Barely visible from the public highway but occupying a prominent position in the village.</w:t>
      </w:r>
    </w:p>
    <w:p w:rsidR="008123C9" w:rsidRPr="00544A5A" w:rsidRDefault="008123C9" w:rsidP="008123C9">
      <w:pPr>
        <w:rPr>
          <w:rFonts w:ascii="Arial" w:hAnsi="Arial" w:cs="Arial"/>
        </w:rPr>
      </w:pPr>
    </w:p>
    <w:p w:rsidR="008123C9" w:rsidRPr="00544A5A" w:rsidRDefault="008123C9" w:rsidP="008123C9">
      <w:pPr>
        <w:jc w:val="center"/>
        <w:rPr>
          <w:rFonts w:ascii="Arial" w:hAnsi="Arial" w:cs="Arial"/>
        </w:rPr>
      </w:pPr>
      <w:r>
        <w:rPr>
          <w:rFonts w:ascii="Arial" w:hAnsi="Arial" w:cs="Arial"/>
          <w:noProof/>
        </w:rPr>
        <w:drawing>
          <wp:inline distT="0" distB="0" distL="0" distR="0" wp14:anchorId="2056F145" wp14:editId="42729F69">
            <wp:extent cx="3657600" cy="2743200"/>
            <wp:effectExtent l="19050" t="19050" r="0" b="0"/>
            <wp:docPr id="443" name="Picture 443" descr="Vicarage, Hig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Vicarage, High Street"/>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p>
    <w:p w:rsidR="008123C9" w:rsidRPr="00705F9B" w:rsidRDefault="008123C9" w:rsidP="008123C9">
      <w:pPr>
        <w:rPr>
          <w:rFonts w:ascii="Arial" w:hAnsi="Arial" w:cs="Arial"/>
        </w:rPr>
      </w:pPr>
      <w:r>
        <w:rPr>
          <w:rFonts w:ascii="Arial" w:hAnsi="Arial" w:cs="Arial"/>
        </w:rPr>
        <w:t>Adjoining the gardens of the vicarage are a</w:t>
      </w:r>
      <w:r w:rsidRPr="00705F9B">
        <w:rPr>
          <w:rFonts w:ascii="Arial" w:hAnsi="Arial" w:cs="Arial"/>
        </w:rPr>
        <w:t xml:space="preserve"> set of barns and outbuildings</w:t>
      </w:r>
      <w:r>
        <w:rPr>
          <w:rFonts w:ascii="Arial" w:hAnsi="Arial" w:cs="Arial"/>
        </w:rPr>
        <w:t xml:space="preserve"> which are shown with a shared access</w:t>
      </w:r>
      <w:r w:rsidRPr="00705F9B">
        <w:rPr>
          <w:rFonts w:ascii="Arial" w:hAnsi="Arial" w:cs="Arial"/>
        </w:rPr>
        <w:t xml:space="preserve"> to </w:t>
      </w:r>
      <w:r>
        <w:rPr>
          <w:rFonts w:ascii="Arial" w:hAnsi="Arial" w:cs="Arial"/>
        </w:rPr>
        <w:t>the</w:t>
      </w:r>
      <w:r w:rsidRPr="00705F9B">
        <w:rPr>
          <w:rFonts w:ascii="Arial" w:hAnsi="Arial" w:cs="Arial"/>
        </w:rPr>
        <w:t xml:space="preserve"> Vicarage</w:t>
      </w:r>
      <w:r>
        <w:rPr>
          <w:rFonts w:ascii="Arial" w:hAnsi="Arial" w:cs="Arial"/>
        </w:rPr>
        <w:t xml:space="preserve"> on 19</w:t>
      </w:r>
      <w:r w:rsidRPr="003D2338">
        <w:rPr>
          <w:rFonts w:ascii="Arial" w:hAnsi="Arial" w:cs="Arial"/>
          <w:vertAlign w:val="superscript"/>
        </w:rPr>
        <w:t>th</w:t>
      </w:r>
      <w:r>
        <w:rPr>
          <w:rFonts w:ascii="Arial" w:hAnsi="Arial" w:cs="Arial"/>
        </w:rPr>
        <w:t xml:space="preserve"> century maps</w:t>
      </w:r>
      <w:r w:rsidRPr="00705F9B">
        <w:rPr>
          <w:rFonts w:ascii="Arial" w:hAnsi="Arial" w:cs="Arial"/>
        </w:rPr>
        <w:t>, probably 18</w:t>
      </w:r>
      <w:r w:rsidRPr="00705F9B">
        <w:rPr>
          <w:rFonts w:ascii="Arial" w:hAnsi="Arial" w:cs="Arial"/>
          <w:vertAlign w:val="superscript"/>
        </w:rPr>
        <w:t>th</w:t>
      </w:r>
      <w:r w:rsidRPr="00705F9B">
        <w:rPr>
          <w:rFonts w:ascii="Arial" w:hAnsi="Arial" w:cs="Arial"/>
        </w:rPr>
        <w:t xml:space="preserve"> century onwards, with several build</w:t>
      </w:r>
      <w:r>
        <w:rPr>
          <w:rFonts w:ascii="Arial" w:hAnsi="Arial" w:cs="Arial"/>
        </w:rPr>
        <w:t xml:space="preserve"> periods evident</w:t>
      </w:r>
      <w:r w:rsidRPr="00705F9B">
        <w:rPr>
          <w:rFonts w:ascii="Arial" w:hAnsi="Arial" w:cs="Arial"/>
        </w:rPr>
        <w:t>.</w:t>
      </w:r>
    </w:p>
    <w:p w:rsidR="008123C9" w:rsidRPr="00544A5A"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425A5397" wp14:editId="1E459688">
            <wp:extent cx="3200400" cy="2402840"/>
            <wp:effectExtent l="19050" t="19050" r="0" b="0"/>
            <wp:docPr id="444" name="Picture 444" descr="Vicarage Barns, Hig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Vicarage Barns, High Street"/>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200400" cy="240284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p>
    <w:p w:rsidR="008123C9" w:rsidRDefault="008123C9" w:rsidP="008123C9">
      <w:pPr>
        <w:rPr>
          <w:rFonts w:ascii="Arial" w:hAnsi="Arial" w:cs="Arial"/>
        </w:rPr>
      </w:pPr>
      <w:r>
        <w:rPr>
          <w:rFonts w:ascii="Arial" w:hAnsi="Arial" w:cs="Arial"/>
        </w:rPr>
        <w:t>An important set of buildings which represent an important part of the ecclesiastical functions of the village.</w:t>
      </w:r>
    </w:p>
    <w:p w:rsidR="008123C9" w:rsidRPr="00544A5A" w:rsidRDefault="008123C9" w:rsidP="008123C9">
      <w:pPr>
        <w:jc w:val="center"/>
        <w:rPr>
          <w:rFonts w:ascii="Arial" w:hAnsi="Arial" w:cs="Arial"/>
        </w:rPr>
      </w:pPr>
    </w:p>
    <w:p w:rsidR="002F3043" w:rsidRDefault="008123C9">
      <w:pPr>
        <w:rPr>
          <w:rFonts w:ascii="Arial" w:hAnsi="Arial" w:cs="Arial"/>
          <w:b/>
        </w:rPr>
      </w:pPr>
      <w:r w:rsidRPr="00705F9B">
        <w:rPr>
          <w:rFonts w:ascii="Arial" w:hAnsi="Arial" w:cs="Arial"/>
          <w:b/>
        </w:rPr>
        <w:br w:type="page"/>
      </w:r>
    </w:p>
    <w:p w:rsidR="002F3043" w:rsidRPr="00705F9B" w:rsidRDefault="002F3043" w:rsidP="002F3043">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3 to 13 (odd) Grimsby Road, Laceby</w:t>
      </w:r>
    </w:p>
    <w:p w:rsidR="002F3043" w:rsidRPr="00705F9B" w:rsidRDefault="002F3043" w:rsidP="002F3043">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2F3043" w:rsidRPr="00705F9B" w:rsidRDefault="002F3043" w:rsidP="002F3043">
      <w:pPr>
        <w:rPr>
          <w:rFonts w:ascii="Arial" w:hAnsi="Arial" w:cs="Arial"/>
        </w:rPr>
      </w:pPr>
      <w:r w:rsidRPr="00705F9B">
        <w:rPr>
          <w:rFonts w:ascii="Arial" w:hAnsi="Arial" w:cs="Arial"/>
          <w:b/>
        </w:rPr>
        <w:t>Grid Reference:</w:t>
      </w:r>
      <w:r w:rsidRPr="00705F9B">
        <w:rPr>
          <w:rFonts w:ascii="Arial" w:hAnsi="Arial" w:cs="Arial"/>
        </w:rPr>
        <w:t xml:space="preserve"> </w:t>
      </w:r>
      <w:r w:rsidRPr="002F3043">
        <w:rPr>
          <w:rFonts w:ascii="Arial" w:hAnsi="Arial" w:cs="Arial"/>
        </w:rPr>
        <w:t>TA</w:t>
      </w:r>
      <w:r>
        <w:rPr>
          <w:rFonts w:ascii="Arial" w:hAnsi="Arial" w:cs="Arial"/>
        </w:rPr>
        <w:t xml:space="preserve"> </w:t>
      </w:r>
      <w:r w:rsidRPr="002F3043">
        <w:rPr>
          <w:rFonts w:ascii="Arial" w:hAnsi="Arial" w:cs="Arial"/>
        </w:rPr>
        <w:t>2150</w:t>
      </w:r>
      <w:r>
        <w:rPr>
          <w:rFonts w:ascii="Arial" w:hAnsi="Arial" w:cs="Arial"/>
        </w:rPr>
        <w:t xml:space="preserve"> </w:t>
      </w:r>
      <w:r w:rsidRPr="002F3043">
        <w:rPr>
          <w:rFonts w:ascii="Arial" w:hAnsi="Arial" w:cs="Arial"/>
        </w:rPr>
        <w:t>0649</w:t>
      </w:r>
    </w:p>
    <w:p w:rsidR="002F3043" w:rsidRPr="00705F9B" w:rsidRDefault="002F3043" w:rsidP="002F3043">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N/A</w:t>
      </w:r>
    </w:p>
    <w:p w:rsidR="002F3043" w:rsidRPr="00705F9B" w:rsidRDefault="002F3043" w:rsidP="002F3043">
      <w:pPr>
        <w:rPr>
          <w:rFonts w:ascii="Arial" w:hAnsi="Arial" w:cs="Arial"/>
        </w:rPr>
      </w:pPr>
      <w:r w:rsidRPr="00705F9B">
        <w:rPr>
          <w:rFonts w:ascii="Arial" w:hAnsi="Arial" w:cs="Arial"/>
          <w:b/>
        </w:rPr>
        <w:t xml:space="preserve">Asset Type: </w:t>
      </w:r>
      <w:r w:rsidRPr="00705F9B">
        <w:rPr>
          <w:rFonts w:ascii="Arial" w:hAnsi="Arial" w:cs="Arial"/>
        </w:rPr>
        <w:t>Building</w:t>
      </w:r>
    </w:p>
    <w:p w:rsidR="002F3043" w:rsidRPr="0050353D" w:rsidRDefault="002F3043" w:rsidP="002F3043">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2F3043" w:rsidRDefault="002F3043" w:rsidP="002F3043">
      <w:pPr>
        <w:rPr>
          <w:rFonts w:ascii="Arial" w:hAnsi="Arial" w:cs="Arial"/>
          <w:b/>
        </w:rPr>
      </w:pPr>
      <w:r w:rsidRPr="002B454D">
        <w:rPr>
          <w:rFonts w:ascii="Arial" w:hAnsi="Arial" w:cs="Arial"/>
          <w:b/>
        </w:rPr>
        <w:t>Description:</w:t>
      </w:r>
    </w:p>
    <w:p w:rsidR="002F3043" w:rsidRDefault="002F3043">
      <w:pPr>
        <w:rPr>
          <w:rFonts w:ascii="Arial" w:hAnsi="Arial" w:cs="Arial"/>
        </w:rPr>
      </w:pPr>
    </w:p>
    <w:p w:rsidR="0002606D" w:rsidRDefault="0002606D">
      <w:pPr>
        <w:rPr>
          <w:rFonts w:ascii="Arial" w:hAnsi="Arial" w:cs="Arial"/>
        </w:rPr>
      </w:pPr>
      <w:r>
        <w:rPr>
          <w:rFonts w:ascii="Arial" w:hAnsi="Arial" w:cs="Arial"/>
        </w:rPr>
        <w:t xml:space="preserve">A 1930s or early 1940s row of houses and shops. </w:t>
      </w:r>
    </w:p>
    <w:p w:rsidR="0002606D" w:rsidRPr="00E608BC" w:rsidRDefault="0002606D">
      <w:pPr>
        <w:rPr>
          <w:rFonts w:ascii="Arial" w:hAnsi="Arial" w:cs="Arial"/>
        </w:rPr>
      </w:pPr>
    </w:p>
    <w:p w:rsidR="00E608BC" w:rsidRDefault="0002606D">
      <w:pPr>
        <w:rPr>
          <w:rFonts w:ascii="Arial" w:hAnsi="Arial" w:cs="Arial"/>
        </w:rPr>
      </w:pPr>
      <w:r>
        <w:rPr>
          <w:rFonts w:ascii="Arial" w:hAnsi="Arial" w:cs="Arial"/>
        </w:rPr>
        <w:t>The centre two units are shops, one with an extant original bow window with bullseye glasses, project forwards and carry large half timbered gables. To each side are two houses, each two bays wide with central stacks.</w:t>
      </w:r>
    </w:p>
    <w:p w:rsidR="0002606D" w:rsidRDefault="0002606D">
      <w:pPr>
        <w:rPr>
          <w:rFonts w:ascii="Arial" w:hAnsi="Arial" w:cs="Arial"/>
        </w:rPr>
      </w:pPr>
    </w:p>
    <w:p w:rsidR="0002606D" w:rsidRPr="00E608BC" w:rsidRDefault="0002606D">
      <w:pPr>
        <w:rPr>
          <w:rFonts w:ascii="Arial" w:hAnsi="Arial" w:cs="Arial"/>
        </w:rPr>
      </w:pPr>
      <w:r>
        <w:rPr>
          <w:rFonts w:ascii="Arial" w:hAnsi="Arial" w:cs="Arial"/>
        </w:rPr>
        <w:t>It is a handsome and large building with good attention to detail and relatively few alterations. It has a significant impact upon the character of the village centre.</w:t>
      </w:r>
    </w:p>
    <w:p w:rsidR="00E608BC" w:rsidRPr="00E608BC" w:rsidRDefault="00E608BC">
      <w:pPr>
        <w:rPr>
          <w:rFonts w:ascii="Arial" w:hAnsi="Arial" w:cs="Arial"/>
        </w:rPr>
      </w:pPr>
    </w:p>
    <w:p w:rsidR="002F3043" w:rsidRDefault="002F3043" w:rsidP="002F3043">
      <w:pPr>
        <w:jc w:val="center"/>
        <w:rPr>
          <w:rFonts w:ascii="Arial" w:hAnsi="Arial" w:cs="Arial"/>
          <w:b/>
        </w:rPr>
      </w:pPr>
      <w:r>
        <w:rPr>
          <w:rFonts w:ascii="Arial" w:hAnsi="Arial" w:cs="Arial"/>
          <w:b/>
          <w:noProof/>
        </w:rPr>
        <w:drawing>
          <wp:inline distT="0" distB="0" distL="0" distR="0">
            <wp:extent cx="6127424" cy="4589403"/>
            <wp:effectExtent l="19050" t="19050" r="26035" b="20955"/>
            <wp:docPr id="5" name="Picture 5" descr="S:\DEV-CTRL\Env-Planning\Historic Environment Record\HER Pictures &amp; Documents\Laceby\3 to 13 (odd) Grimsby Road, Lace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EV-CTRL\Env-Planning\Historic Environment Record\HER Pictures &amp; Documents\Laceby\3 to 13 (odd) Grimsby Road, Laceby.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127544" cy="4589493"/>
                    </a:xfrm>
                    <a:prstGeom prst="rect">
                      <a:avLst/>
                    </a:prstGeom>
                    <a:noFill/>
                    <a:ln>
                      <a:solidFill>
                        <a:schemeClr val="tx1"/>
                      </a:solidFill>
                    </a:ln>
                  </pic:spPr>
                </pic:pic>
              </a:graphicData>
            </a:graphic>
          </wp:inline>
        </w:drawing>
      </w:r>
    </w:p>
    <w:p w:rsidR="0002606D" w:rsidRDefault="0002606D" w:rsidP="002F3043">
      <w:pPr>
        <w:jc w:val="center"/>
        <w:rPr>
          <w:rFonts w:ascii="Arial" w:hAnsi="Arial" w:cs="Arial"/>
          <w:b/>
        </w:rPr>
      </w:pPr>
    </w:p>
    <w:p w:rsidR="002F3043" w:rsidRDefault="002F3043">
      <w:pPr>
        <w:rPr>
          <w:rFonts w:ascii="Arial" w:hAnsi="Arial" w:cs="Arial"/>
          <w:b/>
        </w:rPr>
      </w:pPr>
      <w:r>
        <w:rPr>
          <w:rFonts w:ascii="Arial" w:hAnsi="Arial" w:cs="Arial"/>
          <w:b/>
        </w:rPr>
        <w:br w:type="page"/>
      </w:r>
    </w:p>
    <w:p w:rsidR="002F3043" w:rsidRPr="00705F9B" w:rsidRDefault="002F3043" w:rsidP="002F3043">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Outbuilding to 25 Grimsby Road, Laceby</w:t>
      </w:r>
    </w:p>
    <w:p w:rsidR="002F3043" w:rsidRPr="00705F9B" w:rsidRDefault="002F3043" w:rsidP="002F3043">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2F3043" w:rsidRPr="00705F9B" w:rsidRDefault="002F3043" w:rsidP="002F3043">
      <w:pPr>
        <w:rPr>
          <w:rFonts w:ascii="Arial" w:hAnsi="Arial" w:cs="Arial"/>
        </w:rPr>
      </w:pPr>
      <w:r w:rsidRPr="00705F9B">
        <w:rPr>
          <w:rFonts w:ascii="Arial" w:hAnsi="Arial" w:cs="Arial"/>
          <w:b/>
        </w:rPr>
        <w:t>Grid Reference:</w:t>
      </w:r>
      <w:r w:rsidRPr="00705F9B">
        <w:rPr>
          <w:rFonts w:ascii="Arial" w:hAnsi="Arial" w:cs="Arial"/>
        </w:rPr>
        <w:t xml:space="preserve"> </w:t>
      </w:r>
      <w:r w:rsidRPr="002F3043">
        <w:rPr>
          <w:rFonts w:ascii="Arial" w:hAnsi="Arial" w:cs="Arial"/>
        </w:rPr>
        <w:t>TA</w:t>
      </w:r>
      <w:r>
        <w:rPr>
          <w:rFonts w:ascii="Arial" w:hAnsi="Arial" w:cs="Arial"/>
        </w:rPr>
        <w:t xml:space="preserve"> </w:t>
      </w:r>
      <w:r w:rsidRPr="002F3043">
        <w:rPr>
          <w:rFonts w:ascii="Arial" w:hAnsi="Arial" w:cs="Arial"/>
        </w:rPr>
        <w:t>2161</w:t>
      </w:r>
      <w:r>
        <w:rPr>
          <w:rFonts w:ascii="Arial" w:hAnsi="Arial" w:cs="Arial"/>
        </w:rPr>
        <w:t xml:space="preserve"> </w:t>
      </w:r>
      <w:r w:rsidRPr="002F3043">
        <w:rPr>
          <w:rFonts w:ascii="Arial" w:hAnsi="Arial" w:cs="Arial"/>
        </w:rPr>
        <w:t>0650</w:t>
      </w:r>
    </w:p>
    <w:p w:rsidR="002F3043" w:rsidRPr="00705F9B" w:rsidRDefault="002F3043" w:rsidP="002F3043">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N/A</w:t>
      </w:r>
    </w:p>
    <w:p w:rsidR="002F3043" w:rsidRPr="00705F9B" w:rsidRDefault="002F3043" w:rsidP="002F3043">
      <w:pPr>
        <w:rPr>
          <w:rFonts w:ascii="Arial" w:hAnsi="Arial" w:cs="Arial"/>
        </w:rPr>
      </w:pPr>
      <w:r w:rsidRPr="00705F9B">
        <w:rPr>
          <w:rFonts w:ascii="Arial" w:hAnsi="Arial" w:cs="Arial"/>
          <w:b/>
        </w:rPr>
        <w:t xml:space="preserve">Asset Type: </w:t>
      </w:r>
      <w:r w:rsidRPr="00705F9B">
        <w:rPr>
          <w:rFonts w:ascii="Arial" w:hAnsi="Arial" w:cs="Arial"/>
        </w:rPr>
        <w:t>Building</w:t>
      </w:r>
    </w:p>
    <w:p w:rsidR="002F3043" w:rsidRPr="0050353D" w:rsidRDefault="002F3043" w:rsidP="002F3043">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2F3043" w:rsidRDefault="002F3043" w:rsidP="002F3043">
      <w:pPr>
        <w:rPr>
          <w:rFonts w:ascii="Arial" w:hAnsi="Arial" w:cs="Arial"/>
          <w:b/>
        </w:rPr>
      </w:pPr>
      <w:r w:rsidRPr="002B454D">
        <w:rPr>
          <w:rFonts w:ascii="Arial" w:hAnsi="Arial" w:cs="Arial"/>
          <w:b/>
        </w:rPr>
        <w:t>Description:</w:t>
      </w:r>
    </w:p>
    <w:p w:rsidR="002F3043" w:rsidRDefault="002F3043">
      <w:pPr>
        <w:rPr>
          <w:rFonts w:ascii="Arial" w:hAnsi="Arial" w:cs="Arial"/>
        </w:rPr>
      </w:pPr>
    </w:p>
    <w:p w:rsidR="00E608BC" w:rsidRPr="00E608BC" w:rsidRDefault="0002606D">
      <w:pPr>
        <w:rPr>
          <w:rFonts w:ascii="Arial" w:hAnsi="Arial" w:cs="Arial"/>
        </w:rPr>
      </w:pPr>
      <w:r>
        <w:rPr>
          <w:rFonts w:ascii="Arial" w:hAnsi="Arial" w:cs="Arial"/>
        </w:rPr>
        <w:t>A long and low outbuilding to 25 Grimsby Road built sometime between 1906-8 and 1932-3. The building has a tradition timber and glass shop front in very good condition, a rarity in the borough, and an interesting addition to the village street-scene.</w:t>
      </w:r>
    </w:p>
    <w:p w:rsidR="00E608BC" w:rsidRPr="00E608BC" w:rsidRDefault="00E608BC">
      <w:pPr>
        <w:rPr>
          <w:rFonts w:ascii="Arial" w:hAnsi="Arial" w:cs="Arial"/>
        </w:rPr>
      </w:pPr>
    </w:p>
    <w:p w:rsidR="002F3043" w:rsidRDefault="002F3043" w:rsidP="002F3043">
      <w:pPr>
        <w:jc w:val="center"/>
        <w:rPr>
          <w:rFonts w:ascii="Arial" w:hAnsi="Arial" w:cs="Arial"/>
          <w:b/>
        </w:rPr>
      </w:pPr>
      <w:r>
        <w:rPr>
          <w:rFonts w:ascii="Arial" w:hAnsi="Arial" w:cs="Arial"/>
          <w:b/>
          <w:noProof/>
        </w:rPr>
        <w:drawing>
          <wp:inline distT="0" distB="0" distL="0" distR="0">
            <wp:extent cx="5295265" cy="5363845"/>
            <wp:effectExtent l="19050" t="19050" r="19685" b="27305"/>
            <wp:docPr id="7" name="Picture 7" descr="S:\DEV-CTRL\Env-Planning\Historic Environment Record\HER Pictures &amp; Documents\Laceby\Outbuilding to 25 Grimsby Road, Laceby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EV-CTRL\Env-Planning\Historic Environment Record\HER Pictures &amp; Documents\Laceby\Outbuilding to 25 Grimsby Road, Laceby cropped.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295265" cy="5363845"/>
                    </a:xfrm>
                    <a:prstGeom prst="rect">
                      <a:avLst/>
                    </a:prstGeom>
                    <a:noFill/>
                    <a:ln>
                      <a:solidFill>
                        <a:schemeClr val="tx1"/>
                      </a:solidFill>
                    </a:ln>
                  </pic:spPr>
                </pic:pic>
              </a:graphicData>
            </a:graphic>
          </wp:inline>
        </w:drawing>
      </w:r>
    </w:p>
    <w:p w:rsidR="002F3043" w:rsidRDefault="002F3043">
      <w:pPr>
        <w:rPr>
          <w:rFonts w:ascii="Arial" w:hAnsi="Arial" w:cs="Arial"/>
          <w:b/>
        </w:rPr>
      </w:pPr>
      <w:r>
        <w:rPr>
          <w:rFonts w:ascii="Arial" w:hAnsi="Arial" w:cs="Arial"/>
          <w:b/>
        </w:rPr>
        <w:br w:type="page"/>
      </w:r>
    </w:p>
    <w:p w:rsidR="002F3043" w:rsidRPr="00705F9B" w:rsidRDefault="002F3043" w:rsidP="002F3043">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Outbuildings to 1 Caistor Road, Laceby</w:t>
      </w:r>
    </w:p>
    <w:p w:rsidR="002F3043" w:rsidRPr="00705F9B" w:rsidRDefault="002F3043" w:rsidP="002F3043">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2F3043" w:rsidRPr="00705F9B" w:rsidRDefault="002F3043" w:rsidP="002F3043">
      <w:pPr>
        <w:rPr>
          <w:rFonts w:ascii="Arial" w:hAnsi="Arial" w:cs="Arial"/>
        </w:rPr>
      </w:pPr>
      <w:r w:rsidRPr="00705F9B">
        <w:rPr>
          <w:rFonts w:ascii="Arial" w:hAnsi="Arial" w:cs="Arial"/>
          <w:b/>
        </w:rPr>
        <w:t>Grid Reference:</w:t>
      </w:r>
      <w:r w:rsidRPr="00705F9B">
        <w:rPr>
          <w:rFonts w:ascii="Arial" w:hAnsi="Arial" w:cs="Arial"/>
        </w:rPr>
        <w:t xml:space="preserve"> </w:t>
      </w:r>
      <w:r w:rsidRPr="002F3043">
        <w:rPr>
          <w:rFonts w:ascii="Arial" w:hAnsi="Arial" w:cs="Arial"/>
        </w:rPr>
        <w:t>TA</w:t>
      </w:r>
      <w:r>
        <w:rPr>
          <w:rFonts w:ascii="Arial" w:hAnsi="Arial" w:cs="Arial"/>
        </w:rPr>
        <w:t xml:space="preserve"> </w:t>
      </w:r>
      <w:r w:rsidRPr="002F3043">
        <w:rPr>
          <w:rFonts w:ascii="Arial" w:hAnsi="Arial" w:cs="Arial"/>
        </w:rPr>
        <w:t>2145</w:t>
      </w:r>
      <w:r>
        <w:rPr>
          <w:rFonts w:ascii="Arial" w:hAnsi="Arial" w:cs="Arial"/>
        </w:rPr>
        <w:t xml:space="preserve"> </w:t>
      </w:r>
      <w:r w:rsidRPr="002F3043">
        <w:rPr>
          <w:rFonts w:ascii="Arial" w:hAnsi="Arial" w:cs="Arial"/>
        </w:rPr>
        <w:t>0643</w:t>
      </w:r>
    </w:p>
    <w:p w:rsidR="002F3043" w:rsidRPr="00705F9B" w:rsidRDefault="002F3043" w:rsidP="002F3043">
      <w:pPr>
        <w:rPr>
          <w:rFonts w:ascii="Arial" w:hAnsi="Arial" w:cs="Arial"/>
        </w:rPr>
      </w:pPr>
      <w:r w:rsidRPr="00705F9B">
        <w:rPr>
          <w:rFonts w:ascii="Arial" w:hAnsi="Arial" w:cs="Arial"/>
          <w:b/>
        </w:rPr>
        <w:t>Area Designation:</w:t>
      </w:r>
      <w:r w:rsidRPr="00705F9B">
        <w:rPr>
          <w:rFonts w:ascii="Arial" w:hAnsi="Arial" w:cs="Arial"/>
        </w:rPr>
        <w:t xml:space="preserve"> Laceby Conservation Area</w:t>
      </w:r>
    </w:p>
    <w:p w:rsidR="002F3043" w:rsidRPr="00705F9B" w:rsidRDefault="002F3043" w:rsidP="002F3043">
      <w:pPr>
        <w:rPr>
          <w:rFonts w:ascii="Arial" w:hAnsi="Arial" w:cs="Arial"/>
        </w:rPr>
      </w:pPr>
      <w:r w:rsidRPr="00705F9B">
        <w:rPr>
          <w:rFonts w:ascii="Arial" w:hAnsi="Arial" w:cs="Arial"/>
          <w:b/>
        </w:rPr>
        <w:t xml:space="preserve">Asset Type: </w:t>
      </w:r>
      <w:r w:rsidRPr="00705F9B">
        <w:rPr>
          <w:rFonts w:ascii="Arial" w:hAnsi="Arial" w:cs="Arial"/>
        </w:rPr>
        <w:t>Building</w:t>
      </w:r>
    </w:p>
    <w:p w:rsidR="002F3043" w:rsidRPr="0050353D" w:rsidRDefault="002F3043" w:rsidP="002F3043">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2F3043" w:rsidRDefault="002F3043" w:rsidP="002F3043">
      <w:pPr>
        <w:rPr>
          <w:rFonts w:ascii="Arial" w:hAnsi="Arial" w:cs="Arial"/>
          <w:b/>
        </w:rPr>
      </w:pPr>
      <w:r w:rsidRPr="002B454D">
        <w:rPr>
          <w:rFonts w:ascii="Arial" w:hAnsi="Arial" w:cs="Arial"/>
          <w:b/>
        </w:rPr>
        <w:t>Description:</w:t>
      </w:r>
    </w:p>
    <w:p w:rsidR="002F3043" w:rsidRDefault="002F3043" w:rsidP="002F3043">
      <w:pPr>
        <w:rPr>
          <w:rFonts w:ascii="Arial" w:hAnsi="Arial" w:cs="Arial"/>
        </w:rPr>
      </w:pPr>
    </w:p>
    <w:p w:rsidR="0002606D" w:rsidRDefault="0002606D" w:rsidP="002F3043">
      <w:pPr>
        <w:rPr>
          <w:rFonts w:ascii="Arial" w:hAnsi="Arial" w:cs="Arial"/>
        </w:rPr>
      </w:pPr>
      <w:r>
        <w:rPr>
          <w:rFonts w:ascii="Arial" w:hAnsi="Arial" w:cs="Arial"/>
        </w:rPr>
        <w:t>A small outbuilding, or pair of outbuildings, to 1 Caistor Road. Built in the late 19</w:t>
      </w:r>
      <w:r w:rsidRPr="0002606D">
        <w:rPr>
          <w:rFonts w:ascii="Arial" w:hAnsi="Arial" w:cs="Arial"/>
          <w:vertAlign w:val="superscript"/>
        </w:rPr>
        <w:t>th</w:t>
      </w:r>
      <w:r>
        <w:rPr>
          <w:rFonts w:ascii="Arial" w:hAnsi="Arial" w:cs="Arial"/>
        </w:rPr>
        <w:t xml:space="preserve"> century in red-brown brick with a slate roof and a large side chimney, possibly indicating that it was built as a blacksmith or similar. Its location alongside the Grimsby-to-Irby turnpike means that it may alternatively be a tollhouse.</w:t>
      </w:r>
    </w:p>
    <w:p w:rsidR="00E608BC" w:rsidRPr="00E608BC" w:rsidRDefault="00E608BC" w:rsidP="002F3043">
      <w:pPr>
        <w:rPr>
          <w:rFonts w:ascii="Arial" w:hAnsi="Arial" w:cs="Arial"/>
        </w:rPr>
      </w:pPr>
    </w:p>
    <w:p w:rsidR="002F3043" w:rsidRDefault="002F3043" w:rsidP="002F3043">
      <w:pPr>
        <w:jc w:val="center"/>
        <w:rPr>
          <w:rFonts w:ascii="Arial" w:hAnsi="Arial" w:cs="Arial"/>
          <w:b/>
        </w:rPr>
      </w:pPr>
      <w:r>
        <w:rPr>
          <w:rFonts w:ascii="Arial" w:hAnsi="Arial" w:cs="Arial"/>
          <w:b/>
          <w:noProof/>
        </w:rPr>
        <w:drawing>
          <wp:inline distT="0" distB="0" distL="0" distR="0">
            <wp:extent cx="5663821" cy="4242167"/>
            <wp:effectExtent l="19050" t="19050" r="13335" b="25400"/>
            <wp:docPr id="8" name="Picture 8" descr="S:\DEV-CTRL\Env-Planning\Historic Environment Record\HER Pictures &amp; Documents\Laceby\Outbuildings to 1 Caistor Road, Lace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EV-CTRL\Env-Planning\Historic Environment Record\HER Pictures &amp; Documents\Laceby\Outbuildings to 1 Caistor Road, Laceby.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663932" cy="4242250"/>
                    </a:xfrm>
                    <a:prstGeom prst="rect">
                      <a:avLst/>
                    </a:prstGeom>
                    <a:noFill/>
                    <a:ln>
                      <a:solidFill>
                        <a:schemeClr val="tx1"/>
                      </a:solidFill>
                    </a:ln>
                  </pic:spPr>
                </pic:pic>
              </a:graphicData>
            </a:graphic>
          </wp:inline>
        </w:drawing>
      </w:r>
    </w:p>
    <w:p w:rsidR="002F3043" w:rsidRDefault="002F3043" w:rsidP="002F3043">
      <w:pPr>
        <w:rPr>
          <w:rFonts w:ascii="Arial" w:hAnsi="Arial" w:cs="Arial"/>
          <w:b/>
        </w:rPr>
      </w:pPr>
      <w:r>
        <w:rPr>
          <w:rFonts w:ascii="Arial" w:hAnsi="Arial" w:cs="Arial"/>
          <w:b/>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Manor Farm, Laceby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22752 05369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of a pair of cottages and a double </w:t>
      </w:r>
      <w:r w:rsidRPr="00C66976">
        <w:rPr>
          <w:rFonts w:ascii="Arial" w:hAnsi="Arial" w:cs="Arial"/>
        </w:rPr>
        <w:t xml:space="preserve">range </w:t>
      </w:r>
      <w:r>
        <w:rPr>
          <w:rFonts w:ascii="Arial" w:hAnsi="Arial" w:cs="Arial"/>
        </w:rPr>
        <w:t>of farm buildings around two courtyards. Most of the buildings shown on Ordnance Survey maps of 1887-9 are present.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This site has been surveyed from aerial photographs and maps, and what can be seen from the public highway. It is assumed from this evidence that it is of at least local interest. </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6EACAE9A" wp14:editId="71B349EC">
            <wp:extent cx="5794745" cy="3720525"/>
            <wp:effectExtent l="19050" t="19050" r="15875" b="13335"/>
            <wp:docPr id="234" name="Picture 234" descr="C:\Users\winfih\Desktop\Scanned Photos and Negatives\Farm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fih\Desktop\Scanned Photos and Negatives\Farms 15.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94766" cy="3720538"/>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jc w:val="center"/>
        <w:rPr>
          <w:rFonts w:ascii="Arial" w:hAnsi="Arial" w:cs="Arial"/>
        </w:rPr>
      </w:pP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82738F">
        <w:rPr>
          <w:rFonts w:ascii="Arial" w:hAnsi="Arial" w:cs="Arial"/>
        </w:rPr>
        <w:t>The Limes Farm, Grimsby Road, Laceby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82738F">
        <w:rPr>
          <w:rFonts w:ascii="Arial" w:hAnsi="Arial" w:cs="Arial"/>
        </w:rPr>
        <w:t>TA 2216 0643</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19</w:t>
      </w:r>
      <w:r w:rsidRPr="007C52F5">
        <w:rPr>
          <w:rFonts w:ascii="Arial" w:hAnsi="Arial" w:cs="Arial"/>
          <w:vertAlign w:val="superscript"/>
        </w:rPr>
        <w:t>th</w:t>
      </w:r>
      <w:r>
        <w:rPr>
          <w:rFonts w:ascii="Arial" w:hAnsi="Arial" w:cs="Arial"/>
        </w:rPr>
        <w:t xml:space="preserve"> century, which consists of a small farmhouse and a C-shaped </w:t>
      </w:r>
      <w:r w:rsidRPr="00C66976">
        <w:rPr>
          <w:rFonts w:ascii="Arial" w:hAnsi="Arial" w:cs="Arial"/>
        </w:rPr>
        <w:t xml:space="preserve">range </w:t>
      </w:r>
      <w:r>
        <w:rPr>
          <w:rFonts w:ascii="Arial" w:hAnsi="Arial" w:cs="Arial"/>
        </w:rPr>
        <w:t>of farm buildings around a courtyard. One of the farm buildings is present as foundations only in 2006, but otherwise all of the buildings shown on Ordnance Survey maps of 1887-9 are present.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This site has been surveyed from aerial photographs and maps, and what can be seen from the public highway. It is assumed from this evidence that it is of at least local interest. </w:t>
      </w:r>
    </w:p>
    <w:p w:rsidR="008123C9" w:rsidRDefault="008123C9" w:rsidP="008123C9">
      <w:pPr>
        <w:rPr>
          <w:rFonts w:ascii="Arial" w:hAnsi="Arial" w:cs="Arial"/>
        </w:rPr>
      </w:pPr>
    </w:p>
    <w:p w:rsidR="008123C9" w:rsidRDefault="008123C9" w:rsidP="008123C9">
      <w:pPr>
        <w:jc w:val="center"/>
        <w:rPr>
          <w:rFonts w:ascii="Arial" w:hAnsi="Arial" w:cs="Arial"/>
          <w:noProof/>
        </w:rPr>
      </w:pPr>
      <w:r>
        <w:rPr>
          <w:rFonts w:ascii="Arial" w:hAnsi="Arial" w:cs="Arial"/>
          <w:noProof/>
        </w:rPr>
        <w:drawing>
          <wp:inline distT="0" distB="0" distL="0" distR="0" wp14:anchorId="0627C5DE" wp14:editId="3EDE951D">
            <wp:extent cx="4638526" cy="5773480"/>
            <wp:effectExtent l="19050" t="19050" r="10160" b="17780"/>
            <wp:docPr id="235" name="Picture 235" descr="C:\Users\winfih\Desktop\Scanned Photos and Negatives\Farms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fih\Desktop\Scanned Photos and Negatives\Farms 3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638491" cy="5773437"/>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Name">
          <w:r>
            <w:rPr>
              <w:rFonts w:ascii="Arial" w:hAnsi="Arial" w:cs="Arial"/>
            </w:rPr>
            <w:t>Laceby</w:t>
          </w:r>
        </w:smartTag>
        <w:r>
          <w:rPr>
            <w:rFonts w:ascii="Arial" w:hAnsi="Arial" w:cs="Arial"/>
          </w:rPr>
          <w:t xml:space="preserve"> </w:t>
        </w:r>
        <w:smartTag w:uri="urn:schemas-microsoft-com:office:smarttags" w:element="PlaceType">
          <w:r>
            <w:rPr>
              <w:rFonts w:ascii="Arial" w:hAnsi="Arial" w:cs="Arial"/>
            </w:rPr>
            <w:t>Village</w:t>
          </w:r>
        </w:smartTag>
        <w:r>
          <w:rPr>
            <w:rFonts w:ascii="Arial" w:hAnsi="Arial" w:cs="Arial"/>
          </w:rPr>
          <w:t xml:space="preserve"> </w:t>
        </w:r>
        <w:smartTag w:uri="urn:schemas-microsoft-com:office:smarttags" w:element="PlaceType">
          <w:r>
            <w:rPr>
              <w:rFonts w:ascii="Arial" w:hAnsi="Arial" w:cs="Arial"/>
            </w:rPr>
            <w:t>Cemetery</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BA6CC9"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Pr>
          <w:rFonts w:ascii="Arial" w:hAnsi="Arial" w:cs="Arial"/>
        </w:rPr>
        <w:t>TA 2106 0660</w:t>
      </w:r>
    </w:p>
    <w:p w:rsidR="008123C9" w:rsidRPr="00705F9B" w:rsidRDefault="008123C9" w:rsidP="008123C9">
      <w:pPr>
        <w:rPr>
          <w:rFonts w:ascii="Arial" w:hAnsi="Arial" w:cs="Arial"/>
        </w:rPr>
      </w:pPr>
      <w:r w:rsidRPr="00705F9B">
        <w:rPr>
          <w:rFonts w:ascii="Arial" w:hAnsi="Arial" w:cs="Arial"/>
          <w:b/>
        </w:rPr>
        <w:t>Area Designation</w:t>
      </w:r>
      <w:r w:rsidRPr="00BA6CC9">
        <w:rPr>
          <w:rFonts w:ascii="Arial" w:hAnsi="Arial" w:cs="Arial"/>
          <w:b/>
        </w:rPr>
        <w:t>:</w:t>
      </w:r>
      <w:r w:rsidRPr="00BA6CC9">
        <w:rPr>
          <w:rFonts w:ascii="Arial" w:hAnsi="Arial" w:cs="Arial"/>
        </w:rPr>
        <w:t xml:space="preserve"> N/A</w:t>
      </w:r>
    </w:p>
    <w:p w:rsidR="008123C9" w:rsidRPr="00705F9B" w:rsidRDefault="008123C9" w:rsidP="008123C9">
      <w:pPr>
        <w:rPr>
          <w:rFonts w:ascii="Arial" w:hAnsi="Arial" w:cs="Arial"/>
        </w:rPr>
      </w:pPr>
      <w:r w:rsidRPr="00705F9B">
        <w:rPr>
          <w:rFonts w:ascii="Arial" w:hAnsi="Arial" w:cs="Arial"/>
          <w:b/>
        </w:rPr>
        <w:t xml:space="preserve">Asset Type: </w:t>
      </w:r>
      <w:r>
        <w:rPr>
          <w:rFonts w:ascii="Arial" w:hAnsi="Arial" w:cs="Arial"/>
        </w:rPr>
        <w:t>Complex (Designed Landscape and Memorial)</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Default="008123C9" w:rsidP="008123C9">
      <w:pPr>
        <w:rPr>
          <w:rFonts w:ascii="Arial" w:hAnsi="Arial" w:cs="Arial"/>
          <w:b/>
        </w:rPr>
      </w:pPr>
      <w:r w:rsidRPr="002B454D">
        <w:rPr>
          <w:rFonts w:ascii="Arial" w:hAnsi="Arial" w:cs="Arial"/>
          <w:b/>
        </w:rPr>
        <w:t>Description:</w:t>
      </w:r>
    </w:p>
    <w:p w:rsidR="008123C9" w:rsidRPr="00BA6CC9" w:rsidRDefault="008123C9" w:rsidP="008123C9">
      <w:pPr>
        <w:rPr>
          <w:rFonts w:ascii="Arial" w:hAnsi="Arial" w:cs="Arial"/>
        </w:rPr>
      </w:pPr>
    </w:p>
    <w:p w:rsidR="008123C9" w:rsidRDefault="008123C9" w:rsidP="008123C9">
      <w:pPr>
        <w:rPr>
          <w:rFonts w:ascii="Arial" w:hAnsi="Arial" w:cs="Arial"/>
        </w:rPr>
      </w:pPr>
      <w:r w:rsidRPr="00BA6CC9">
        <w:rPr>
          <w:rFonts w:ascii="Arial" w:hAnsi="Arial" w:cs="Arial"/>
        </w:rPr>
        <w:t>A village cemetery</w:t>
      </w:r>
      <w:r>
        <w:rPr>
          <w:rFonts w:ascii="Arial" w:hAnsi="Arial" w:cs="Arial"/>
        </w:rPr>
        <w:t xml:space="preserve"> opened c.1875. The orientation of the monuments suggest that in addition to the existing central path, there was also a path around the perimeter of the site.</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At the southern end of the site is a war memorial dedicated to the first and second world wars, originally in a high-medieval style with an octagonal plinth and shaft topped by a cross, now altered with a new base a section between the original plinth and shaft, plus new stone plaques bearing the names of the soldiers.</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At the northern end of the old cemetery is an impressive Grade II listed memorial to Consul Peter and his wife Janna Haagerson</w:t>
      </w:r>
      <w:r w:rsidR="00500E1A">
        <w:rPr>
          <w:rFonts w:ascii="Arial" w:hAnsi="Arial" w:cs="Arial"/>
        </w:rPr>
        <w:t xml:space="preserve"> (NHLE </w:t>
      </w:r>
      <w:r w:rsidR="00500E1A" w:rsidRPr="00500E1A">
        <w:rPr>
          <w:rFonts w:ascii="Arial" w:hAnsi="Arial" w:cs="Arial"/>
        </w:rPr>
        <w:t>1422159</w:t>
      </w:r>
      <w:r w:rsidR="00500E1A">
        <w:rPr>
          <w:rFonts w:ascii="Arial" w:hAnsi="Arial" w:cs="Arial"/>
        </w:rPr>
        <w:t>)</w:t>
      </w:r>
      <w:r>
        <w:rPr>
          <w:rFonts w:ascii="Arial" w:hAnsi="Arial" w:cs="Arial"/>
        </w:rPr>
        <w: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The site contains few sculptures, but a good number of fine headstones with many family plots.</w:t>
      </w:r>
    </w:p>
    <w:p w:rsidR="008123C9" w:rsidRDefault="008123C9" w:rsidP="008123C9">
      <w:pPr>
        <w:rPr>
          <w:rFonts w:ascii="Arial" w:hAnsi="Arial" w:cs="Arial"/>
        </w:rPr>
      </w:pPr>
    </w:p>
    <w:p w:rsidR="008123C9" w:rsidRPr="00BA6CC9" w:rsidRDefault="008123C9" w:rsidP="008123C9">
      <w:pPr>
        <w:rPr>
          <w:rFonts w:ascii="Arial" w:hAnsi="Arial" w:cs="Arial"/>
        </w:rPr>
      </w:pPr>
      <w:r>
        <w:rPr>
          <w:rFonts w:ascii="Arial" w:hAnsi="Arial" w:cs="Arial"/>
        </w:rPr>
        <w:t>An important part of Laceby’s historic character, indicating the relatively high population for a village and the wealth of it’s occupants.</w:t>
      </w:r>
    </w:p>
    <w:p w:rsidR="008123C9" w:rsidRPr="00BA6CC9" w:rsidRDefault="008123C9" w:rsidP="008123C9">
      <w:pPr>
        <w:rPr>
          <w:rFonts w:ascii="Arial" w:hAnsi="Arial" w:cs="Arial"/>
        </w:rPr>
      </w:pPr>
    </w:p>
    <w:p w:rsidR="008123C9" w:rsidRDefault="008123C9" w:rsidP="008123C9">
      <w:pPr>
        <w:jc w:val="center"/>
        <w:rPr>
          <w:rFonts w:ascii="Arial" w:hAnsi="Arial" w:cs="Arial"/>
          <w:b/>
        </w:rPr>
      </w:pPr>
      <w:r>
        <w:rPr>
          <w:rFonts w:ascii="Arial" w:hAnsi="Arial" w:cs="Arial"/>
          <w:b/>
          <w:noProof/>
        </w:rPr>
        <w:drawing>
          <wp:inline distT="0" distB="0" distL="0" distR="0" wp14:anchorId="7C0B4D9A" wp14:editId="58AD0581">
            <wp:extent cx="4657090" cy="3487420"/>
            <wp:effectExtent l="19050" t="19050" r="0" b="0"/>
            <wp:docPr id="445" name="Picture 445" descr="Laceby Cemete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Laceby Cemetery 201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657090" cy="348742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b/>
        </w:rPr>
      </w:pPr>
    </w:p>
    <w:p w:rsidR="008123C9" w:rsidRPr="00705F9B" w:rsidRDefault="008123C9" w:rsidP="008123C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Oaklands Hotel</w:t>
      </w:r>
      <w:r>
        <w:rPr>
          <w:rFonts w:ascii="Arial" w:hAnsi="Arial" w:cs="Arial"/>
        </w:rPr>
        <w:t xml:space="preserve">, Coach House and </w:t>
      </w:r>
      <w:smartTag w:uri="urn:schemas-microsoft-com:office:smarttags" w:element="place">
        <w:smartTag w:uri="urn:schemas-microsoft-com:office:smarttags" w:element="PlaceName">
          <w:r>
            <w:rPr>
              <w:rFonts w:ascii="Arial" w:hAnsi="Arial" w:cs="Arial"/>
            </w:rPr>
            <w:t>Landscape</w:t>
          </w:r>
        </w:smartTag>
        <w:r>
          <w:rPr>
            <w:rFonts w:ascii="Arial" w:hAnsi="Arial" w:cs="Arial"/>
          </w:rPr>
          <w:t xml:space="preserve"> </w:t>
        </w:r>
        <w:smartTag w:uri="urn:schemas-microsoft-com:office:smarttags" w:element="PlaceType">
          <w:r>
            <w:rPr>
              <w:rFonts w:ascii="Arial" w:hAnsi="Arial" w:cs="Arial"/>
            </w:rPr>
            <w:t>Park</w:t>
          </w:r>
        </w:smartTag>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2075 0539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BC12B0">
        <w:rPr>
          <w:rFonts w:ascii="Arial" w:hAnsi="Arial" w:cs="Arial"/>
        </w:rPr>
        <w:t>Complex Asset (Building and Designed</w:t>
      </w:r>
      <w:r>
        <w:rPr>
          <w:rFonts w:ascii="Arial" w:hAnsi="Arial" w:cs="Arial"/>
        </w:rPr>
        <w:t xml:space="preserve"> Landscape)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Jacobethan style manor house matching the Grade II listed lodge house on </w:t>
      </w:r>
      <w:smartTag w:uri="urn:schemas-microsoft-com:office:smarttags" w:element="Street">
        <w:smartTag w:uri="urn:schemas-microsoft-com:office:smarttags" w:element="address">
          <w:r w:rsidRPr="00705F9B">
            <w:rPr>
              <w:rFonts w:ascii="Arial" w:hAnsi="Arial" w:cs="Arial"/>
            </w:rPr>
            <w:t>Barton Street</w:t>
          </w:r>
        </w:smartTag>
      </w:smartTag>
      <w:r w:rsidRPr="00705F9B">
        <w:rPr>
          <w:rFonts w:ascii="Arial" w:hAnsi="Arial" w:cs="Arial"/>
        </w:rPr>
        <w:t xml:space="preserve"> (NHLE: 1161191). The manor house itself is unfortunately marred by a large unsympathetic extension to the front, left façade.</w:t>
      </w:r>
    </w:p>
    <w:p w:rsidR="008123C9" w:rsidRPr="00705F9B" w:rsidRDefault="008123C9" w:rsidP="008123C9">
      <w:pPr>
        <w:rPr>
          <w:rFonts w:ascii="Arial" w:hAnsi="Arial" w:cs="Arial"/>
        </w:rPr>
      </w:pPr>
      <w:r w:rsidRPr="00705F9B">
        <w:rPr>
          <w:rFonts w:ascii="Arial" w:hAnsi="Arial" w:cs="Arial"/>
        </w:rPr>
        <w:t>Red brick with high quality ashlar details and a slate roof.</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An elegant and impressive building which would be worthy of national listing if not for the extension on the front elevation.</w:t>
      </w:r>
    </w:p>
    <w:p w:rsidR="008123C9" w:rsidRPr="00705F9B"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00B909BF" wp14:editId="55B79CBB">
            <wp:extent cx="5252720" cy="3976370"/>
            <wp:effectExtent l="19050" t="19050" r="5080" b="5080"/>
            <wp:docPr id="446" name="Picture 446" descr="Oaklands Ho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Oaklands Hotela"/>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252720" cy="3976370"/>
                    </a:xfrm>
                    <a:prstGeom prst="rect">
                      <a:avLst/>
                    </a:prstGeom>
                    <a:noFill/>
                    <a:ln w="635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p>
    <w:p w:rsidR="008123C9" w:rsidRPr="00705F9B" w:rsidRDefault="008123C9" w:rsidP="008123C9">
      <w:pPr>
        <w:rPr>
          <w:rFonts w:ascii="Arial" w:hAnsi="Arial" w:cs="Arial"/>
        </w:rPr>
      </w:pPr>
      <w:r>
        <w:rPr>
          <w:rFonts w:ascii="Arial" w:hAnsi="Arial" w:cs="Arial"/>
        </w:rPr>
        <w:t>Also, a</w:t>
      </w:r>
      <w:r w:rsidRPr="00705F9B">
        <w:rPr>
          <w:rFonts w:ascii="Arial" w:hAnsi="Arial" w:cs="Arial"/>
        </w:rPr>
        <w:t xml:space="preserve"> large coach house, two storeys to the main buildings with a central dovecote style tower rising to an extra three storeys. The tower is above a large archway which leads into a central yard around which the buildings are arranged. Brown brick with slate roof with brick and ashlar dressings.</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An impressive building which almost eclipses the main house, but the plainer style ensures that the greater mass does not detract from the primary building.</w:t>
      </w:r>
    </w:p>
    <w:p w:rsidR="008123C9" w:rsidRDefault="008123C9" w:rsidP="008123C9">
      <w:pPr>
        <w:jc w:val="center"/>
        <w:rPr>
          <w:rFonts w:ascii="Arial" w:hAnsi="Arial" w:cs="Arial"/>
        </w:rPr>
      </w:pPr>
    </w:p>
    <w:p w:rsidR="008123C9" w:rsidRPr="00705F9B" w:rsidRDefault="008123C9" w:rsidP="008123C9">
      <w:pPr>
        <w:jc w:val="center"/>
        <w:rPr>
          <w:rFonts w:ascii="Arial" w:hAnsi="Arial" w:cs="Arial"/>
        </w:rPr>
      </w:pPr>
      <w:r>
        <w:rPr>
          <w:rFonts w:ascii="Arial" w:hAnsi="Arial" w:cs="Arial"/>
          <w:noProof/>
        </w:rPr>
        <w:lastRenderedPageBreak/>
        <w:drawing>
          <wp:inline distT="0" distB="0" distL="0" distR="0" wp14:anchorId="0004A28E" wp14:editId="4CDCE0C0">
            <wp:extent cx="5252720" cy="4231640"/>
            <wp:effectExtent l="19050" t="19050" r="5080" b="0"/>
            <wp:docPr id="447" name="Picture 447" descr="Oaklands Coachous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Oaklands Coachouse a"/>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252720" cy="4231640"/>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The two buildings are surrounded by an area of landscape parkland with groups of trees dispersed around the site. The layout of the parkland is largely intact and is an important part of the character of the site and general area.</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The complex is a good example of a country house holding, representing the higher status social activities of the village.</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Manor Farmhouse, Lodge and </w:t>
      </w:r>
      <w:smartTag w:uri="urn:schemas-microsoft-com:office:smarttags" w:element="place">
        <w:r>
          <w:rPr>
            <w:rFonts w:ascii="Arial" w:hAnsi="Arial" w:cs="Arial"/>
          </w:rPr>
          <w:t>Parkland</w:t>
        </w:r>
      </w:smartTag>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647AB3"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647AB3">
        <w:rPr>
          <w:rFonts w:ascii="Arial" w:hAnsi="Arial" w:cs="Arial"/>
        </w:rPr>
        <w:t>TA</w:t>
      </w:r>
      <w:r>
        <w:rPr>
          <w:rFonts w:ascii="Arial" w:hAnsi="Arial" w:cs="Arial"/>
        </w:rPr>
        <w:t xml:space="preserve"> </w:t>
      </w:r>
      <w:r w:rsidRPr="00647AB3">
        <w:rPr>
          <w:rFonts w:ascii="Arial" w:hAnsi="Arial" w:cs="Arial"/>
        </w:rPr>
        <w:t>2309</w:t>
      </w:r>
      <w:r>
        <w:rPr>
          <w:rFonts w:ascii="Arial" w:hAnsi="Arial" w:cs="Arial"/>
        </w:rPr>
        <w:t xml:space="preserve"> </w:t>
      </w:r>
      <w:r w:rsidRPr="00647AB3">
        <w:rPr>
          <w:rFonts w:ascii="Arial" w:hAnsi="Arial" w:cs="Arial"/>
        </w:rPr>
        <w:t>0697</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BC12B0">
        <w:rPr>
          <w:rFonts w:ascii="Arial" w:hAnsi="Arial" w:cs="Arial"/>
        </w:rPr>
        <w:t>Complex Asset (Building and Designed Landscape)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Default="008123C9" w:rsidP="008123C9">
      <w:pPr>
        <w:rPr>
          <w:rFonts w:ascii="Arial" w:hAnsi="Arial" w:cs="Arial"/>
          <w:b/>
        </w:rPr>
      </w:pPr>
      <w:r w:rsidRPr="002B454D">
        <w:rPr>
          <w:rFonts w:ascii="Arial" w:hAnsi="Arial" w:cs="Arial"/>
          <w:b/>
        </w:rPr>
        <w:t>Description:</w:t>
      </w:r>
    </w:p>
    <w:p w:rsidR="008123C9" w:rsidRPr="00BC12B0" w:rsidRDefault="008123C9" w:rsidP="008123C9">
      <w:pPr>
        <w:rPr>
          <w:rFonts w:ascii="Arial" w:hAnsi="Arial" w:cs="Arial"/>
        </w:rPr>
      </w:pPr>
    </w:p>
    <w:p w:rsidR="008123C9" w:rsidRDefault="008123C9" w:rsidP="008123C9">
      <w:pPr>
        <w:rPr>
          <w:rFonts w:ascii="Arial" w:hAnsi="Arial" w:cs="Arial"/>
        </w:rPr>
      </w:pPr>
      <w:r>
        <w:rPr>
          <w:rFonts w:ascii="Arial" w:hAnsi="Arial" w:cs="Arial"/>
        </w:rPr>
        <w:t>A late 18</w:t>
      </w:r>
      <w:r w:rsidRPr="00647AB3">
        <w:rPr>
          <w:rFonts w:ascii="Arial" w:hAnsi="Arial" w:cs="Arial"/>
          <w:vertAlign w:val="superscript"/>
        </w:rPr>
        <w:t>th</w:t>
      </w:r>
      <w:r>
        <w:rPr>
          <w:rFonts w:ascii="Arial" w:hAnsi="Arial" w:cs="Arial"/>
        </w:rPr>
        <w:t xml:space="preserve"> or early 19</w:t>
      </w:r>
      <w:r w:rsidRPr="00647AB3">
        <w:rPr>
          <w:rFonts w:ascii="Arial" w:hAnsi="Arial" w:cs="Arial"/>
          <w:vertAlign w:val="superscript"/>
        </w:rPr>
        <w:t>th</w:t>
      </w:r>
      <w:r>
        <w:rPr>
          <w:rFonts w:ascii="Arial" w:hAnsi="Arial" w:cs="Arial"/>
        </w:rPr>
        <w:t xml:space="preserve"> century manor house built in buff brick with a slate roof, four bays to the main façade flanked by single recessed bays to either side. The house is set into a possible formal garden with an apparent walled garden to the north and Ha-Ha to the west allowing views across a small area of landscape park. </w:t>
      </w:r>
    </w:p>
    <w:p w:rsidR="008123C9" w:rsidRDefault="008123C9" w:rsidP="008123C9">
      <w:pPr>
        <w:rPr>
          <w:rFonts w:ascii="Arial" w:hAnsi="Arial" w:cs="Arial"/>
        </w:rPr>
      </w:pPr>
    </w:p>
    <w:p w:rsidR="008123C9" w:rsidRPr="00BC12B0" w:rsidRDefault="008123C9" w:rsidP="008123C9">
      <w:pPr>
        <w:rPr>
          <w:rFonts w:ascii="Arial" w:hAnsi="Arial" w:cs="Arial"/>
        </w:rPr>
      </w:pPr>
      <w:r>
        <w:rPr>
          <w:rFonts w:ascii="Arial" w:hAnsi="Arial" w:cs="Arial"/>
        </w:rPr>
        <w:t xml:space="preserve">The house is linked to a small lodge on </w:t>
      </w:r>
      <w:smartTag w:uri="urn:schemas-microsoft-com:office:smarttags" w:element="Street">
        <w:smartTag w:uri="urn:schemas-microsoft-com:office:smarttags" w:element="address">
          <w:r>
            <w:rPr>
              <w:rFonts w:ascii="Arial" w:hAnsi="Arial" w:cs="Arial"/>
            </w:rPr>
            <w:t>Grimsby Road</w:t>
          </w:r>
        </w:smartTag>
      </w:smartTag>
      <w:r>
        <w:rPr>
          <w:rFonts w:ascii="Arial" w:hAnsi="Arial" w:cs="Arial"/>
        </w:rPr>
        <w:t xml:space="preserve"> by a tree lined avenue. The lodge is built in brown brick with a pantile roof and has a number of modern but sympathetic extensions. The parkland has been retained as pasture, containing ridge and furrow earthworks, but has only a small number of trees dispersed through the site.</w:t>
      </w:r>
    </w:p>
    <w:p w:rsidR="008123C9" w:rsidRDefault="008123C9" w:rsidP="008123C9">
      <w:pPr>
        <w:rPr>
          <w:rFonts w:ascii="Arial" w:hAnsi="Arial" w:cs="Arial"/>
          <w:b/>
        </w:rPr>
      </w:pPr>
    </w:p>
    <w:p w:rsidR="008123C9" w:rsidRDefault="008123C9" w:rsidP="008123C9">
      <w:pPr>
        <w:rPr>
          <w:rFonts w:ascii="Arial" w:hAnsi="Arial" w:cs="Arial"/>
        </w:rPr>
      </w:pPr>
      <w:r>
        <w:rPr>
          <w:rFonts w:ascii="Arial" w:hAnsi="Arial" w:cs="Arial"/>
        </w:rPr>
        <w:t>The group of assets which include the manor house, some agricultural buildings, probable formal garden, parkland, lodge house and avenue is a very good survival and a major asset to the area.</w:t>
      </w:r>
    </w:p>
    <w:p w:rsidR="008123C9" w:rsidRPr="009B6B24"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50A7044F" wp14:editId="325D3B3E">
            <wp:extent cx="5406843" cy="4061637"/>
            <wp:effectExtent l="19050" t="19050" r="22860" b="15240"/>
            <wp:docPr id="448" name="Picture 448" descr="Manor House and possible Ha-Ha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Manor House and possible Ha-Ha 201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406938" cy="4061708"/>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r>
        <w:rPr>
          <w:rFonts w:ascii="Arial" w:hAnsi="Arial" w:cs="Arial"/>
        </w:rPr>
        <w:t>The Manor House and possible Ha-Ha</w:t>
      </w:r>
    </w:p>
    <w:p w:rsidR="008123C9" w:rsidRDefault="008123C9" w:rsidP="008123C9">
      <w:pPr>
        <w:jc w:val="center"/>
        <w:rPr>
          <w:rFonts w:ascii="Arial" w:hAnsi="Arial" w:cs="Arial"/>
        </w:rPr>
      </w:pPr>
      <w:r>
        <w:rPr>
          <w:rFonts w:ascii="Arial" w:hAnsi="Arial" w:cs="Arial"/>
          <w:noProof/>
        </w:rPr>
        <w:lastRenderedPageBreak/>
        <w:drawing>
          <wp:inline distT="0" distB="0" distL="0" distR="0" wp14:anchorId="3DB68C9F" wp14:editId="1F3D7419">
            <wp:extent cx="4497705" cy="3359785"/>
            <wp:effectExtent l="19050" t="19050" r="0" b="0"/>
            <wp:docPr id="449" name="Picture 449" descr="Manor House Lodge 2013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Manor House Lodge 2013 0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497705" cy="335978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r>
        <w:rPr>
          <w:rFonts w:ascii="Arial" w:hAnsi="Arial" w:cs="Arial"/>
        </w:rPr>
        <w:t>The Lodge House</w:t>
      </w:r>
    </w:p>
    <w:p w:rsidR="008123C9" w:rsidRDefault="008123C9" w:rsidP="008123C9">
      <w:pPr>
        <w:jc w:val="cente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139BAFBD" wp14:editId="56B1922B">
            <wp:extent cx="4486910" cy="3359785"/>
            <wp:effectExtent l="19050" t="19050" r="8890" b="0"/>
            <wp:docPr id="450" name="Picture 450" descr="Manor House Parkland Area 1 2013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Manor House Parkland Area 1 2013 0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86910" cy="335978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r>
        <w:rPr>
          <w:rFonts w:ascii="Arial" w:hAnsi="Arial" w:cs="Arial"/>
        </w:rPr>
        <w:t xml:space="preserve">The </w:t>
      </w:r>
      <w:smartTag w:uri="urn:schemas-microsoft-com:office:smarttags" w:element="place">
        <w:r>
          <w:rPr>
            <w:rFonts w:ascii="Arial" w:hAnsi="Arial" w:cs="Arial"/>
          </w:rPr>
          <w:t>Parkland</w:t>
        </w:r>
      </w:smartTag>
    </w:p>
    <w:p w:rsidR="008123C9"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r>
          <w:rPr>
            <w:rFonts w:ascii="Arial" w:hAnsi="Arial" w:cs="Arial"/>
          </w:rPr>
          <w:t>Parkland</w:t>
        </w:r>
      </w:smartTag>
      <w:r>
        <w:rPr>
          <w:rFonts w:ascii="Arial" w:hAnsi="Arial" w:cs="Arial"/>
        </w:rPr>
        <w:t xml:space="preserve"> to Little Laceby Farmhouse</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9B6B24"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9B6B24">
        <w:rPr>
          <w:rFonts w:ascii="Arial" w:hAnsi="Arial" w:cs="Arial"/>
        </w:rPr>
        <w:t>TA 2231 0695</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An area of parkland retaining ridge and furrow earthworks and maintained as pasture with isolated trees dispersed around the site. The parkland is associated with the Grade II listed Little Laceby Farmhouse (NHLE: </w:t>
      </w:r>
      <w:r w:rsidRPr="00BC12B0">
        <w:rPr>
          <w:rFonts w:ascii="Arial" w:hAnsi="Arial" w:cs="Arial"/>
        </w:rPr>
        <w:t>1161227</w:t>
      </w:r>
      <w:r>
        <w:rPr>
          <w:rFonts w:ascii="Arial" w:hAnsi="Arial" w:cs="Arial"/>
        </w:rPr>
        <w:t>).</w:t>
      </w:r>
    </w:p>
    <w:p w:rsidR="008123C9" w:rsidRPr="00BC12B0"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75415169" wp14:editId="65DD2885">
            <wp:extent cx="5858510" cy="4391025"/>
            <wp:effectExtent l="19050" t="19050" r="8890" b="9525"/>
            <wp:docPr id="451" name="Picture 451" descr="Little Laceby Farmhouse Parkland 2013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Little Laceby Farmhouse Parkland 2013 0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858510" cy="4391025"/>
                    </a:xfrm>
                    <a:prstGeom prst="rect">
                      <a:avLst/>
                    </a:prstGeom>
                    <a:noFill/>
                    <a:ln w="12700" cmpd="sng">
                      <a:solidFill>
                        <a:srgbClr val="000000"/>
                      </a:solidFill>
                      <a:miter lim="800000"/>
                      <a:headEnd/>
                      <a:tailEnd/>
                    </a:ln>
                    <a:effectLst/>
                  </pic:spPr>
                </pic:pic>
              </a:graphicData>
            </a:graphic>
          </wp:inline>
        </w:drawing>
      </w:r>
    </w:p>
    <w:p w:rsidR="008123C9" w:rsidRDefault="008123C9" w:rsidP="008123C9">
      <w:pPr>
        <w:jc w:val="center"/>
        <w:rPr>
          <w:rFonts w:ascii="Arial" w:hAnsi="Arial" w:cs="Arial"/>
        </w:rPr>
      </w:pP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Cropmark enclosures and ditches 340m north west of Little Laceby Farmhouse</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2200 0690</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 xml:space="preserve">Enclosures and ditches shown as cropmarks, possibly part of a Prehistoric or Roman field system. A small section in the south west, which has a very </w:t>
      </w:r>
      <w:r>
        <w:rPr>
          <w:rFonts w:ascii="Arial" w:hAnsi="Arial" w:cs="Arial"/>
        </w:rPr>
        <w:t xml:space="preserve">regular </w:t>
      </w:r>
      <w:r w:rsidRPr="00705F9B">
        <w:rPr>
          <w:rFonts w:ascii="Arial" w:hAnsi="Arial" w:cs="Arial"/>
        </w:rPr>
        <w:t>appearance, may not be related.</w:t>
      </w:r>
    </w:p>
    <w:p w:rsidR="008123C9" w:rsidRPr="00705F9B" w:rsidRDefault="008123C9" w:rsidP="008123C9">
      <w:pPr>
        <w:rPr>
          <w:rFonts w:ascii="Arial" w:hAnsi="Arial" w:cs="Arial"/>
        </w:rPr>
      </w:pPr>
    </w:p>
    <w:p w:rsidR="008123C9" w:rsidRDefault="008123C9" w:rsidP="008123C9">
      <w:pPr>
        <w:rPr>
          <w:rFonts w:ascii="Arial" w:hAnsi="Arial" w:cs="Arial"/>
        </w:rPr>
      </w:pPr>
      <w:r>
        <w:rPr>
          <w:rFonts w:ascii="Arial" w:hAnsi="Arial" w:cs="Arial"/>
        </w:rPr>
        <w:t>Sites such as this, which pre-date the creation of most of the villages and towns in the area, are important for the archaeological deposits that they contain and the information on previous settlement and activities in the area that these deposits can provide.</w:t>
      </w:r>
    </w:p>
    <w:p w:rsidR="008123C9" w:rsidRDefault="008123C9" w:rsidP="008123C9">
      <w:pPr>
        <w:jc w:val="cente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70686E6C" wp14:editId="71612BF4">
            <wp:extent cx="5486400" cy="4083050"/>
            <wp:effectExtent l="19050" t="19050" r="0" b="0"/>
            <wp:docPr id="452" name="Picture 452" descr="Laceby 1991 HAP 91-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Laceby 1991 HAP 91-18-1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486400" cy="4083050"/>
                    </a:xfrm>
                    <a:prstGeom prst="rect">
                      <a:avLst/>
                    </a:prstGeom>
                    <a:noFill/>
                    <a:ln w="12700" cmpd="sng">
                      <a:solidFill>
                        <a:srgbClr val="000000"/>
                      </a:solidFill>
                      <a:miter lim="800000"/>
                      <a:headEnd/>
                      <a:tailEnd/>
                    </a:ln>
                    <a:effectLst/>
                  </pic:spPr>
                </pic:pic>
              </a:graphicData>
            </a:graphic>
          </wp:inline>
        </w:drawing>
      </w:r>
    </w:p>
    <w:p w:rsidR="008123C9" w:rsidRPr="00705F9B" w:rsidRDefault="008123C9" w:rsidP="008123C9">
      <w:pPr>
        <w:jc w:val="center"/>
        <w:rPr>
          <w:rFonts w:ascii="Arial" w:hAnsi="Arial" w:cs="Arial"/>
        </w:rPr>
      </w:pPr>
      <w:r>
        <w:rPr>
          <w:rFonts w:ascii="Arial" w:hAnsi="Arial" w:cs="Arial"/>
        </w:rPr>
        <w:t>© Humber Archaeological Partnership 1991</w:t>
      </w:r>
    </w:p>
    <w:p w:rsidR="008123C9" w:rsidRDefault="008123C9" w:rsidP="008123C9">
      <w:pPr>
        <w:jc w:val="center"/>
        <w:rPr>
          <w:rFonts w:ascii="Arial" w:hAnsi="Arial" w:cs="Arial"/>
        </w:rPr>
      </w:pPr>
    </w:p>
    <w:p w:rsidR="008123C9" w:rsidRPr="00705F9B" w:rsidRDefault="008123C9" w:rsidP="008123C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Cropmark enclosure 760m south of Manor Top farm in Laceby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2294 0459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A small cropmark enclosure, c.60mx40m, visible in ripe crops with probable internal features</w:t>
      </w:r>
      <w:r>
        <w:rPr>
          <w:rFonts w:ascii="Arial" w:hAnsi="Arial" w:cs="Arial"/>
        </w:rPr>
        <w:t>, and also confirmed by geophysical survey</w:t>
      </w:r>
      <w:r w:rsidRPr="00705F9B">
        <w:rPr>
          <w:rFonts w:ascii="Arial" w:hAnsi="Arial" w:cs="Arial"/>
        </w:rPr>
        <w:t>. Probably prehistoric in date.</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37E02042" wp14:editId="2C425E1E">
            <wp:extent cx="6002502" cy="4593265"/>
            <wp:effectExtent l="19050" t="19050" r="17780" b="17145"/>
            <wp:docPr id="236" name="Picture 236" descr="C:\Users\winfih\Desktop\Scanned Photos and Negatives\Cropmark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fih\Desktop\Scanned Photos and Negatives\Cropmark 1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002663" cy="4593388"/>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Pr="00705F9B" w:rsidRDefault="008123C9" w:rsidP="008123C9">
      <w:pPr>
        <w:rPr>
          <w:rFonts w:ascii="Arial" w:hAnsi="Arial" w:cs="Arial"/>
        </w:rPr>
      </w:pP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enclosures and trackways 200m to 360m south east of The Limes </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2242 0618</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Cropmarks of several enclosures, the largest measuring c.50mx45m and the smallest c.25mx25m, apparently related and possibly connected by long boundary ditches. Possibly part of a Prehistoric or Roman field system.</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noProof/>
        </w:rPr>
        <w:drawing>
          <wp:inline distT="0" distB="0" distL="0" distR="0" wp14:anchorId="09216C16" wp14:editId="623C2A88">
            <wp:extent cx="6475095" cy="3753485"/>
            <wp:effectExtent l="19050" t="19050" r="20955" b="18415"/>
            <wp:docPr id="237" name="Picture 237" descr="C:\Users\winfih\Desktop\Scanned Photos and Negatives\Cropmark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fih\Desktop\Scanned Photos and Negatives\Cropmark 12.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6475095" cy="3753485"/>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 825m south of Manor Farm, Laceby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2284 0622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widowControl w:val="0"/>
        <w:tabs>
          <w:tab w:val="left" w:pos="90"/>
        </w:tabs>
        <w:autoSpaceDE w:val="0"/>
        <w:autoSpaceDN w:val="0"/>
        <w:adjustRightInd w:val="0"/>
        <w:spacing w:before="50"/>
        <w:rPr>
          <w:rFonts w:ascii="Arial" w:hAnsi="Arial" w:cs="Arial"/>
          <w:color w:val="000000"/>
        </w:rPr>
      </w:pPr>
      <w:r w:rsidRPr="00705F9B">
        <w:rPr>
          <w:rFonts w:ascii="Arial" w:hAnsi="Arial" w:cs="Arial"/>
          <w:color w:val="000000"/>
        </w:rPr>
        <w:t>A rectilinear enclosure of irregular shape with adjacent pits and a linear ditch extending north on a similar alignment. An Iron Age and/or Roman date seems most likely for these features.</w:t>
      </w:r>
    </w:p>
    <w:p w:rsidR="008123C9" w:rsidRDefault="008123C9" w:rsidP="008123C9">
      <w:pPr>
        <w:widowControl w:val="0"/>
        <w:tabs>
          <w:tab w:val="left" w:pos="697"/>
        </w:tabs>
        <w:autoSpaceDE w:val="0"/>
        <w:autoSpaceDN w:val="0"/>
        <w:adjustRightInd w:val="0"/>
        <w:spacing w:before="75"/>
        <w:rPr>
          <w:rFonts w:ascii="Arial" w:hAnsi="Arial" w:cs="Arial"/>
          <w:color w:val="000000"/>
        </w:rPr>
      </w:pPr>
    </w:p>
    <w:p w:rsidR="008123C9" w:rsidRDefault="008123C9" w:rsidP="008123C9">
      <w:pPr>
        <w:widowControl w:val="0"/>
        <w:tabs>
          <w:tab w:val="left" w:pos="697"/>
        </w:tabs>
        <w:autoSpaceDE w:val="0"/>
        <w:autoSpaceDN w:val="0"/>
        <w:adjustRightInd w:val="0"/>
        <w:spacing w:before="75"/>
        <w:rPr>
          <w:rFonts w:ascii="Arial" w:hAnsi="Arial" w:cs="Arial"/>
          <w:i/>
          <w:color w:val="000000"/>
        </w:rPr>
      </w:pPr>
      <w:r w:rsidRPr="00705F9B">
        <w:rPr>
          <w:rFonts w:ascii="Arial" w:hAnsi="Arial" w:cs="Arial"/>
          <w:color w:val="000000"/>
        </w:rPr>
        <w:t xml:space="preserve">Air Photo Services. 2011. </w:t>
      </w:r>
      <w:r w:rsidRPr="00705F9B">
        <w:rPr>
          <w:rFonts w:ascii="Arial" w:hAnsi="Arial" w:cs="Arial"/>
          <w:i/>
          <w:color w:val="000000"/>
        </w:rPr>
        <w:t xml:space="preserve">Hornsea Project 1, Onshore </w:t>
      </w:r>
      <w:smartTag w:uri="urn:schemas-microsoft-com:office:smarttags" w:element="Street">
        <w:smartTag w:uri="urn:schemas-microsoft-com:office:smarttags" w:element="address">
          <w:r w:rsidRPr="00705F9B">
            <w:rPr>
              <w:rFonts w:ascii="Arial" w:hAnsi="Arial" w:cs="Arial"/>
              <w:i/>
              <w:color w:val="000000"/>
            </w:rPr>
            <w:t>Cable Route, North</w:t>
          </w:r>
        </w:smartTag>
      </w:smartTag>
      <w:r w:rsidRPr="00705F9B">
        <w:rPr>
          <w:rFonts w:ascii="Arial" w:hAnsi="Arial" w:cs="Arial"/>
          <w:i/>
          <w:color w:val="000000"/>
        </w:rPr>
        <w:t xml:space="preserve"> Coates to North Killingholme, </w:t>
      </w:r>
      <w:smartTag w:uri="urn:schemas-microsoft-com:office:smarttags" w:element="place">
        <w:smartTag w:uri="urn:schemas-microsoft-com:office:smarttags" w:element="City">
          <w:r w:rsidRPr="00705F9B">
            <w:rPr>
              <w:rFonts w:ascii="Arial" w:hAnsi="Arial" w:cs="Arial"/>
              <w:i/>
              <w:color w:val="000000"/>
            </w:rPr>
            <w:t>Lincolnshire</w:t>
          </w:r>
        </w:smartTag>
      </w:smartTag>
      <w:r w:rsidRPr="00705F9B">
        <w:rPr>
          <w:rFonts w:ascii="Arial" w:hAnsi="Arial" w:cs="Arial"/>
          <w:i/>
          <w:color w:val="000000"/>
        </w:rPr>
        <w:t>: Aerial Photographic Assessment.</w:t>
      </w:r>
    </w:p>
    <w:p w:rsidR="008123C9" w:rsidRDefault="008123C9" w:rsidP="008123C9">
      <w:pPr>
        <w:widowControl w:val="0"/>
        <w:tabs>
          <w:tab w:val="left" w:pos="697"/>
        </w:tabs>
        <w:autoSpaceDE w:val="0"/>
        <w:autoSpaceDN w:val="0"/>
        <w:adjustRightInd w:val="0"/>
        <w:spacing w:before="75"/>
        <w:rPr>
          <w:rFonts w:ascii="Arial" w:hAnsi="Arial" w:cs="Arial"/>
          <w:i/>
          <w:color w:val="000000"/>
        </w:rPr>
      </w:pPr>
    </w:p>
    <w:p w:rsidR="00AF28EA" w:rsidRDefault="00AF28EA" w:rsidP="00AF28EA">
      <w:pPr>
        <w:widowControl w:val="0"/>
        <w:tabs>
          <w:tab w:val="left" w:pos="697"/>
        </w:tabs>
        <w:autoSpaceDE w:val="0"/>
        <w:autoSpaceDN w:val="0"/>
        <w:adjustRightInd w:val="0"/>
        <w:spacing w:before="75"/>
        <w:jc w:val="center"/>
        <w:rPr>
          <w:rFonts w:ascii="Arial" w:hAnsi="Arial" w:cs="Arial"/>
          <w:i/>
          <w:color w:val="000000"/>
        </w:rPr>
      </w:pPr>
      <w:r>
        <w:rPr>
          <w:rFonts w:ascii="Arial" w:hAnsi="Arial" w:cs="Arial"/>
          <w:i/>
          <w:noProof/>
          <w:color w:val="000000"/>
        </w:rPr>
        <w:drawing>
          <wp:inline distT="0" distB="0" distL="0" distR="0" wp14:anchorId="3938997E" wp14:editId="4B655ACD">
            <wp:extent cx="5645889" cy="4867413"/>
            <wp:effectExtent l="19050" t="19050" r="12065" b="28575"/>
            <wp:docPr id="105" name="Picture 105" descr="C:\Users\winfi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fih\Desktop\Untitled.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646083" cy="4867580"/>
                    </a:xfrm>
                    <a:prstGeom prst="rect">
                      <a:avLst/>
                    </a:prstGeom>
                    <a:noFill/>
                    <a:ln>
                      <a:solidFill>
                        <a:schemeClr val="tx1"/>
                      </a:solidFill>
                    </a:ln>
                  </pic:spPr>
                </pic:pic>
              </a:graphicData>
            </a:graphic>
          </wp:inline>
        </w:drawing>
      </w:r>
    </w:p>
    <w:p w:rsidR="00AF28EA" w:rsidRPr="006E486F" w:rsidRDefault="00AF28EA" w:rsidP="00AF28EA">
      <w:pPr>
        <w:jc w:val="center"/>
        <w:rPr>
          <w:rFonts w:ascii="Arial" w:hAnsi="Arial" w:cs="Arial"/>
          <w:sz w:val="20"/>
          <w:szCs w:val="20"/>
        </w:rPr>
      </w:pPr>
      <w:r w:rsidRPr="006E486F">
        <w:rPr>
          <w:rFonts w:ascii="Arial" w:hAnsi="Arial" w:cs="Arial"/>
          <w:sz w:val="20"/>
          <w:szCs w:val="20"/>
        </w:rPr>
        <w:t xml:space="preserve">Plot of the Cropmark, as mapped by </w:t>
      </w:r>
      <w:r>
        <w:rPr>
          <w:rFonts w:ascii="Arial" w:hAnsi="Arial" w:cs="Arial"/>
          <w:sz w:val="20"/>
          <w:szCs w:val="20"/>
        </w:rPr>
        <w:t>Air Photo Services</w:t>
      </w:r>
    </w:p>
    <w:p w:rsidR="00AF28EA" w:rsidRPr="006E486F" w:rsidRDefault="00AF28EA" w:rsidP="00AF28EA">
      <w:pPr>
        <w:jc w:val="center"/>
        <w:rPr>
          <w:rFonts w:ascii="Arial" w:hAnsi="Arial" w:cs="Arial"/>
          <w:sz w:val="20"/>
          <w:szCs w:val="20"/>
        </w:rPr>
      </w:pPr>
      <w:r w:rsidRPr="006E486F">
        <w:rPr>
          <w:rFonts w:ascii="Arial" w:hAnsi="Arial" w:cs="Arial"/>
          <w:sz w:val="20"/>
          <w:szCs w:val="20"/>
        </w:rPr>
        <w:t xml:space="preserve">Reproduced from an Ordnance Survey map with the permission of the Controller of HMSO © Crown Copyright.  </w:t>
      </w:r>
    </w:p>
    <w:p w:rsidR="00AF28EA" w:rsidRPr="006E486F" w:rsidRDefault="00AF28EA" w:rsidP="00AF28EA">
      <w:pPr>
        <w:jc w:val="center"/>
        <w:rPr>
          <w:rFonts w:ascii="Arial" w:hAnsi="Arial" w:cs="Arial"/>
          <w:sz w:val="20"/>
          <w:szCs w:val="20"/>
        </w:rPr>
      </w:pPr>
      <w:r w:rsidRPr="006E486F">
        <w:rPr>
          <w:rFonts w:ascii="Arial" w:hAnsi="Arial" w:cs="Arial"/>
          <w:sz w:val="20"/>
          <w:szCs w:val="20"/>
        </w:rPr>
        <w:t>Licence number 100020759 North East Lincolnshire Council</w:t>
      </w:r>
    </w:p>
    <w:p w:rsidR="008123C9" w:rsidRPr="00705F9B" w:rsidRDefault="008123C9" w:rsidP="008123C9">
      <w:pPr>
        <w:widowControl w:val="0"/>
        <w:tabs>
          <w:tab w:val="left" w:pos="697"/>
        </w:tabs>
        <w:autoSpaceDE w:val="0"/>
        <w:autoSpaceDN w:val="0"/>
        <w:adjustRightInd w:val="0"/>
        <w:spacing w:before="75"/>
        <w:rPr>
          <w:rFonts w:ascii="Arial" w:hAnsi="Arial" w:cs="Arial"/>
          <w:color w:val="000000"/>
        </w:rPr>
      </w:pPr>
    </w:p>
    <w:p w:rsidR="008123C9" w:rsidRDefault="008123C9" w:rsidP="008123C9">
      <w:pPr>
        <w:rPr>
          <w:rFonts w:ascii="Arial" w:hAnsi="Arial" w:cs="Arial"/>
          <w:b/>
          <w:bCs/>
          <w:i/>
          <w:iCs/>
          <w:sz w:val="28"/>
          <w:szCs w:val="28"/>
        </w:rPr>
      </w:pPr>
      <w:bookmarkStart w:id="52" w:name="_Toc387920308"/>
      <w:bookmarkStart w:id="53" w:name="_Toc416790502"/>
      <w:r>
        <w:br w:type="page"/>
      </w:r>
    </w:p>
    <w:p w:rsidR="008123C9" w:rsidRPr="00705F9B" w:rsidRDefault="008123C9" w:rsidP="008123C9">
      <w:pPr>
        <w:pStyle w:val="Heading2"/>
      </w:pPr>
      <w:bookmarkStart w:id="54" w:name="_Toc427584783"/>
      <w:bookmarkStart w:id="55" w:name="_Toc435448457"/>
      <w:r w:rsidRPr="00705F9B">
        <w:lastRenderedPageBreak/>
        <w:t xml:space="preserve">New </w:t>
      </w:r>
      <w:smartTag w:uri="urn:schemas-microsoft-com:office:smarttags" w:element="place">
        <w:smartTag w:uri="urn:schemas-microsoft-com:office:smarttags" w:element="City">
          <w:r w:rsidRPr="00705F9B">
            <w:t>Waltham</w:t>
          </w:r>
        </w:smartTag>
      </w:smartTag>
      <w:bookmarkEnd w:id="52"/>
      <w:bookmarkEnd w:id="53"/>
      <w:bookmarkEnd w:id="54"/>
      <w:bookmarkEnd w:id="55"/>
    </w:p>
    <w:p w:rsidR="008123C9" w:rsidRPr="00705F9B" w:rsidRDefault="008123C9" w:rsidP="008123C9">
      <w:pPr>
        <w:rPr>
          <w:rFonts w:ascii="Arial" w:hAnsi="Arial" w:cs="Arial"/>
        </w:rPr>
      </w:pPr>
    </w:p>
    <w:p w:rsidR="008123C9" w:rsidRPr="00705F9B" w:rsidRDefault="008123C9" w:rsidP="008123C9">
      <w:pPr>
        <w:spacing w:line="360" w:lineRule="auto"/>
        <w:rPr>
          <w:rFonts w:ascii="Arial" w:hAnsi="Arial" w:cs="Arial"/>
        </w:rPr>
      </w:pPr>
      <w:r w:rsidRPr="00705F9B">
        <w:rPr>
          <w:rFonts w:ascii="Arial" w:hAnsi="Arial" w:cs="Arial"/>
          <w:b/>
        </w:rPr>
        <w:t>New Waltham</w:t>
      </w:r>
      <w:r w:rsidRPr="00705F9B">
        <w:rPr>
          <w:rFonts w:ascii="Arial" w:hAnsi="Arial" w:cs="Arial"/>
        </w:rPr>
        <w:t xml:space="preserve"> is a new village formed around the 19</w:t>
      </w:r>
      <w:r w:rsidRPr="00705F9B">
        <w:rPr>
          <w:rFonts w:ascii="Arial" w:hAnsi="Arial" w:cs="Arial"/>
          <w:vertAlign w:val="superscript"/>
        </w:rPr>
        <w:t>th</w:t>
      </w:r>
      <w:r w:rsidRPr="00705F9B">
        <w:rPr>
          <w:rFonts w:ascii="Arial" w:hAnsi="Arial" w:cs="Arial"/>
        </w:rPr>
        <w:t xml:space="preserve"> century train station that was built to serve, but is distant from,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The parish area, which was formed in 1961, covers what were once parts of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Humberston, Weelsby, Scartho and Clee.</w:t>
      </w:r>
    </w:p>
    <w:p w:rsidR="008123C9" w:rsidRDefault="008123C9" w:rsidP="008123C9">
      <w:pPr>
        <w:spacing w:line="360" w:lineRule="auto"/>
        <w:rPr>
          <w:rFonts w:ascii="Arial" w:hAnsi="Arial" w:cs="Arial"/>
          <w:b/>
        </w:rPr>
      </w:pPr>
    </w:p>
    <w:p w:rsidR="008123C9" w:rsidRDefault="008123C9" w:rsidP="008123C9">
      <w:pPr>
        <w:spacing w:line="360" w:lineRule="auto"/>
        <w:rPr>
          <w:rFonts w:ascii="Arial" w:hAnsi="Arial" w:cs="Arial"/>
        </w:rPr>
      </w:pPr>
      <w:r>
        <w:rPr>
          <w:rFonts w:ascii="Arial" w:hAnsi="Arial" w:cs="Arial"/>
        </w:rPr>
        <w:t xml:space="preserve">At the time of writing – </w:t>
      </w:r>
      <w:r w:rsidR="009D25D7">
        <w:rPr>
          <w:rFonts w:ascii="Arial" w:hAnsi="Arial" w:cs="Arial"/>
          <w:color w:val="FF0000"/>
        </w:rPr>
        <w:t>2</w:t>
      </w:r>
      <w:r w:rsidR="009D25D7" w:rsidRPr="009D25D7">
        <w:rPr>
          <w:rFonts w:ascii="Arial" w:hAnsi="Arial" w:cs="Arial"/>
          <w:color w:val="FF0000"/>
          <w:vertAlign w:val="superscript"/>
        </w:rPr>
        <w:t>nd</w:t>
      </w:r>
      <w:r w:rsidR="009D25D7">
        <w:rPr>
          <w:rFonts w:ascii="Arial" w:hAnsi="Arial" w:cs="Arial"/>
          <w:color w:val="FF0000"/>
        </w:rPr>
        <w:t xml:space="preserve"> October 2014</w:t>
      </w:r>
      <w:r w:rsidRPr="00D174B9">
        <w:rPr>
          <w:rFonts w:ascii="Arial" w:hAnsi="Arial" w:cs="Arial"/>
          <w:color w:val="FF0000"/>
        </w:rPr>
        <w:t xml:space="preserve"> </w:t>
      </w:r>
      <w:r>
        <w:rPr>
          <w:rFonts w:ascii="Arial" w:hAnsi="Arial" w:cs="Arial"/>
        </w:rPr>
        <w:t>– New Waltham has:</w:t>
      </w:r>
    </w:p>
    <w:p w:rsidR="008123C9" w:rsidRDefault="008123C9" w:rsidP="008123C9">
      <w:pPr>
        <w:spacing w:line="360" w:lineRule="auto"/>
        <w:rPr>
          <w:rFonts w:ascii="Arial" w:hAnsi="Arial" w:cs="Arial"/>
        </w:rPr>
      </w:pPr>
    </w:p>
    <w:p w:rsidR="008123C9" w:rsidRDefault="009D25D7" w:rsidP="008123C9">
      <w:pPr>
        <w:spacing w:line="360" w:lineRule="auto"/>
        <w:rPr>
          <w:rFonts w:ascii="Arial" w:hAnsi="Arial" w:cs="Arial"/>
        </w:rPr>
      </w:pPr>
      <w:r>
        <w:rPr>
          <w:rFonts w:ascii="Arial" w:hAnsi="Arial" w:cs="Arial"/>
        </w:rPr>
        <w:t>30</w:t>
      </w:r>
      <w:r w:rsidR="008123C9">
        <w:rPr>
          <w:rFonts w:ascii="Arial" w:hAnsi="Arial" w:cs="Arial"/>
        </w:rPr>
        <w:t xml:space="preserve"> Historic Environment Records of which:</w:t>
      </w:r>
    </w:p>
    <w:p w:rsidR="008123C9" w:rsidRDefault="008123C9" w:rsidP="008123C9">
      <w:pPr>
        <w:spacing w:line="360" w:lineRule="auto"/>
        <w:rPr>
          <w:rFonts w:ascii="Arial" w:hAnsi="Arial" w:cs="Arial"/>
        </w:rPr>
      </w:pPr>
      <w:r>
        <w:rPr>
          <w:rFonts w:ascii="Arial" w:hAnsi="Arial" w:cs="Arial"/>
        </w:rPr>
        <w:t>None are nationally Listed Buildings</w:t>
      </w:r>
    </w:p>
    <w:p w:rsidR="008123C9" w:rsidRDefault="008123C9" w:rsidP="008123C9">
      <w:pPr>
        <w:spacing w:line="360" w:lineRule="auto"/>
        <w:rPr>
          <w:rFonts w:ascii="Arial" w:hAnsi="Arial" w:cs="Arial"/>
        </w:rPr>
      </w:pPr>
      <w:r>
        <w:rPr>
          <w:rFonts w:ascii="Arial" w:hAnsi="Arial" w:cs="Arial"/>
        </w:rPr>
        <w:t>None are nationally Scheduled Monuments</w:t>
      </w:r>
    </w:p>
    <w:p w:rsidR="008123C9" w:rsidRPr="00705F9B" w:rsidRDefault="009D25D7" w:rsidP="008123C9">
      <w:pPr>
        <w:spacing w:line="360" w:lineRule="auto"/>
        <w:rPr>
          <w:rFonts w:ascii="Arial" w:hAnsi="Arial" w:cs="Arial"/>
        </w:rPr>
      </w:pPr>
      <w:r>
        <w:rPr>
          <w:rFonts w:ascii="Arial" w:hAnsi="Arial" w:cs="Arial"/>
        </w:rPr>
        <w:t>7</w:t>
      </w:r>
      <w:r w:rsidR="008123C9">
        <w:rPr>
          <w:rFonts w:ascii="Arial" w:hAnsi="Arial" w:cs="Arial"/>
        </w:rPr>
        <w:t xml:space="preserve"> are proposed Locally Listed Historic Assets</w:t>
      </w:r>
    </w:p>
    <w:p w:rsidR="008123C9" w:rsidRPr="00705F9B" w:rsidRDefault="008123C9" w:rsidP="008123C9">
      <w:pPr>
        <w:spacing w:line="360" w:lineRule="auto"/>
        <w:rPr>
          <w:rFonts w:ascii="Arial" w:hAnsi="Arial" w:cs="Arial"/>
          <w:b/>
        </w:rPr>
      </w:pPr>
    </w:p>
    <w:p w:rsidR="008123C9" w:rsidRPr="00705F9B" w:rsidRDefault="008123C9" w:rsidP="008123C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Hall Farm, Weelsby</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28803 06982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several farm buildings with less than half of the buildings shown on Ordnance Survey maps of 1887-9 still extant.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This site has been surveyed from aerial photographs and maps. It is assumed from this evidence that it is of at least local interest. </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0A59571F" wp14:editId="20700247">
            <wp:extent cx="5879805" cy="4129726"/>
            <wp:effectExtent l="19050" t="19050" r="26035" b="23495"/>
            <wp:docPr id="238" name="Picture 238" descr="C:\Users\winfih\Desktop\Scanned Photos and Negatives\Farm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infih\Desktop\Scanned Photos and Negatives\Farms 16.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879997" cy="4129861"/>
                    </a:xfrm>
                    <a:prstGeom prst="rect">
                      <a:avLst/>
                    </a:prstGeom>
                    <a:noFill/>
                    <a:ln>
                      <a:solidFill>
                        <a:schemeClr val="tx1"/>
                      </a:solidFill>
                    </a:ln>
                  </pic:spPr>
                </pic:pic>
              </a:graphicData>
            </a:graphic>
          </wp:inline>
        </w:drawing>
      </w:r>
    </w:p>
    <w:p w:rsidR="008123C9" w:rsidRDefault="008123C9" w:rsidP="008123C9">
      <w:pPr>
        <w:jc w:val="center"/>
        <w:rPr>
          <w:rFonts w:ascii="Arial" w:hAnsi="Arial" w:cs="Arial"/>
          <w:sz w:val="20"/>
          <w:szCs w:val="20"/>
        </w:rPr>
      </w:pPr>
      <w:r>
        <w:rPr>
          <w:rFonts w:ascii="Arial" w:hAnsi="Arial" w:cs="Arial"/>
          <w:sz w:val="20"/>
          <w:szCs w:val="20"/>
        </w:rPr>
        <w:t>Image Taken in 2006 ©Cities Revealed The Geoinformation Group 2015</w:t>
      </w:r>
    </w:p>
    <w:p w:rsidR="008123C9" w:rsidRDefault="008123C9" w:rsidP="008123C9">
      <w:pPr>
        <w:jc w:val="center"/>
        <w:rPr>
          <w:rFonts w:ascii="Arial" w:hAnsi="Arial" w:cs="Arial"/>
        </w:rPr>
      </w:pP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Low Farm, New Waltham</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27801 05949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several farm buildings with the three outer buildings of an E-shaped plan shown on Ordnance Survey maps of 1887-9 still extant.</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This site has been surveyed from aerial photographs and maps. It is assumed from this evidence that it is of at least local interest. </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0414123F" wp14:editId="110CB40F">
            <wp:extent cx="5964751" cy="4593625"/>
            <wp:effectExtent l="19050" t="19050" r="17145" b="16510"/>
            <wp:docPr id="239" name="Picture 239" descr="C:\Users\winfih\Desktop\Scanned Photos and Negatives\Farm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fih\Desktop\Scanned Photos and Negatives\Farms 17.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64733" cy="4593611"/>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sidRPr="001806AF">
        <w:rPr>
          <w:rFonts w:ascii="Arial" w:hAnsi="Arial" w:cs="Arial"/>
        </w:rPr>
        <w:t>Grove Farm, Waltham</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1806AF">
        <w:rPr>
          <w:rFonts w:ascii="Arial" w:hAnsi="Arial" w:cs="Arial"/>
        </w:rPr>
        <w:t>TA 27188 04373</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of a </w:t>
      </w:r>
      <w:r w:rsidRPr="00C66976">
        <w:rPr>
          <w:rFonts w:ascii="Arial" w:hAnsi="Arial" w:cs="Arial"/>
        </w:rPr>
        <w:t xml:space="preserve">range </w:t>
      </w:r>
      <w:r>
        <w:rPr>
          <w:rFonts w:ascii="Arial" w:hAnsi="Arial" w:cs="Arial"/>
        </w:rPr>
        <w:t>of historic farm buildings mostly incorporated into a modern building. Most of the farmyard buildings shown on Ordnance Survey maps of 1887-9 appear to be present, but it is not clear due to the later alterations. It is also not known if the original farmhouse is extant or has been replaced, although a later pair of cottages built for the farm across the road are still standing.</w:t>
      </w:r>
    </w:p>
    <w:p w:rsidR="008123C9" w:rsidRPr="00C66976"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This site has been surveyed from aerial photographs and maps. It is assumed from this evidence that it is of at least local interest. </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2F646DA1" wp14:editId="3ACE8C96">
            <wp:extent cx="5678515" cy="4688958"/>
            <wp:effectExtent l="19050" t="19050" r="17780" b="16510"/>
            <wp:docPr id="240" name="Picture 240" descr="C:\Users\winfih\Desktop\Scanned Photos and Negatives\Farm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fih\Desktop\Scanned Photos and Negatives\Farms 18.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678798" cy="4689192"/>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w:t>
      </w:r>
      <w:r>
        <w:rPr>
          <w:rFonts w:ascii="Arial" w:hAnsi="Arial" w:cs="Arial"/>
        </w:rPr>
        <w:t>Tollbar Farm</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w:t>
      </w:r>
      <w:r w:rsidRPr="0082738F">
        <w:rPr>
          <w:rFonts w:ascii="Arial" w:hAnsi="Arial" w:cs="Arial"/>
        </w:rPr>
        <w:t>TA 2750 0482</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Building</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8123C9" w:rsidRPr="002B454D" w:rsidRDefault="008123C9" w:rsidP="008123C9">
      <w:pPr>
        <w:rPr>
          <w:rFonts w:ascii="Arial" w:hAnsi="Arial" w:cs="Arial"/>
          <w:b/>
        </w:rPr>
      </w:pPr>
      <w:r w:rsidRPr="002B454D">
        <w:rPr>
          <w:rFonts w:ascii="Arial" w:hAnsi="Arial" w:cs="Arial"/>
          <w:b/>
        </w:rPr>
        <w:t>Description:</w:t>
      </w:r>
    </w:p>
    <w:p w:rsidR="008123C9" w:rsidRDefault="008123C9" w:rsidP="008123C9">
      <w:pPr>
        <w:rPr>
          <w:rFonts w:ascii="Arial" w:hAnsi="Arial" w:cs="Arial"/>
        </w:rPr>
      </w:pPr>
    </w:p>
    <w:p w:rsidR="008123C9" w:rsidRDefault="008123C9" w:rsidP="008123C9">
      <w:pPr>
        <w:rPr>
          <w:rFonts w:ascii="Arial" w:hAnsi="Arial" w:cs="Arial"/>
        </w:rPr>
      </w:pPr>
      <w:r>
        <w:rPr>
          <w:rFonts w:ascii="Arial" w:hAnsi="Arial" w:cs="Arial"/>
        </w:rPr>
        <w:t>A farmstead, probably 19</w:t>
      </w:r>
      <w:r w:rsidRPr="007C52F5">
        <w:rPr>
          <w:rFonts w:ascii="Arial" w:hAnsi="Arial" w:cs="Arial"/>
          <w:vertAlign w:val="superscript"/>
        </w:rPr>
        <w:t>th</w:t>
      </w:r>
      <w:r>
        <w:rPr>
          <w:rFonts w:ascii="Arial" w:hAnsi="Arial" w:cs="Arial"/>
        </w:rPr>
        <w:t xml:space="preserve"> century, which consists of a farmhouse, cottages and a </w:t>
      </w:r>
      <w:r w:rsidRPr="00C66976">
        <w:rPr>
          <w:rFonts w:ascii="Arial" w:hAnsi="Arial" w:cs="Arial"/>
        </w:rPr>
        <w:t xml:space="preserve">range </w:t>
      </w:r>
      <w:r>
        <w:rPr>
          <w:rFonts w:ascii="Arial" w:hAnsi="Arial" w:cs="Arial"/>
        </w:rPr>
        <w:t xml:space="preserve">of historic farm buildings. Just over half of the buildings shown on Ordnance Survey maps of 1887-9 appear to be present. Originally known as Fletcher's Farm, and later as </w:t>
      </w:r>
      <w:r w:rsidRPr="00C66976">
        <w:rPr>
          <w:rFonts w:ascii="Arial" w:hAnsi="Arial" w:cs="Arial"/>
        </w:rPr>
        <w:t>Toll Bar Farm</w:t>
      </w:r>
      <w:r>
        <w:rPr>
          <w:rFonts w:ascii="Arial" w:hAnsi="Arial" w:cs="Arial"/>
        </w:rPr>
        <w:t>.</w:t>
      </w:r>
    </w:p>
    <w:p w:rsidR="008123C9" w:rsidRPr="00C66976" w:rsidRDefault="008123C9" w:rsidP="008123C9">
      <w:pPr>
        <w:rPr>
          <w:rFonts w:ascii="Arial" w:hAnsi="Arial" w:cs="Arial"/>
        </w:rPr>
      </w:pPr>
    </w:p>
    <w:p w:rsidR="008123C9" w:rsidRDefault="008123C9" w:rsidP="008123C9">
      <w:pPr>
        <w:rPr>
          <w:rFonts w:ascii="Arial" w:hAnsi="Arial" w:cs="Arial"/>
        </w:rPr>
      </w:pPr>
      <w:r>
        <w:rPr>
          <w:rFonts w:ascii="Arial" w:hAnsi="Arial" w:cs="Arial"/>
        </w:rPr>
        <w:t xml:space="preserve">This site has been surveyed from aerial photographs and maps. It is assumed from this evidence that it is of at least local interest. </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20F41AD4" wp14:editId="4FB603AB">
            <wp:extent cx="5722554" cy="4933507"/>
            <wp:effectExtent l="19050" t="19050" r="12065" b="19685"/>
            <wp:docPr id="241" name="Picture 241" descr="C:\Users\winfih\Desktop\Scanned Photos and Negatives\Farm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infih\Desktop\Scanned Photos and Negatives\Farms 19.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22751" cy="4933677"/>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 510m south of Low Farm, Scartho</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2792 0539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Pr>
          <w:rFonts w:ascii="Arial" w:hAnsi="Arial" w:cs="Arial"/>
        </w:rPr>
        <w:t>Three sides of a probable</w:t>
      </w:r>
      <w:r w:rsidRPr="00705F9B">
        <w:rPr>
          <w:rFonts w:ascii="Arial" w:hAnsi="Arial" w:cs="Arial"/>
        </w:rPr>
        <w:t xml:space="preserve"> enclosure, part of a complex of cropmarks which may represent further enclosures adjoining.</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Part of a group of cropmarks of probable Prehistoric or Roman date in the immediate area.</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14B789FF" wp14:editId="6035AB11">
            <wp:extent cx="5887735" cy="5539563"/>
            <wp:effectExtent l="19050" t="19050" r="17780" b="23495"/>
            <wp:docPr id="242" name="Picture 242" descr="C:\Users\winfih\Desktop\Scanned Photos and Negatives\Cropmark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fih\Desktop\Scanned Photos and Negatives\Cropmark 13.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887614" cy="5539449"/>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 200m south of Low Farm, Scartho</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2778 0569</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A sub rectangular enclosure shown as a cropmark, probab</w:t>
      </w:r>
      <w:r>
        <w:rPr>
          <w:rFonts w:ascii="Arial" w:hAnsi="Arial" w:cs="Arial"/>
        </w:rPr>
        <w:t>ly Prehistoric or Roman in date, although it appears to show some relationship with the former medieval ridge and furrow in the area.</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Part of a group of cropmarks of probable Prehistoric or Roman date in the immediate area.</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05F08432" wp14:editId="770C1D8B">
            <wp:extent cx="5826642" cy="4477549"/>
            <wp:effectExtent l="19050" t="19050" r="22225" b="18415"/>
            <wp:docPr id="254" name="Picture 254" descr="C:\Users\winfih\Desktop\Scanned Photos and Negatives\Cropmark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fih\Desktop\Scanned Photos and Negatives\Cropmark 14.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826522" cy="4477457"/>
                    </a:xfrm>
                    <a:prstGeom prst="rect">
                      <a:avLst/>
                    </a:prstGeom>
                    <a:noFill/>
                    <a:ln>
                      <a:solidFill>
                        <a:schemeClr val="tx1"/>
                      </a:solidFill>
                    </a:ln>
                  </pic:spPr>
                </pic:pic>
              </a:graphicData>
            </a:graphic>
          </wp:inline>
        </w:drawing>
      </w:r>
    </w:p>
    <w:p w:rsidR="00314B54" w:rsidRDefault="00314B54" w:rsidP="00314B54">
      <w:pPr>
        <w:jc w:val="center"/>
        <w:rPr>
          <w:rFonts w:ascii="Arial" w:hAnsi="Arial" w:cs="Arial"/>
          <w:sz w:val="20"/>
          <w:szCs w:val="20"/>
        </w:rPr>
      </w:pPr>
      <w:r>
        <w:rPr>
          <w:rFonts w:ascii="Arial" w:hAnsi="Arial" w:cs="Arial"/>
          <w:sz w:val="20"/>
          <w:szCs w:val="20"/>
        </w:rPr>
        <w:t>Image Taken in 2006</w:t>
      </w:r>
    </w:p>
    <w:p w:rsidR="00314B54" w:rsidRDefault="00314B54" w:rsidP="00314B54">
      <w:pPr>
        <w:jc w:val="center"/>
        <w:rPr>
          <w:rFonts w:ascii="Arial" w:hAnsi="Arial" w:cs="Arial"/>
          <w:sz w:val="20"/>
          <w:szCs w:val="20"/>
        </w:rPr>
      </w:pPr>
      <w:r>
        <w:rPr>
          <w:rFonts w:ascii="Arial" w:hAnsi="Arial" w:cs="Arial"/>
          <w:sz w:val="20"/>
          <w:szCs w:val="20"/>
        </w:rPr>
        <w:t>The GeoInformation Group Data ® copyright by The GeoInformation® Group, 2015</w:t>
      </w:r>
    </w:p>
    <w:p w:rsidR="008123C9" w:rsidRDefault="008123C9" w:rsidP="008123C9">
      <w:pPr>
        <w:rPr>
          <w:rFonts w:ascii="Arial" w:hAnsi="Arial" w:cs="Arial"/>
        </w:rPr>
      </w:pPr>
      <w:r>
        <w:rPr>
          <w:rFonts w:ascii="Arial" w:hAnsi="Arial" w:cs="Arial"/>
        </w:rPr>
        <w:br w:type="page"/>
      </w:r>
    </w:p>
    <w:p w:rsidR="008123C9" w:rsidRPr="00705F9B" w:rsidRDefault="008123C9" w:rsidP="008123C9">
      <w:pPr>
        <w:rPr>
          <w:rFonts w:ascii="Arial" w:hAnsi="Arial" w:cs="Arial"/>
        </w:rPr>
      </w:pPr>
      <w:r w:rsidRPr="00705F9B">
        <w:rPr>
          <w:rFonts w:ascii="Arial" w:hAnsi="Arial" w:cs="Arial"/>
          <w:b/>
        </w:rPr>
        <w:lastRenderedPageBreak/>
        <w:t>Name:</w:t>
      </w:r>
      <w:r w:rsidRPr="00705F9B">
        <w:rPr>
          <w:rFonts w:ascii="Arial" w:hAnsi="Arial" w:cs="Arial"/>
        </w:rPr>
        <w:t xml:space="preserve"> Cropmark enclosures 210m north west of Toll Bar Farm</w:t>
      </w:r>
    </w:p>
    <w:p w:rsidR="008123C9" w:rsidRPr="00705F9B" w:rsidRDefault="008123C9" w:rsidP="008123C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8123C9" w:rsidRPr="00705F9B" w:rsidRDefault="008123C9" w:rsidP="008123C9">
      <w:pPr>
        <w:rPr>
          <w:rFonts w:ascii="Arial" w:hAnsi="Arial" w:cs="Arial"/>
        </w:rPr>
      </w:pPr>
      <w:r w:rsidRPr="00705F9B">
        <w:rPr>
          <w:rFonts w:ascii="Arial" w:hAnsi="Arial" w:cs="Arial"/>
          <w:b/>
        </w:rPr>
        <w:t>Grid Reference:</w:t>
      </w:r>
      <w:r w:rsidRPr="00705F9B">
        <w:rPr>
          <w:rFonts w:ascii="Arial" w:hAnsi="Arial" w:cs="Arial"/>
        </w:rPr>
        <w:t xml:space="preserve"> TA 2727 0498</w:t>
      </w:r>
    </w:p>
    <w:p w:rsidR="008123C9" w:rsidRPr="00705F9B" w:rsidRDefault="008123C9" w:rsidP="008123C9">
      <w:pPr>
        <w:rPr>
          <w:rFonts w:ascii="Arial" w:hAnsi="Arial" w:cs="Arial"/>
        </w:rPr>
      </w:pPr>
      <w:r w:rsidRPr="00705F9B">
        <w:rPr>
          <w:rFonts w:ascii="Arial" w:hAnsi="Arial" w:cs="Arial"/>
          <w:b/>
        </w:rPr>
        <w:t>Area Designation:</w:t>
      </w:r>
      <w:r w:rsidRPr="00705F9B">
        <w:rPr>
          <w:rFonts w:ascii="Arial" w:hAnsi="Arial" w:cs="Arial"/>
        </w:rPr>
        <w:t xml:space="preserve"> None</w:t>
      </w:r>
    </w:p>
    <w:p w:rsidR="008123C9" w:rsidRPr="00705F9B" w:rsidRDefault="008123C9" w:rsidP="008123C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8123C9" w:rsidRPr="0050353D" w:rsidRDefault="008123C9" w:rsidP="008123C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8123C9" w:rsidRPr="002B454D" w:rsidRDefault="008123C9" w:rsidP="008123C9">
      <w:pPr>
        <w:rPr>
          <w:rFonts w:ascii="Arial" w:hAnsi="Arial" w:cs="Arial"/>
          <w:b/>
        </w:rPr>
      </w:pPr>
      <w:r w:rsidRPr="002B454D">
        <w:rPr>
          <w:rFonts w:ascii="Arial" w:hAnsi="Arial" w:cs="Arial"/>
          <w:b/>
        </w:rPr>
        <w:t>Description:</w:t>
      </w:r>
    </w:p>
    <w:p w:rsidR="008123C9" w:rsidRPr="00705F9B" w:rsidRDefault="008123C9" w:rsidP="008123C9">
      <w:pPr>
        <w:rPr>
          <w:rFonts w:ascii="Arial" w:hAnsi="Arial" w:cs="Arial"/>
        </w:rPr>
      </w:pPr>
    </w:p>
    <w:p w:rsidR="008123C9" w:rsidRPr="00705F9B" w:rsidRDefault="008123C9" w:rsidP="008123C9">
      <w:pPr>
        <w:rPr>
          <w:rFonts w:ascii="Arial" w:hAnsi="Arial" w:cs="Arial"/>
        </w:rPr>
      </w:pPr>
      <w:r w:rsidRPr="00705F9B">
        <w:rPr>
          <w:rFonts w:ascii="Arial" w:hAnsi="Arial" w:cs="Arial"/>
        </w:rPr>
        <w:t>Probable Prehistoric or Roman enclosures and boundary seen as cropmarks</w:t>
      </w:r>
      <w:r>
        <w:rPr>
          <w:rStyle w:val="PageNumber"/>
          <w:rFonts w:ascii="Arial" w:hAnsi="Arial" w:cs="Arial"/>
        </w:rPr>
        <w:t>.</w:t>
      </w:r>
    </w:p>
    <w:p w:rsidR="008123C9" w:rsidRPr="00705F9B" w:rsidRDefault="008123C9" w:rsidP="008123C9">
      <w:pPr>
        <w:rPr>
          <w:rFonts w:ascii="Arial" w:hAnsi="Arial" w:cs="Arial"/>
        </w:rPr>
      </w:pPr>
    </w:p>
    <w:p w:rsidR="008123C9" w:rsidRDefault="008123C9" w:rsidP="008123C9">
      <w:pPr>
        <w:rPr>
          <w:rFonts w:ascii="Arial" w:hAnsi="Arial" w:cs="Arial"/>
        </w:rPr>
      </w:pPr>
      <w:r w:rsidRPr="00705F9B">
        <w:rPr>
          <w:rFonts w:ascii="Arial" w:hAnsi="Arial" w:cs="Arial"/>
        </w:rPr>
        <w:t>Part of a group of cropmarks of probable Prehistoric or Roman date in the immediate area.</w:t>
      </w:r>
    </w:p>
    <w:p w:rsidR="008123C9" w:rsidRDefault="008123C9" w:rsidP="008123C9">
      <w:pPr>
        <w:rPr>
          <w:rFonts w:ascii="Arial" w:hAnsi="Arial" w:cs="Arial"/>
        </w:rPr>
      </w:pPr>
    </w:p>
    <w:p w:rsidR="008123C9" w:rsidRDefault="008123C9" w:rsidP="008123C9">
      <w:pPr>
        <w:jc w:val="center"/>
        <w:rPr>
          <w:rFonts w:ascii="Arial" w:hAnsi="Arial" w:cs="Arial"/>
        </w:rPr>
      </w:pPr>
      <w:r>
        <w:rPr>
          <w:rFonts w:ascii="Arial" w:hAnsi="Arial" w:cs="Arial"/>
          <w:noProof/>
        </w:rPr>
        <w:drawing>
          <wp:inline distT="0" distB="0" distL="0" distR="0" wp14:anchorId="26D66438" wp14:editId="09CF829A">
            <wp:extent cx="6028126" cy="4662531"/>
            <wp:effectExtent l="19050" t="19050" r="10795" b="24130"/>
            <wp:docPr id="255" name="Picture 255" descr="C:\Users\winfih\Desktop\Cropmark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fih\Desktop\Cropmark 14.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6028499" cy="4662820"/>
                    </a:xfrm>
                    <a:prstGeom prst="rect">
                      <a:avLst/>
                    </a:prstGeom>
                    <a:noFill/>
                    <a:ln>
                      <a:solidFill>
                        <a:schemeClr val="tx1"/>
                      </a:solidFill>
                    </a:ln>
                  </pic:spPr>
                </pic:pic>
              </a:graphicData>
            </a:graphic>
          </wp:inline>
        </w:drawing>
      </w:r>
    </w:p>
    <w:p w:rsidR="008123C9" w:rsidRPr="006E486F" w:rsidRDefault="008123C9" w:rsidP="008123C9">
      <w:pPr>
        <w:jc w:val="center"/>
        <w:rPr>
          <w:rFonts w:ascii="Arial" w:hAnsi="Arial" w:cs="Arial"/>
          <w:sz w:val="20"/>
          <w:szCs w:val="20"/>
        </w:rPr>
      </w:pPr>
      <w:r w:rsidRPr="006E486F">
        <w:rPr>
          <w:rFonts w:ascii="Arial" w:hAnsi="Arial" w:cs="Arial"/>
          <w:sz w:val="20"/>
          <w:szCs w:val="20"/>
        </w:rPr>
        <w:t>Plot of the Cropmark, as mapped by the RCHME</w:t>
      </w:r>
    </w:p>
    <w:p w:rsidR="008123C9" w:rsidRPr="006E486F" w:rsidRDefault="008123C9" w:rsidP="008123C9">
      <w:pPr>
        <w:jc w:val="center"/>
        <w:rPr>
          <w:rFonts w:ascii="Arial" w:hAnsi="Arial" w:cs="Arial"/>
          <w:sz w:val="20"/>
          <w:szCs w:val="20"/>
        </w:rPr>
      </w:pPr>
      <w:r w:rsidRPr="006E486F">
        <w:rPr>
          <w:rFonts w:ascii="Arial" w:hAnsi="Arial" w:cs="Arial"/>
          <w:sz w:val="20"/>
          <w:szCs w:val="20"/>
        </w:rPr>
        <w:t xml:space="preserve">Reproduced from an Ordnance Survey map with the permission of the Controller of HMSO © Crown Copyright.  </w:t>
      </w:r>
    </w:p>
    <w:p w:rsidR="008123C9" w:rsidRPr="006E486F" w:rsidRDefault="008123C9" w:rsidP="008123C9">
      <w:pPr>
        <w:jc w:val="center"/>
        <w:rPr>
          <w:rFonts w:ascii="Arial" w:hAnsi="Arial" w:cs="Arial"/>
          <w:sz w:val="20"/>
          <w:szCs w:val="20"/>
        </w:rPr>
      </w:pPr>
      <w:r w:rsidRPr="006E486F">
        <w:rPr>
          <w:rFonts w:ascii="Arial" w:hAnsi="Arial" w:cs="Arial"/>
          <w:sz w:val="20"/>
          <w:szCs w:val="20"/>
        </w:rPr>
        <w:t>Licence number 100020759 North East Lincolnshire Council</w:t>
      </w:r>
    </w:p>
    <w:p w:rsidR="008123C9" w:rsidRPr="00705F9B" w:rsidRDefault="008123C9" w:rsidP="008123C9">
      <w:pPr>
        <w:rPr>
          <w:rFonts w:ascii="Arial" w:hAnsi="Arial" w:cs="Arial"/>
        </w:rPr>
      </w:pPr>
    </w:p>
    <w:p w:rsidR="008123C9" w:rsidRDefault="008123C9" w:rsidP="008123C9">
      <w:pPr>
        <w:rPr>
          <w:rFonts w:ascii="Arial" w:hAnsi="Arial" w:cs="Arial"/>
        </w:rPr>
      </w:pPr>
      <w:r>
        <w:rPr>
          <w:rFonts w:ascii="Arial" w:hAnsi="Arial" w:cs="Arial"/>
        </w:rPr>
        <w:br w:type="page"/>
      </w:r>
    </w:p>
    <w:p w:rsidR="00D71AD9" w:rsidRPr="00705F9B" w:rsidRDefault="00D71AD9" w:rsidP="00D71AD9">
      <w:pPr>
        <w:pStyle w:val="Heading2"/>
      </w:pPr>
      <w:bookmarkStart w:id="56" w:name="_Toc387920322"/>
      <w:bookmarkStart w:id="57" w:name="_Toc416790504"/>
      <w:bookmarkStart w:id="58" w:name="_Toc427584784"/>
      <w:bookmarkStart w:id="59" w:name="_Toc435448458"/>
      <w:bookmarkEnd w:id="47"/>
      <w:bookmarkEnd w:id="48"/>
      <w:bookmarkEnd w:id="49"/>
      <w:r w:rsidRPr="00705F9B">
        <w:lastRenderedPageBreak/>
        <w:t>Waltham</w:t>
      </w:r>
      <w:bookmarkEnd w:id="56"/>
      <w:bookmarkEnd w:id="57"/>
      <w:bookmarkEnd w:id="58"/>
      <w:bookmarkEnd w:id="59"/>
    </w:p>
    <w:p w:rsidR="00D71AD9" w:rsidRPr="00705F9B" w:rsidRDefault="00D71AD9" w:rsidP="00D71AD9">
      <w:pPr>
        <w:rPr>
          <w:rFonts w:ascii="Arial" w:hAnsi="Arial" w:cs="Arial"/>
        </w:rPr>
      </w:pPr>
    </w:p>
    <w:p w:rsidR="00D71AD9" w:rsidRPr="00705F9B" w:rsidRDefault="00D71AD9" w:rsidP="00D71AD9">
      <w:pPr>
        <w:spacing w:line="360" w:lineRule="auto"/>
        <w:rPr>
          <w:rFonts w:ascii="Arial" w:hAnsi="Arial" w:cs="Arial"/>
        </w:rPr>
      </w:pPr>
      <w:smartTag w:uri="urn:schemas-microsoft-com:office:smarttags" w:element="place">
        <w:smartTag w:uri="urn:schemas-microsoft-com:office:smarttags" w:element="City">
          <w:r w:rsidRPr="00705F9B">
            <w:rPr>
              <w:rFonts w:ascii="Arial" w:hAnsi="Arial" w:cs="Arial"/>
              <w:b/>
            </w:rPr>
            <w:t>Waltham</w:t>
          </w:r>
        </w:smartTag>
      </w:smartTag>
      <w:r w:rsidRPr="00705F9B">
        <w:rPr>
          <w:rFonts w:ascii="Arial" w:hAnsi="Arial" w:cs="Arial"/>
          <w:b/>
        </w:rPr>
        <w:t xml:space="preserve"> </w:t>
      </w:r>
      <w:r w:rsidRPr="00705F9B">
        <w:rPr>
          <w:rFonts w:ascii="Arial" w:hAnsi="Arial" w:cs="Arial"/>
        </w:rPr>
        <w:t xml:space="preserve">is a relatively dense village that is known to have existed since the early medieval period (410AD to 1066AD). The settlement clusters around the </w:t>
      </w:r>
      <w:smartTag w:uri="urn:schemas-microsoft-com:office:smarttags" w:element="place">
        <w:smartTag w:uri="urn:schemas-microsoft-com:office:smarttags" w:element="PlaceType">
          <w:r w:rsidRPr="00705F9B">
            <w:rPr>
              <w:rFonts w:ascii="Arial" w:hAnsi="Arial" w:cs="Arial"/>
            </w:rPr>
            <w:t>church</w:t>
          </w:r>
        </w:smartTag>
        <w:r w:rsidRPr="00705F9B">
          <w:rPr>
            <w:rFonts w:ascii="Arial" w:hAnsi="Arial" w:cs="Arial"/>
          </w:rPr>
          <w:t xml:space="preserve"> of </w:t>
        </w:r>
        <w:smartTag w:uri="urn:schemas-microsoft-com:office:smarttags" w:element="PlaceName">
          <w:r w:rsidRPr="00705F9B">
            <w:rPr>
              <w:rFonts w:ascii="Arial" w:hAnsi="Arial" w:cs="Arial"/>
            </w:rPr>
            <w:t>All Saints</w:t>
          </w:r>
        </w:smartTag>
      </w:smartTag>
      <w:r w:rsidRPr="00705F9B">
        <w:rPr>
          <w:rFonts w:ascii="Arial" w:hAnsi="Arial" w:cs="Arial"/>
        </w:rPr>
        <w:t xml:space="preserve"> with the site of the Old Hall directly to the north and Waltham Grove with its parkland marking the southern end of the historic core.</w:t>
      </w:r>
    </w:p>
    <w:p w:rsidR="00D71AD9" w:rsidRDefault="00D71AD9" w:rsidP="00D71AD9">
      <w:pPr>
        <w:spacing w:line="360" w:lineRule="auto"/>
        <w:rPr>
          <w:rFonts w:ascii="Arial" w:hAnsi="Arial" w:cs="Arial"/>
        </w:rPr>
      </w:pPr>
    </w:p>
    <w:p w:rsidR="00D71AD9" w:rsidRDefault="00D71AD9" w:rsidP="00D71AD9">
      <w:pPr>
        <w:spacing w:line="360" w:lineRule="auto"/>
        <w:rPr>
          <w:rFonts w:ascii="Arial" w:hAnsi="Arial" w:cs="Arial"/>
        </w:rPr>
      </w:pPr>
      <w:r w:rsidRPr="00B22E8F">
        <w:rPr>
          <w:rFonts w:ascii="Arial" w:hAnsi="Arial" w:cs="Arial"/>
        </w:rPr>
        <w:t xml:space="preserve">Waltham is recorded as having a population of 782 in the 1851 census according </w:t>
      </w:r>
      <w:r>
        <w:rPr>
          <w:rFonts w:ascii="Arial" w:hAnsi="Arial" w:cs="Arial"/>
        </w:rPr>
        <w:t>to White's directory of 1856</w:t>
      </w:r>
      <w:r w:rsidRPr="00B22E8F">
        <w:rPr>
          <w:rFonts w:ascii="Arial" w:hAnsi="Arial" w:cs="Arial"/>
        </w:rPr>
        <w:t>. In the 2001 census the population of Waltham is recorded as 6,420, with an ad</w:t>
      </w:r>
      <w:r>
        <w:rPr>
          <w:rFonts w:ascii="Arial" w:hAnsi="Arial" w:cs="Arial"/>
        </w:rPr>
        <w:t>ditional 4,557 in New Waltham</w:t>
      </w:r>
      <w:r w:rsidRPr="00B22E8F">
        <w:rPr>
          <w:rFonts w:ascii="Arial" w:hAnsi="Arial" w:cs="Arial"/>
        </w:rPr>
        <w:t>.</w:t>
      </w:r>
    </w:p>
    <w:p w:rsidR="00D71AD9" w:rsidRDefault="00D71AD9" w:rsidP="00D71AD9">
      <w:pPr>
        <w:spacing w:line="360" w:lineRule="auto"/>
        <w:rPr>
          <w:rFonts w:ascii="Arial" w:hAnsi="Arial" w:cs="Arial"/>
        </w:rPr>
      </w:pPr>
    </w:p>
    <w:p w:rsidR="00D71AD9" w:rsidRDefault="00D71AD9" w:rsidP="00D71AD9">
      <w:pPr>
        <w:spacing w:line="360" w:lineRule="auto"/>
        <w:rPr>
          <w:rFonts w:ascii="Arial" w:hAnsi="Arial" w:cs="Arial"/>
        </w:rPr>
      </w:pPr>
      <w:r>
        <w:rPr>
          <w:rFonts w:ascii="Arial" w:hAnsi="Arial" w:cs="Arial"/>
        </w:rPr>
        <w:t xml:space="preserve">At the time of writing – </w:t>
      </w:r>
      <w:r w:rsidR="009D25D7">
        <w:rPr>
          <w:rFonts w:ascii="Arial" w:hAnsi="Arial" w:cs="Arial"/>
          <w:color w:val="FF0000"/>
        </w:rPr>
        <w:t>2</w:t>
      </w:r>
      <w:r w:rsidR="009D25D7" w:rsidRPr="009D25D7">
        <w:rPr>
          <w:rFonts w:ascii="Arial" w:hAnsi="Arial" w:cs="Arial"/>
          <w:color w:val="FF0000"/>
          <w:vertAlign w:val="superscript"/>
        </w:rPr>
        <w:t>nd</w:t>
      </w:r>
      <w:r w:rsidR="009D25D7">
        <w:rPr>
          <w:rFonts w:ascii="Arial" w:hAnsi="Arial" w:cs="Arial"/>
          <w:color w:val="FF0000"/>
        </w:rPr>
        <w:t xml:space="preserve"> October 2015</w:t>
      </w:r>
      <w:r w:rsidRPr="00D174B9">
        <w:rPr>
          <w:rFonts w:ascii="Arial" w:hAnsi="Arial" w:cs="Arial"/>
          <w:color w:val="FF0000"/>
        </w:rPr>
        <w:t xml:space="preserve"> </w:t>
      </w:r>
      <w:r>
        <w:rPr>
          <w:rFonts w:ascii="Arial" w:hAnsi="Arial" w:cs="Arial"/>
        </w:rPr>
        <w:t xml:space="preserve">– </w:t>
      </w:r>
      <w:smartTag w:uri="urn:schemas-microsoft-com:office:smarttags" w:element="place">
        <w:smartTag w:uri="urn:schemas-microsoft-com:office:smarttags" w:element="City">
          <w:r>
            <w:rPr>
              <w:rFonts w:ascii="Arial" w:hAnsi="Arial" w:cs="Arial"/>
            </w:rPr>
            <w:t>Waltham</w:t>
          </w:r>
        </w:smartTag>
      </w:smartTag>
      <w:r>
        <w:rPr>
          <w:rFonts w:ascii="Arial" w:hAnsi="Arial" w:cs="Arial"/>
        </w:rPr>
        <w:t xml:space="preserve"> has:</w:t>
      </w:r>
    </w:p>
    <w:p w:rsidR="00D71AD9" w:rsidRDefault="00D71AD9" w:rsidP="00D71AD9">
      <w:pPr>
        <w:spacing w:line="360" w:lineRule="auto"/>
        <w:rPr>
          <w:rFonts w:ascii="Arial" w:hAnsi="Arial" w:cs="Arial"/>
        </w:rPr>
      </w:pPr>
    </w:p>
    <w:p w:rsidR="00D71AD9" w:rsidRDefault="009D25D7" w:rsidP="00D71AD9">
      <w:pPr>
        <w:spacing w:line="360" w:lineRule="auto"/>
        <w:rPr>
          <w:rFonts w:ascii="Arial" w:hAnsi="Arial" w:cs="Arial"/>
        </w:rPr>
      </w:pPr>
      <w:r>
        <w:rPr>
          <w:rFonts w:ascii="Arial" w:hAnsi="Arial" w:cs="Arial"/>
        </w:rPr>
        <w:t>144</w:t>
      </w:r>
      <w:r w:rsidR="00D71AD9">
        <w:rPr>
          <w:rFonts w:ascii="Arial" w:hAnsi="Arial" w:cs="Arial"/>
        </w:rPr>
        <w:t xml:space="preserve"> Historic Environment Records of which:</w:t>
      </w:r>
    </w:p>
    <w:p w:rsidR="00D71AD9" w:rsidRDefault="00D71AD9" w:rsidP="00D71AD9">
      <w:pPr>
        <w:spacing w:line="360" w:lineRule="auto"/>
        <w:rPr>
          <w:rFonts w:ascii="Arial" w:hAnsi="Arial" w:cs="Arial"/>
        </w:rPr>
      </w:pPr>
      <w:r>
        <w:rPr>
          <w:rFonts w:ascii="Arial" w:hAnsi="Arial" w:cs="Arial"/>
        </w:rPr>
        <w:t>3 are nationally Listed Buildings</w:t>
      </w:r>
    </w:p>
    <w:p w:rsidR="00D71AD9" w:rsidRDefault="00D71AD9" w:rsidP="00D71AD9">
      <w:pPr>
        <w:spacing w:line="360" w:lineRule="auto"/>
        <w:rPr>
          <w:rFonts w:ascii="Arial" w:hAnsi="Arial" w:cs="Arial"/>
        </w:rPr>
      </w:pPr>
      <w:r>
        <w:rPr>
          <w:rFonts w:ascii="Arial" w:hAnsi="Arial" w:cs="Arial"/>
        </w:rPr>
        <w:t>None are nationally Scheduled Monuments</w:t>
      </w:r>
    </w:p>
    <w:p w:rsidR="00D71AD9" w:rsidRPr="00705F9B" w:rsidRDefault="00D71AD9" w:rsidP="00D71AD9">
      <w:pPr>
        <w:spacing w:line="360" w:lineRule="auto"/>
        <w:rPr>
          <w:rFonts w:ascii="Arial" w:hAnsi="Arial" w:cs="Arial"/>
        </w:rPr>
      </w:pPr>
      <w:r>
        <w:rPr>
          <w:rFonts w:ascii="Arial" w:hAnsi="Arial" w:cs="Arial"/>
        </w:rPr>
        <w:t>22 are proposed Locally Listed Historic Assets</w:t>
      </w:r>
    </w:p>
    <w:p w:rsidR="00D71AD9" w:rsidRPr="00705F9B" w:rsidRDefault="00D71AD9" w:rsidP="00D71AD9">
      <w:pPr>
        <w:spacing w:line="360" w:lineRule="auto"/>
        <w:rPr>
          <w:rFonts w:ascii="Arial" w:hAnsi="Arial" w:cs="Arial"/>
        </w:rPr>
      </w:pPr>
    </w:p>
    <w:p w:rsidR="00D71AD9" w:rsidRPr="00705F9B" w:rsidRDefault="00D71AD9" w:rsidP="00D71AD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Rose Cottage, </w:t>
      </w:r>
      <w:smartTag w:uri="urn:schemas-microsoft-com:office:smarttags" w:element="Street">
        <w:smartTag w:uri="urn:schemas-microsoft-com:office:smarttags" w:element="address">
          <w:r w:rsidRPr="00705F9B">
            <w:rPr>
              <w:rFonts w:ascii="Arial" w:hAnsi="Arial" w:cs="Arial"/>
            </w:rPr>
            <w:t>12 Barnoldby Road</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2580 0380</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Late 18</w:t>
      </w:r>
      <w:r w:rsidRPr="00705F9B">
        <w:rPr>
          <w:rFonts w:ascii="Arial" w:hAnsi="Arial" w:cs="Arial"/>
          <w:vertAlign w:val="superscript"/>
        </w:rPr>
        <w:t>th</w:t>
      </w:r>
      <w:r w:rsidRPr="00705F9B">
        <w:rPr>
          <w:rFonts w:ascii="Arial" w:hAnsi="Arial" w:cs="Arial"/>
        </w:rPr>
        <w:t xml:space="preserve"> or early 19</w:t>
      </w:r>
      <w:r w:rsidRPr="00705F9B">
        <w:rPr>
          <w:rFonts w:ascii="Arial" w:hAnsi="Arial" w:cs="Arial"/>
          <w:vertAlign w:val="superscript"/>
        </w:rPr>
        <w:t>th</w:t>
      </w:r>
      <w:r w:rsidRPr="00705F9B">
        <w:rPr>
          <w:rFonts w:ascii="Arial" w:hAnsi="Arial" w:cs="Arial"/>
        </w:rPr>
        <w:t xml:space="preserve"> century farm style house. Three bays, two storeys with a hipped roof, buff brick, concrete tile roof, originally 6/6 hung sash but </w:t>
      </w:r>
      <w:r>
        <w:rPr>
          <w:rFonts w:ascii="Arial" w:hAnsi="Arial" w:cs="Arial"/>
        </w:rPr>
        <w:t>now replaced with uPVC</w:t>
      </w:r>
      <w:r w:rsidRPr="00705F9B">
        <w:rPr>
          <w:rFonts w:ascii="Arial" w:hAnsi="Arial" w:cs="Arial"/>
        </w:rPr>
        <w:t xml:space="preserve">, central panelled door with wooden surround and </w:t>
      </w:r>
      <w:r>
        <w:rPr>
          <w:rFonts w:ascii="Arial" w:hAnsi="Arial" w:cs="Arial"/>
        </w:rPr>
        <w:t>transom light</w:t>
      </w:r>
      <w:r w:rsidRPr="00705F9B">
        <w:rPr>
          <w:rFonts w:ascii="Arial" w:hAnsi="Arial" w:cs="Arial"/>
        </w:rPr>
        <w:t>.</w:t>
      </w:r>
    </w:p>
    <w:p w:rsidR="00D71AD9" w:rsidRDefault="00D71AD9" w:rsidP="00D71AD9">
      <w:pPr>
        <w:rPr>
          <w:rFonts w:ascii="Arial" w:hAnsi="Arial" w:cs="Arial"/>
        </w:rPr>
      </w:pPr>
    </w:p>
    <w:p w:rsidR="00D71AD9" w:rsidRPr="00DD5A29" w:rsidRDefault="00D71AD9" w:rsidP="00D71AD9">
      <w:r>
        <w:rPr>
          <w:rFonts w:ascii="Arial" w:hAnsi="Arial" w:cs="Arial"/>
        </w:rPr>
        <w:t>Representative of the agricultural and social activities of the village.</w:t>
      </w:r>
    </w:p>
    <w:p w:rsidR="00D71AD9" w:rsidRPr="00705F9B" w:rsidRDefault="00D71AD9" w:rsidP="00D71AD9">
      <w:pPr>
        <w:rPr>
          <w:rFonts w:ascii="Arial" w:hAnsi="Arial" w:cs="Arial"/>
        </w:rPr>
      </w:pPr>
    </w:p>
    <w:p w:rsidR="00D71AD9" w:rsidRPr="00705F9B" w:rsidRDefault="00D71AD9" w:rsidP="00D71AD9">
      <w:pPr>
        <w:jc w:val="center"/>
        <w:rPr>
          <w:rFonts w:ascii="Arial" w:hAnsi="Arial" w:cs="Arial"/>
        </w:rPr>
      </w:pPr>
      <w:r>
        <w:rPr>
          <w:rFonts w:ascii="Arial" w:hAnsi="Arial" w:cs="Arial"/>
          <w:noProof/>
        </w:rPr>
        <w:drawing>
          <wp:inline distT="0" distB="0" distL="0" distR="0" wp14:anchorId="16AB3202" wp14:editId="40AA325F">
            <wp:extent cx="4912360" cy="4476115"/>
            <wp:effectExtent l="19050" t="19050" r="2540" b="635"/>
            <wp:docPr id="484" name="Picture 484" descr="DSCN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DSCN6610"/>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912360" cy="4476115"/>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Timber Framed Building and Barn,</w:t>
      </w:r>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Barnoldby Road</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3414BA"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3414BA">
        <w:rPr>
          <w:rFonts w:ascii="Arial" w:hAnsi="Arial" w:cs="Arial"/>
        </w:rPr>
        <w:t>TA 2574 0378</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N/A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1a</w:t>
      </w:r>
    </w:p>
    <w:p w:rsidR="00D71AD9"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b/>
        </w:rPr>
      </w:pPr>
    </w:p>
    <w:p w:rsidR="00D71AD9" w:rsidRPr="003414BA" w:rsidRDefault="00D71AD9" w:rsidP="00D71AD9">
      <w:pPr>
        <w:rPr>
          <w:rFonts w:ascii="Arial" w:hAnsi="Arial" w:cs="Arial"/>
        </w:rPr>
      </w:pPr>
      <w:r w:rsidRPr="003414BA">
        <w:rPr>
          <w:rFonts w:ascii="Arial" w:hAnsi="Arial" w:cs="Arial"/>
        </w:rPr>
        <w:t>A small building, originally timber framed but now brick encased</w:t>
      </w:r>
      <w:r>
        <w:rPr>
          <w:rFonts w:ascii="Arial" w:hAnsi="Arial" w:cs="Arial"/>
        </w:rPr>
        <w:t xml:space="preserve"> </w:t>
      </w:r>
      <w:r w:rsidRPr="003414BA">
        <w:rPr>
          <w:rFonts w:ascii="Arial" w:hAnsi="Arial" w:cs="Arial"/>
        </w:rPr>
        <w:t>with a half-hipped pantile roof. Internal examination found the remains of a</w:t>
      </w:r>
      <w:r>
        <w:rPr>
          <w:rFonts w:ascii="Arial" w:hAnsi="Arial" w:cs="Arial"/>
        </w:rPr>
        <w:t xml:space="preserve"> very rough</w:t>
      </w:r>
      <w:r w:rsidRPr="003414BA">
        <w:rPr>
          <w:rFonts w:ascii="Arial" w:hAnsi="Arial" w:cs="Arial"/>
        </w:rPr>
        <w:t xml:space="preserve"> mud and stud partition wall in the roof space along with </w:t>
      </w:r>
      <w:r>
        <w:rPr>
          <w:rFonts w:ascii="Arial" w:hAnsi="Arial" w:cs="Arial"/>
        </w:rPr>
        <w:t xml:space="preserve">apparent </w:t>
      </w:r>
      <w:r w:rsidRPr="003414BA">
        <w:rPr>
          <w:rFonts w:ascii="Arial" w:hAnsi="Arial" w:cs="Arial"/>
        </w:rPr>
        <w:t>wall plates and tie beams. Adjoining to the rear is a 19th century two storey barn with a hay loft above and probable threshing floor below.</w:t>
      </w:r>
    </w:p>
    <w:p w:rsidR="00D71AD9" w:rsidRPr="003414BA" w:rsidRDefault="00D71AD9" w:rsidP="00D71AD9">
      <w:pPr>
        <w:rPr>
          <w:rFonts w:ascii="Arial" w:hAnsi="Arial" w:cs="Arial"/>
        </w:rPr>
      </w:pPr>
      <w:r w:rsidRPr="003414BA">
        <w:rPr>
          <w:rFonts w:ascii="Arial" w:hAnsi="Arial" w:cs="Arial"/>
        </w:rPr>
        <w:t>The timber framed building is directly above a culverted stream, and the barn has an infilled square opening directly adjacent to the former stream tentatively suggesting the former presence of a waterwheel</w:t>
      </w:r>
      <w:r>
        <w:rPr>
          <w:rFonts w:ascii="Arial" w:hAnsi="Arial" w:cs="Arial"/>
        </w:rPr>
        <w:t>. The site is also known locally as “The Mill”.</w:t>
      </w:r>
    </w:p>
    <w:p w:rsidR="00D71AD9" w:rsidRDefault="00D71AD9" w:rsidP="00D71AD9">
      <w:pPr>
        <w:rPr>
          <w:rFonts w:ascii="Arial" w:hAnsi="Arial" w:cs="Arial"/>
          <w:b/>
        </w:rPr>
      </w:pPr>
    </w:p>
    <w:p w:rsidR="00D71AD9" w:rsidRDefault="00D71AD9" w:rsidP="00D71AD9">
      <w:pPr>
        <w:jc w:val="center"/>
        <w:rPr>
          <w:rFonts w:ascii="Arial" w:hAnsi="Arial" w:cs="Arial"/>
          <w:b/>
        </w:rPr>
      </w:pPr>
      <w:r>
        <w:rPr>
          <w:rFonts w:ascii="Arial" w:hAnsi="Arial" w:cs="Arial"/>
          <w:b/>
          <w:noProof/>
        </w:rPr>
        <w:drawing>
          <wp:inline distT="0" distB="0" distL="0" distR="0" wp14:anchorId="5C5B3077" wp14:editId="315F29C9">
            <wp:extent cx="6007100" cy="4508500"/>
            <wp:effectExtent l="19050" t="19050" r="0" b="6350"/>
            <wp:docPr id="485" name="Picture 485" descr="M&amp;S Building, Barnoldby Road, Waltham 2013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M&amp;S Building, Barnoldby Road, Waltham 2013 0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6007100" cy="450850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b/>
        </w:rPr>
      </w:pPr>
    </w:p>
    <w:p w:rsidR="00D71AD9" w:rsidRDefault="00D71AD9" w:rsidP="00D71AD9">
      <w:pPr>
        <w:jc w:val="center"/>
        <w:rPr>
          <w:rFonts w:ascii="Arial" w:hAnsi="Arial" w:cs="Arial"/>
          <w:b/>
        </w:rPr>
      </w:pPr>
    </w:p>
    <w:p w:rsidR="00D71AD9" w:rsidRPr="002B454D" w:rsidRDefault="00D71AD9" w:rsidP="00D71AD9">
      <w:pPr>
        <w:jc w:val="center"/>
        <w:rPr>
          <w:rFonts w:ascii="Arial" w:hAnsi="Arial" w:cs="Arial"/>
          <w:b/>
        </w:rPr>
      </w:pPr>
    </w:p>
    <w:p w:rsidR="00D71AD9" w:rsidRPr="00705F9B" w:rsidRDefault="00D71AD9" w:rsidP="00D71AD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Pear tree Farmhouse, </w:t>
      </w:r>
      <w:smartTag w:uri="urn:schemas-microsoft-com:office:smarttags" w:element="Street">
        <w:smartTag w:uri="urn:schemas-microsoft-com:office:smarttags" w:element="address">
          <w:r>
            <w:rPr>
              <w:rFonts w:ascii="Arial" w:hAnsi="Arial" w:cs="Arial"/>
            </w:rPr>
            <w:t>Barnoldby Road</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3414BA"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3414BA">
        <w:rPr>
          <w:rFonts w:ascii="Arial" w:hAnsi="Arial" w:cs="Arial"/>
        </w:rPr>
        <w:t>TA 2565 0376</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N/A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A late 18</w:t>
      </w:r>
      <w:r w:rsidRPr="003414BA">
        <w:rPr>
          <w:rFonts w:ascii="Arial" w:hAnsi="Arial" w:cs="Arial"/>
          <w:vertAlign w:val="superscript"/>
        </w:rPr>
        <w:t>th</w:t>
      </w:r>
      <w:r>
        <w:rPr>
          <w:rFonts w:ascii="Arial" w:hAnsi="Arial" w:cs="Arial"/>
        </w:rPr>
        <w:t xml:space="preserve"> or early 19</w:t>
      </w:r>
      <w:r w:rsidRPr="003414BA">
        <w:rPr>
          <w:rFonts w:ascii="Arial" w:hAnsi="Arial" w:cs="Arial"/>
          <w:vertAlign w:val="superscript"/>
        </w:rPr>
        <w:t>th</w:t>
      </w:r>
      <w:r>
        <w:rPr>
          <w:rFonts w:ascii="Arial" w:hAnsi="Arial" w:cs="Arial"/>
        </w:rPr>
        <w:t xml:space="preserve"> century farmhouse, two bays with a single bay extension; potentially an extended “half-house”. The east two bays appear to be older and the gable has truncated tumbling suggesting that there was once a pedimented gable. Central panelled doorway in architrave with transom light, 6/6 uPVC windows under flat stucco arches on the ground floor, 3/6 uPVC windows under flat stucco arches on the first.</w:t>
      </w:r>
    </w:p>
    <w:p w:rsidR="00D71AD9" w:rsidRDefault="00D71AD9" w:rsidP="00D71AD9">
      <w:pPr>
        <w:rPr>
          <w:rFonts w:ascii="Arial" w:hAnsi="Arial" w:cs="Arial"/>
        </w:rPr>
      </w:pPr>
    </w:p>
    <w:p w:rsidR="00D71AD9" w:rsidRPr="00DD5A29" w:rsidRDefault="00D71AD9" w:rsidP="00D71AD9">
      <w:r>
        <w:rPr>
          <w:rFonts w:ascii="Arial" w:hAnsi="Arial" w:cs="Arial"/>
        </w:rPr>
        <w:t>Representative of the agricultural and social activities of the village.</w:t>
      </w:r>
    </w:p>
    <w:p w:rsidR="00D71AD9" w:rsidRPr="003414BA"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2AD2D4B8" wp14:editId="7537625E">
            <wp:extent cx="5645785" cy="4231640"/>
            <wp:effectExtent l="19050" t="19050" r="0" b="0"/>
            <wp:docPr id="486" name="Picture 486" descr="Pear Tree Farmhouse 2013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Pear Tree Farmhouse 2013 0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645785" cy="4231640"/>
                    </a:xfrm>
                    <a:prstGeom prst="rect">
                      <a:avLst/>
                    </a:prstGeom>
                    <a:noFill/>
                    <a:ln w="12700" cmpd="sng">
                      <a:solidFill>
                        <a:srgbClr val="000000"/>
                      </a:solidFill>
                      <a:miter lim="800000"/>
                      <a:headEnd/>
                      <a:tailEnd/>
                    </a:ln>
                    <a:effectLst/>
                  </pic:spPr>
                </pic:pic>
              </a:graphicData>
            </a:graphic>
          </wp:inline>
        </w:drawing>
      </w:r>
    </w:p>
    <w:p w:rsidR="00D71AD9" w:rsidRPr="003414BA" w:rsidRDefault="00D71AD9" w:rsidP="00D71AD9">
      <w:pPr>
        <w:rPr>
          <w:rFonts w:ascii="Arial" w:hAnsi="Arial" w:cs="Arial"/>
        </w:rPr>
      </w:pPr>
    </w:p>
    <w:p w:rsidR="00D71AD9" w:rsidRPr="00705F9B" w:rsidRDefault="00D71AD9" w:rsidP="00D71AD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The Lodge,</w:t>
      </w:r>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Barnoldby Road</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55532F"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55532F">
        <w:rPr>
          <w:rFonts w:ascii="Arial" w:hAnsi="Arial" w:cs="Arial"/>
        </w:rPr>
        <w:t>TA</w:t>
      </w:r>
      <w:r>
        <w:rPr>
          <w:rFonts w:ascii="Arial" w:hAnsi="Arial" w:cs="Arial"/>
        </w:rPr>
        <w:t xml:space="preserve"> </w:t>
      </w:r>
      <w:r w:rsidRPr="0055532F">
        <w:rPr>
          <w:rFonts w:ascii="Arial" w:hAnsi="Arial" w:cs="Arial"/>
        </w:rPr>
        <w:t>2534</w:t>
      </w:r>
      <w:r>
        <w:rPr>
          <w:rFonts w:ascii="Arial" w:hAnsi="Arial" w:cs="Arial"/>
        </w:rPr>
        <w:t xml:space="preserve"> </w:t>
      </w:r>
      <w:r w:rsidRPr="0055532F">
        <w:rPr>
          <w:rFonts w:ascii="Arial" w:hAnsi="Arial" w:cs="Arial"/>
        </w:rPr>
        <w:t>0364</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r>
        <w:rPr>
          <w:rFonts w:ascii="Arial" w:hAnsi="Arial" w:cs="Arial"/>
        </w:rPr>
        <w:t>N/A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Default="00D71AD9" w:rsidP="00D71AD9">
      <w:pPr>
        <w:rPr>
          <w:rFonts w:ascii="Arial" w:hAnsi="Arial" w:cs="Arial"/>
          <w:b/>
        </w:rPr>
      </w:pPr>
      <w:r w:rsidRPr="002B454D">
        <w:rPr>
          <w:rFonts w:ascii="Arial" w:hAnsi="Arial" w:cs="Arial"/>
          <w:b/>
        </w:rPr>
        <w:t>Description:</w:t>
      </w:r>
    </w:p>
    <w:p w:rsidR="00D71AD9" w:rsidRPr="0055532F" w:rsidRDefault="00D71AD9" w:rsidP="00D71AD9">
      <w:pPr>
        <w:rPr>
          <w:rFonts w:ascii="Arial" w:hAnsi="Arial" w:cs="Arial"/>
        </w:rPr>
      </w:pPr>
    </w:p>
    <w:p w:rsidR="00D71AD9" w:rsidRDefault="00D71AD9" w:rsidP="00D71AD9">
      <w:pPr>
        <w:rPr>
          <w:rFonts w:ascii="Arial" w:hAnsi="Arial" w:cs="Arial"/>
        </w:rPr>
      </w:pPr>
      <w:r>
        <w:rPr>
          <w:rFonts w:ascii="Arial" w:hAnsi="Arial" w:cs="Arial"/>
        </w:rPr>
        <w:t>A lodge house to the demolished Barnoldby House, formerly linked to the house by an avenue which has been largely replaced by the road known as Carnoustie.</w:t>
      </w:r>
    </w:p>
    <w:p w:rsidR="00D71AD9" w:rsidRDefault="00D71AD9" w:rsidP="00D71AD9">
      <w:pPr>
        <w:rPr>
          <w:rFonts w:ascii="Arial" w:hAnsi="Arial" w:cs="Arial"/>
        </w:rPr>
      </w:pPr>
      <w:r>
        <w:rPr>
          <w:rFonts w:ascii="Arial" w:hAnsi="Arial" w:cs="Arial"/>
        </w:rPr>
        <w:t>Single storey in buff brick with a slate roof, front windows are small timber sash with a small oriel/bay window to the left return.</w:t>
      </w:r>
    </w:p>
    <w:p w:rsidR="00D71AD9" w:rsidRDefault="00D71AD9" w:rsidP="00D71AD9">
      <w:pPr>
        <w:rPr>
          <w:rFonts w:ascii="Arial" w:hAnsi="Arial" w:cs="Arial"/>
        </w:rPr>
      </w:pPr>
    </w:p>
    <w:p w:rsidR="00D71AD9" w:rsidRPr="0055532F" w:rsidRDefault="00D71AD9" w:rsidP="00D71AD9">
      <w:pPr>
        <w:rPr>
          <w:rFonts w:ascii="Arial" w:hAnsi="Arial" w:cs="Arial"/>
        </w:rPr>
      </w:pPr>
      <w:r>
        <w:rPr>
          <w:rFonts w:ascii="Arial" w:hAnsi="Arial" w:cs="Arial"/>
        </w:rPr>
        <w:t>Representative of the manorial and social activities of the village.</w:t>
      </w:r>
    </w:p>
    <w:p w:rsidR="00D71AD9" w:rsidRPr="0055532F" w:rsidRDefault="00D71AD9" w:rsidP="00D71AD9">
      <w:pPr>
        <w:rPr>
          <w:rFonts w:ascii="Arial" w:hAnsi="Arial" w:cs="Arial"/>
        </w:rPr>
      </w:pPr>
    </w:p>
    <w:p w:rsidR="00D71AD9" w:rsidRPr="002B454D" w:rsidRDefault="00D71AD9" w:rsidP="00D71AD9">
      <w:pPr>
        <w:jc w:val="center"/>
        <w:rPr>
          <w:rFonts w:ascii="Arial" w:hAnsi="Arial" w:cs="Arial"/>
          <w:b/>
        </w:rPr>
      </w:pPr>
      <w:r>
        <w:rPr>
          <w:rFonts w:ascii="Arial" w:hAnsi="Arial" w:cs="Arial"/>
          <w:b/>
          <w:noProof/>
        </w:rPr>
        <w:drawing>
          <wp:inline distT="0" distB="0" distL="0" distR="0" wp14:anchorId="68C5B3F2" wp14:editId="0395383D">
            <wp:extent cx="6145530" cy="4614545"/>
            <wp:effectExtent l="19050" t="19050" r="7620" b="0"/>
            <wp:docPr id="487" name="Picture 487" descr="Lodge to Barnoldby House 2013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Lodge to Barnoldby House 2013 0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6145530" cy="4614545"/>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1 to 5 (odd) High Street</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2585 0380</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A row of three house, late 18</w:t>
      </w:r>
      <w:r w:rsidRPr="00705F9B">
        <w:rPr>
          <w:rFonts w:ascii="Arial" w:hAnsi="Arial" w:cs="Arial"/>
          <w:vertAlign w:val="superscript"/>
        </w:rPr>
        <w:t>th</w:t>
      </w:r>
      <w:r w:rsidRPr="00705F9B">
        <w:rPr>
          <w:rFonts w:ascii="Arial" w:hAnsi="Arial" w:cs="Arial"/>
        </w:rPr>
        <w:t xml:space="preserve"> or early 19</w:t>
      </w:r>
      <w:r w:rsidRPr="00705F9B">
        <w:rPr>
          <w:rFonts w:ascii="Arial" w:hAnsi="Arial" w:cs="Arial"/>
          <w:vertAlign w:val="superscript"/>
        </w:rPr>
        <w:t>th</w:t>
      </w:r>
      <w:r w:rsidRPr="00705F9B">
        <w:rPr>
          <w:rFonts w:ascii="Arial" w:hAnsi="Arial" w:cs="Arial"/>
        </w:rPr>
        <w:t xml:space="preserve"> century. All painted buff brick with slate roofs. Number 1 has three bays, 6/6 hung sash, central doorway with wooden surround and </w:t>
      </w:r>
      <w:r>
        <w:rPr>
          <w:rFonts w:ascii="Arial" w:hAnsi="Arial" w:cs="Arial"/>
        </w:rPr>
        <w:t xml:space="preserve">transom </w:t>
      </w:r>
      <w:r w:rsidRPr="00705F9B">
        <w:rPr>
          <w:rFonts w:ascii="Arial" w:hAnsi="Arial" w:cs="Arial"/>
        </w:rPr>
        <w:t xml:space="preserve">light. 3 and 5 are both of two bays, modern 2/2 sash style uPVC windows, number 3 has a wooden panelled door with surround and </w:t>
      </w:r>
      <w:r>
        <w:rPr>
          <w:rFonts w:ascii="Arial" w:hAnsi="Arial" w:cs="Arial"/>
        </w:rPr>
        <w:t>transom light</w:t>
      </w:r>
      <w:r w:rsidRPr="00705F9B">
        <w:rPr>
          <w:rFonts w:ascii="Arial" w:hAnsi="Arial" w:cs="Arial"/>
        </w:rPr>
        <w:t xml:space="preserve"> on the right bay, number 5 has a shop window to the left bay with signage board above.</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A handsome set of houses that make an important impact due to their corner location.</w:t>
      </w:r>
    </w:p>
    <w:p w:rsidR="00D71AD9" w:rsidRPr="00705F9B" w:rsidRDefault="00D71AD9" w:rsidP="00D71AD9">
      <w:pPr>
        <w:rPr>
          <w:rFonts w:ascii="Arial" w:hAnsi="Arial" w:cs="Arial"/>
        </w:rPr>
      </w:pPr>
    </w:p>
    <w:p w:rsidR="00D71AD9" w:rsidRPr="00705F9B" w:rsidRDefault="00D71AD9" w:rsidP="00D71AD9">
      <w:pPr>
        <w:jc w:val="center"/>
        <w:rPr>
          <w:rFonts w:ascii="Arial" w:hAnsi="Arial" w:cs="Arial"/>
        </w:rPr>
      </w:pPr>
      <w:r>
        <w:rPr>
          <w:rFonts w:ascii="Arial" w:hAnsi="Arial" w:cs="Arial"/>
          <w:noProof/>
        </w:rPr>
        <w:drawing>
          <wp:inline distT="0" distB="0" distL="0" distR="0" wp14:anchorId="0E9B302A" wp14:editId="729370FB">
            <wp:extent cx="5092700" cy="3827780"/>
            <wp:effectExtent l="19050" t="19050" r="0" b="1270"/>
            <wp:docPr id="488" name="Picture 488" descr="DSCN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DSCN661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092700" cy="382778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7 High Street</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2586 0382</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Pr>
          <w:rFonts w:ascii="Arial" w:hAnsi="Arial" w:cs="Arial"/>
        </w:rPr>
        <w:t>Former village fire station, but potentially built as an</w:t>
      </w:r>
      <w:r w:rsidRPr="00705F9B">
        <w:rPr>
          <w:rFonts w:ascii="Arial" w:hAnsi="Arial" w:cs="Arial"/>
        </w:rPr>
        <w:t xml:space="preserve"> agricultural </w:t>
      </w:r>
      <w:r>
        <w:rPr>
          <w:rFonts w:ascii="Arial" w:hAnsi="Arial" w:cs="Arial"/>
        </w:rPr>
        <w:t>building.</w:t>
      </w:r>
      <w:r w:rsidRPr="00705F9B">
        <w:rPr>
          <w:rFonts w:ascii="Arial" w:hAnsi="Arial" w:cs="Arial"/>
        </w:rPr>
        <w:t xml:space="preserve">1.5 storeys in brown brick with rendering to the front elevation. </w:t>
      </w:r>
      <w:r>
        <w:rPr>
          <w:rFonts w:ascii="Arial" w:hAnsi="Arial" w:cs="Arial"/>
        </w:rPr>
        <w:t>I</w:t>
      </w:r>
      <w:r w:rsidRPr="00705F9B">
        <w:rPr>
          <w:rFonts w:ascii="Arial" w:hAnsi="Arial" w:cs="Arial"/>
        </w:rPr>
        <w:t xml:space="preserve">nserted </w:t>
      </w:r>
      <w:r>
        <w:rPr>
          <w:rFonts w:ascii="Arial" w:hAnsi="Arial" w:cs="Arial"/>
        </w:rPr>
        <w:t>vehicl</w:t>
      </w:r>
      <w:r w:rsidRPr="00705F9B">
        <w:rPr>
          <w:rFonts w:ascii="Arial" w:hAnsi="Arial" w:cs="Arial"/>
        </w:rPr>
        <w:t>e door to High Street, louvered windows to the side elevations.</w:t>
      </w:r>
    </w:p>
    <w:p w:rsidR="00D71AD9" w:rsidRDefault="00D71AD9" w:rsidP="00D71AD9">
      <w:pPr>
        <w:rPr>
          <w:rFonts w:ascii="Arial" w:hAnsi="Arial" w:cs="Arial"/>
        </w:rPr>
      </w:pPr>
    </w:p>
    <w:p w:rsidR="00D71AD9" w:rsidRPr="00DD5A29" w:rsidRDefault="00D71AD9" w:rsidP="00D71AD9">
      <w:r>
        <w:rPr>
          <w:rFonts w:ascii="Arial" w:hAnsi="Arial" w:cs="Arial"/>
        </w:rPr>
        <w:t>An important part of the historic social/civic aspects of the village.</w:t>
      </w:r>
    </w:p>
    <w:p w:rsidR="00D71AD9" w:rsidRPr="00705F9B" w:rsidRDefault="00D71AD9" w:rsidP="00D71AD9">
      <w:pPr>
        <w:rPr>
          <w:rFonts w:ascii="Arial" w:hAnsi="Arial" w:cs="Arial"/>
        </w:rPr>
      </w:pPr>
    </w:p>
    <w:p w:rsidR="00D71AD9" w:rsidRPr="00705F9B" w:rsidRDefault="00D71AD9" w:rsidP="00D71AD9">
      <w:pPr>
        <w:jc w:val="center"/>
        <w:rPr>
          <w:rFonts w:ascii="Arial" w:hAnsi="Arial" w:cs="Arial"/>
        </w:rPr>
      </w:pPr>
      <w:r>
        <w:rPr>
          <w:rFonts w:ascii="Arial" w:hAnsi="Arial" w:cs="Arial"/>
          <w:noProof/>
        </w:rPr>
        <w:drawing>
          <wp:inline distT="0" distB="0" distL="0" distR="0" wp14:anchorId="1D623017" wp14:editId="5ADBB334">
            <wp:extent cx="3540760" cy="4592955"/>
            <wp:effectExtent l="19050" t="19050" r="2540" b="0"/>
            <wp:docPr id="489" name="Picture 489" descr="DSCN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SCN661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540760" cy="4592955"/>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2 High Street</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2589 0380</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Default="00D71AD9" w:rsidP="00D71AD9">
      <w:pPr>
        <w:rPr>
          <w:rFonts w:ascii="Arial" w:hAnsi="Arial" w:cs="Arial"/>
        </w:rPr>
      </w:pPr>
      <w:r w:rsidRPr="00705F9B">
        <w:rPr>
          <w:rFonts w:ascii="Arial" w:hAnsi="Arial" w:cs="Arial"/>
        </w:rPr>
        <w:t>A large two storey Edwardian villa, red brick to the ground floor, rendered to the first floor, slate roof.</w:t>
      </w:r>
      <w:r>
        <w:rPr>
          <w:rFonts w:ascii="Arial" w:hAnsi="Arial" w:cs="Arial"/>
        </w:rPr>
        <w:t xml:space="preserve"> </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A handsome and p</w:t>
      </w:r>
      <w:r w:rsidRPr="00705F9B">
        <w:rPr>
          <w:rFonts w:ascii="Arial" w:hAnsi="Arial" w:cs="Arial"/>
        </w:rPr>
        <w:t>rominent early 20</w:t>
      </w:r>
      <w:r w:rsidRPr="00705F9B">
        <w:rPr>
          <w:rFonts w:ascii="Arial" w:hAnsi="Arial" w:cs="Arial"/>
          <w:vertAlign w:val="superscript"/>
        </w:rPr>
        <w:t>th</w:t>
      </w:r>
      <w:r w:rsidRPr="00705F9B">
        <w:rPr>
          <w:rFonts w:ascii="Arial" w:hAnsi="Arial" w:cs="Arial"/>
        </w:rPr>
        <w:t xml:space="preserve"> century building, designed to “turn the corner”.</w:t>
      </w:r>
      <w:r>
        <w:rPr>
          <w:rFonts w:ascii="Arial" w:hAnsi="Arial" w:cs="Arial"/>
        </w:rPr>
        <w:t xml:space="preserve"> It probably represents the desire of business owners from nearby towns to live away from cramped urban conditions and so is a part of the social interaction between urban and rural areas.</w:t>
      </w:r>
    </w:p>
    <w:p w:rsidR="00D71AD9" w:rsidRPr="00705F9B" w:rsidRDefault="00D71AD9" w:rsidP="00D71AD9">
      <w:pPr>
        <w:rPr>
          <w:rFonts w:ascii="Arial" w:hAnsi="Arial" w:cs="Arial"/>
        </w:rPr>
      </w:pPr>
    </w:p>
    <w:p w:rsidR="00D71AD9" w:rsidRPr="00705F9B" w:rsidRDefault="00D71AD9" w:rsidP="00D71AD9">
      <w:pPr>
        <w:jc w:val="center"/>
        <w:rPr>
          <w:rFonts w:ascii="Arial" w:hAnsi="Arial" w:cs="Arial"/>
        </w:rPr>
      </w:pPr>
      <w:r>
        <w:rPr>
          <w:rFonts w:ascii="Arial" w:hAnsi="Arial" w:cs="Arial"/>
          <w:noProof/>
        </w:rPr>
        <w:drawing>
          <wp:inline distT="0" distB="0" distL="0" distR="0" wp14:anchorId="3976AB5B" wp14:editId="18989741">
            <wp:extent cx="5486400" cy="4114800"/>
            <wp:effectExtent l="19050" t="19050" r="0" b="0"/>
            <wp:docPr id="490" name="Picture 490" descr="DSCN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DSCN6609"/>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486400" cy="411480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War Memorial, Corner of High Street and </w:t>
      </w:r>
      <w:smartTag w:uri="urn:schemas-microsoft-com:office:smarttags" w:element="place">
        <w:r w:rsidRPr="00705F9B">
          <w:rPr>
            <w:rFonts w:ascii="Arial" w:hAnsi="Arial" w:cs="Arial"/>
          </w:rPr>
          <w:t>Cheapside</w:t>
        </w:r>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2589 0377</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Memorial</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A World War 1 war memorial in the form of a Celtic Cross, bearing the inscription "Hope, Faith and Glory" and a figure ascending.</w:t>
      </w:r>
    </w:p>
    <w:p w:rsidR="00D71AD9" w:rsidRPr="00705F9B" w:rsidRDefault="00D71AD9" w:rsidP="00D71AD9">
      <w:pPr>
        <w:rPr>
          <w:rFonts w:ascii="Arial" w:hAnsi="Arial" w:cs="Arial"/>
        </w:rPr>
      </w:pPr>
    </w:p>
    <w:p w:rsidR="00D71AD9" w:rsidRPr="00705F9B" w:rsidRDefault="00D71AD9" w:rsidP="00D71AD9">
      <w:pPr>
        <w:jc w:val="center"/>
        <w:rPr>
          <w:rFonts w:ascii="Arial" w:hAnsi="Arial" w:cs="Arial"/>
        </w:rPr>
      </w:pPr>
      <w:r>
        <w:rPr>
          <w:rFonts w:ascii="Arial" w:hAnsi="Arial" w:cs="Arial"/>
          <w:noProof/>
        </w:rPr>
        <w:drawing>
          <wp:inline distT="0" distB="0" distL="0" distR="0" wp14:anchorId="30EF603F" wp14:editId="6A4C1D3D">
            <wp:extent cx="3902075" cy="5199380"/>
            <wp:effectExtent l="19050" t="19050" r="3175" b="1270"/>
            <wp:docPr id="491" name="Picture 491" descr="DSCN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SCN661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902075" cy="519938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Name">
          <w:r w:rsidRPr="00705F9B">
            <w:rPr>
              <w:rFonts w:ascii="Arial" w:hAnsi="Arial" w:cs="Arial"/>
            </w:rPr>
            <w:t>Estate</w:t>
          </w:r>
        </w:smartTag>
        <w:r w:rsidRPr="00705F9B">
          <w:rPr>
            <w:rFonts w:ascii="Arial" w:hAnsi="Arial" w:cs="Arial"/>
          </w:rPr>
          <w:t xml:space="preserve"> </w:t>
        </w:r>
        <w:smartTag w:uri="urn:schemas-microsoft-com:office:smarttags" w:element="PlaceType">
          <w:r w:rsidRPr="00705F9B">
            <w:rPr>
              <w:rFonts w:ascii="Arial" w:hAnsi="Arial" w:cs="Arial"/>
            </w:rPr>
            <w:t>Building</w:t>
          </w:r>
        </w:smartTag>
      </w:smartTag>
      <w:r w:rsidRPr="00705F9B">
        <w:rPr>
          <w:rFonts w:ascii="Arial" w:hAnsi="Arial" w:cs="Arial"/>
        </w:rPr>
        <w:t xml:space="preserve">, </w:t>
      </w:r>
      <w:smartTag w:uri="urn:schemas-microsoft-com:office:smarttags" w:element="Street">
        <w:smartTag w:uri="urn:schemas-microsoft-com:office:smarttags" w:element="address">
          <w:r w:rsidRPr="00705F9B">
            <w:rPr>
              <w:rFonts w:ascii="Arial" w:hAnsi="Arial" w:cs="Arial"/>
            </w:rPr>
            <w:t>17 High Street</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2589 0385</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b/>
        </w:rPr>
      </w:pPr>
    </w:p>
    <w:p w:rsidR="00D71AD9" w:rsidRPr="00705F9B" w:rsidRDefault="00D71AD9" w:rsidP="00D71AD9">
      <w:pPr>
        <w:rPr>
          <w:rFonts w:ascii="Arial" w:hAnsi="Arial" w:cs="Arial"/>
        </w:rPr>
      </w:pPr>
      <w:r w:rsidRPr="00705F9B">
        <w:rPr>
          <w:rFonts w:ascii="Arial" w:hAnsi="Arial" w:cs="Arial"/>
        </w:rPr>
        <w:t>A small estate building of unknown origin, possibly a blacksmith’s workshop or similar. Painted brick, single storey, brick dripmoulds over segmental arched windows, slate roof with two band</w:t>
      </w:r>
      <w:r>
        <w:rPr>
          <w:rFonts w:ascii="Arial" w:hAnsi="Arial" w:cs="Arial"/>
        </w:rPr>
        <w:t>s</w:t>
      </w:r>
      <w:r w:rsidRPr="00705F9B">
        <w:rPr>
          <w:rFonts w:ascii="Arial" w:hAnsi="Arial" w:cs="Arial"/>
        </w:rPr>
        <w:t xml:space="preserve"> of </w:t>
      </w:r>
      <w:r w:rsidRPr="00705F9B">
        <w:rPr>
          <w:rFonts w:ascii="Arial" w:hAnsi="Arial" w:cs="Arial"/>
          <w:bCs/>
          <w:color w:val="000000"/>
          <w:lang w:val="en-US"/>
        </w:rPr>
        <w:t>imbrication.</w:t>
      </w:r>
    </w:p>
    <w:p w:rsidR="00D71AD9" w:rsidRDefault="00D71AD9" w:rsidP="00D71AD9">
      <w:pPr>
        <w:rPr>
          <w:rFonts w:ascii="Arial" w:hAnsi="Arial" w:cs="Arial"/>
          <w:b/>
        </w:rPr>
      </w:pPr>
    </w:p>
    <w:p w:rsidR="00D71AD9" w:rsidRPr="0055532F" w:rsidRDefault="00D71AD9" w:rsidP="00D71AD9">
      <w:pPr>
        <w:rPr>
          <w:rFonts w:ascii="Arial" w:hAnsi="Arial" w:cs="Arial"/>
        </w:rPr>
      </w:pPr>
      <w:r>
        <w:rPr>
          <w:rFonts w:ascii="Arial" w:hAnsi="Arial" w:cs="Arial"/>
        </w:rPr>
        <w:t>Representative of the social activities of the village.</w:t>
      </w:r>
    </w:p>
    <w:p w:rsidR="00D71AD9" w:rsidRPr="00705F9B" w:rsidRDefault="00D71AD9" w:rsidP="00D71AD9">
      <w:pPr>
        <w:rPr>
          <w:rFonts w:ascii="Arial" w:hAnsi="Arial" w:cs="Arial"/>
          <w:b/>
        </w:rPr>
      </w:pPr>
    </w:p>
    <w:p w:rsidR="00D71AD9" w:rsidRPr="00705F9B" w:rsidRDefault="00D71AD9" w:rsidP="00D71AD9">
      <w:pPr>
        <w:jc w:val="center"/>
        <w:rPr>
          <w:rFonts w:ascii="Arial" w:hAnsi="Arial" w:cs="Arial"/>
          <w:b/>
        </w:rPr>
      </w:pPr>
      <w:r>
        <w:rPr>
          <w:rFonts w:ascii="Arial" w:hAnsi="Arial" w:cs="Arial"/>
          <w:b/>
          <w:noProof/>
        </w:rPr>
        <w:drawing>
          <wp:inline distT="0" distB="0" distL="0" distR="0" wp14:anchorId="050A8A86" wp14:editId="0070F699">
            <wp:extent cx="5327015" cy="3997960"/>
            <wp:effectExtent l="19050" t="19050" r="6985" b="2540"/>
            <wp:docPr id="492" name="Picture 492" descr="DSCN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DSCN661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327015" cy="399796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b/>
        </w:rPr>
      </w:pP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5 Cheeseman’s Lane</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2627 0365</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b/>
        </w:rPr>
      </w:pPr>
    </w:p>
    <w:p w:rsidR="00D71AD9" w:rsidRPr="00AC77F3" w:rsidRDefault="00D71AD9" w:rsidP="00D71AD9">
      <w:pPr>
        <w:rPr>
          <w:rFonts w:ascii="Arial" w:hAnsi="Arial" w:cs="Arial"/>
        </w:rPr>
      </w:pPr>
      <w:r w:rsidRPr="00AC77F3">
        <w:rPr>
          <w:rFonts w:ascii="Arial" w:hAnsi="Arial" w:cs="Arial"/>
        </w:rPr>
        <w:t xml:space="preserve">An 18th century two storey cottage, </w:t>
      </w:r>
      <w:r w:rsidR="00485AFC">
        <w:rPr>
          <w:rFonts w:ascii="Arial" w:hAnsi="Arial" w:cs="Arial"/>
        </w:rPr>
        <w:t>reputedly</w:t>
      </w:r>
      <w:r w:rsidRPr="00AC77F3">
        <w:rPr>
          <w:rFonts w:ascii="Arial" w:hAnsi="Arial" w:cs="Arial"/>
        </w:rPr>
        <w:t xml:space="preserve"> an encased timber framed cottage</w:t>
      </w:r>
      <w:r w:rsidR="00485AFC">
        <w:rPr>
          <w:rFonts w:ascii="Arial" w:hAnsi="Arial" w:cs="Arial"/>
        </w:rPr>
        <w:t xml:space="preserve"> which is supported by the</w:t>
      </w:r>
      <w:r w:rsidRPr="00AC77F3">
        <w:rPr>
          <w:rFonts w:ascii="Arial" w:hAnsi="Arial" w:cs="Arial"/>
        </w:rPr>
        <w:t xml:space="preserve"> uneven and very thick walls. Two storeys with small windows, four bays, pantile roof with lead covered raised gables.</w:t>
      </w:r>
    </w:p>
    <w:p w:rsidR="00D71AD9" w:rsidRPr="00AC77F3" w:rsidRDefault="00D71AD9" w:rsidP="00D71AD9">
      <w:pPr>
        <w:rPr>
          <w:rFonts w:ascii="Arial" w:hAnsi="Arial" w:cs="Arial"/>
        </w:rPr>
      </w:pPr>
    </w:p>
    <w:p w:rsidR="00D71AD9" w:rsidRDefault="00D71AD9" w:rsidP="00D71AD9">
      <w:pPr>
        <w:rPr>
          <w:rFonts w:ascii="Arial" w:hAnsi="Arial" w:cs="Arial"/>
        </w:rPr>
      </w:pPr>
      <w:r w:rsidRPr="00AC77F3">
        <w:rPr>
          <w:rFonts w:ascii="Arial" w:hAnsi="Arial" w:cs="Arial"/>
        </w:rPr>
        <w:t>As either a timber framed building or an 18th century cottage the building is of historic interest to the village as a whole</w:t>
      </w:r>
      <w:r>
        <w:rPr>
          <w:rFonts w:ascii="Arial" w:hAnsi="Arial" w:cs="Arial"/>
        </w:rPr>
        <w:t>.</w:t>
      </w:r>
    </w:p>
    <w:p w:rsidR="00D71AD9" w:rsidRPr="00AC77F3" w:rsidRDefault="00D71AD9" w:rsidP="00D71AD9">
      <w:pPr>
        <w:rPr>
          <w:rFonts w:ascii="Arial" w:hAnsi="Arial" w:cs="Arial"/>
          <w:b/>
        </w:rPr>
      </w:pPr>
    </w:p>
    <w:p w:rsidR="00D71AD9" w:rsidRPr="00705F9B" w:rsidRDefault="00D71AD9" w:rsidP="00D71AD9">
      <w:pPr>
        <w:jc w:val="center"/>
        <w:rPr>
          <w:rFonts w:ascii="Arial" w:hAnsi="Arial" w:cs="Arial"/>
          <w:b/>
        </w:rPr>
      </w:pPr>
      <w:r>
        <w:rPr>
          <w:rFonts w:ascii="Arial" w:hAnsi="Arial" w:cs="Arial"/>
          <w:b/>
          <w:noProof/>
        </w:rPr>
        <w:drawing>
          <wp:inline distT="0" distB="0" distL="0" distR="0" wp14:anchorId="08B0FCBD" wp14:editId="08DC9823">
            <wp:extent cx="5092700" cy="3827780"/>
            <wp:effectExtent l="19050" t="19050" r="0" b="1270"/>
            <wp:docPr id="493" name="Picture 493" descr="DSCN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DSCN6627"/>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092700" cy="382778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b/>
        </w:rPr>
      </w:pPr>
    </w:p>
    <w:p w:rsidR="00D71AD9" w:rsidRPr="00705F9B" w:rsidRDefault="00D71AD9" w:rsidP="00D71AD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PlaceName">
          <w:r w:rsidRPr="00705F9B">
            <w:rPr>
              <w:rFonts w:ascii="Arial" w:hAnsi="Arial" w:cs="Arial"/>
            </w:rPr>
            <w:t>Former</w:t>
          </w:r>
        </w:smartTag>
        <w:r w:rsidRPr="00705F9B">
          <w:rPr>
            <w:rFonts w:ascii="Arial" w:hAnsi="Arial" w:cs="Arial"/>
          </w:rPr>
          <w:t xml:space="preserve"> </w:t>
        </w:r>
        <w:smartTag w:uri="urn:schemas-microsoft-com:office:smarttags" w:element="PlaceType">
          <w:r w:rsidRPr="00705F9B">
            <w:rPr>
              <w:rFonts w:ascii="Arial" w:hAnsi="Arial" w:cs="Arial"/>
            </w:rPr>
            <w:t>School</w:t>
          </w:r>
        </w:smartTag>
      </w:smartTag>
      <w:r w:rsidRPr="00705F9B">
        <w:rPr>
          <w:rFonts w:ascii="Arial" w:hAnsi="Arial" w:cs="Arial"/>
        </w:rPr>
        <w:t>, New Road</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2619 0373</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Default="00D71AD9" w:rsidP="00D71AD9">
      <w:pPr>
        <w:pStyle w:val="NoSpacing"/>
        <w:rPr>
          <w:rFonts w:ascii="Arial" w:hAnsi="Arial" w:cs="Arial"/>
          <w:sz w:val="24"/>
          <w:szCs w:val="24"/>
        </w:rPr>
      </w:pPr>
      <w:r>
        <w:rPr>
          <w:rFonts w:ascii="Arial" w:hAnsi="Arial" w:cs="Arial"/>
          <w:sz w:val="24"/>
          <w:szCs w:val="24"/>
        </w:rPr>
        <w:t xml:space="preserve">Methodist </w:t>
      </w:r>
      <w:r w:rsidRPr="00146E13">
        <w:rPr>
          <w:rFonts w:ascii="Arial" w:hAnsi="Arial" w:cs="Arial"/>
          <w:sz w:val="24"/>
          <w:szCs w:val="24"/>
        </w:rPr>
        <w:t xml:space="preserve">school </w:t>
      </w:r>
      <w:r>
        <w:rPr>
          <w:rFonts w:ascii="Arial" w:hAnsi="Arial" w:cs="Arial"/>
          <w:sz w:val="24"/>
          <w:szCs w:val="24"/>
        </w:rPr>
        <w:t xml:space="preserve">of 1858 </w:t>
      </w:r>
      <w:r w:rsidRPr="00146E13">
        <w:rPr>
          <w:rFonts w:ascii="Arial" w:hAnsi="Arial" w:cs="Arial"/>
          <w:sz w:val="24"/>
          <w:szCs w:val="24"/>
        </w:rPr>
        <w:t>in buff brick with slate roof. Two storey front block with a tall single storey to the rear. Recessed 4/4 hung sash with triangular recessed panel above. Original railings to the front.</w:t>
      </w:r>
    </w:p>
    <w:p w:rsidR="00D71AD9" w:rsidRPr="00146E13" w:rsidRDefault="00D71AD9" w:rsidP="00D71AD9">
      <w:pPr>
        <w:pStyle w:val="NoSpacing"/>
        <w:rPr>
          <w:rFonts w:ascii="Arial" w:hAnsi="Arial" w:cs="Arial"/>
          <w:sz w:val="24"/>
          <w:szCs w:val="24"/>
        </w:rPr>
      </w:pPr>
    </w:p>
    <w:p w:rsidR="00D71AD9" w:rsidRPr="00146E13" w:rsidRDefault="00D71AD9" w:rsidP="00D71AD9">
      <w:pPr>
        <w:pStyle w:val="NoSpacing"/>
        <w:rPr>
          <w:rFonts w:ascii="Arial" w:hAnsi="Arial" w:cs="Arial"/>
          <w:sz w:val="24"/>
          <w:szCs w:val="24"/>
        </w:rPr>
      </w:pPr>
      <w:r w:rsidRPr="00146E13">
        <w:rPr>
          <w:rFonts w:ascii="Arial" w:hAnsi="Arial" w:cs="Arial"/>
          <w:sz w:val="24"/>
          <w:szCs w:val="24"/>
        </w:rPr>
        <w:t>A fine building in a village aesthetic, converted to housing. Representative of the social and educational activities of the village.</w:t>
      </w:r>
    </w:p>
    <w:p w:rsidR="00D71AD9" w:rsidRPr="00705F9B" w:rsidRDefault="00D71AD9" w:rsidP="00D71AD9">
      <w:pPr>
        <w:rPr>
          <w:rFonts w:ascii="Arial" w:hAnsi="Arial" w:cs="Arial"/>
        </w:rPr>
      </w:pPr>
    </w:p>
    <w:p w:rsidR="00D71AD9" w:rsidRPr="00705F9B" w:rsidRDefault="00D71AD9" w:rsidP="00D71AD9">
      <w:pPr>
        <w:jc w:val="center"/>
        <w:rPr>
          <w:rFonts w:ascii="Arial" w:hAnsi="Arial" w:cs="Arial"/>
          <w:b/>
        </w:rPr>
      </w:pPr>
      <w:r>
        <w:rPr>
          <w:rFonts w:ascii="Arial" w:hAnsi="Arial" w:cs="Arial"/>
          <w:b/>
          <w:noProof/>
        </w:rPr>
        <w:drawing>
          <wp:inline distT="0" distB="0" distL="0" distR="0" wp14:anchorId="11C51B8C" wp14:editId="51BE74C1">
            <wp:extent cx="5177790" cy="3891280"/>
            <wp:effectExtent l="19050" t="19050" r="3810" b="0"/>
            <wp:docPr id="494" name="Picture 494" descr="DSCN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SCN6628"/>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177790" cy="389128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b/>
        </w:rPr>
      </w:pPr>
    </w:p>
    <w:p w:rsidR="00D71AD9" w:rsidRPr="00705F9B" w:rsidRDefault="00D71AD9" w:rsidP="00D71AD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7 New Road</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AC77F3"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w:t>
      </w:r>
      <w:r w:rsidRPr="00AC77F3">
        <w:rPr>
          <w:rFonts w:ascii="Arial" w:hAnsi="Arial" w:cs="Arial"/>
        </w:rPr>
        <w:t xml:space="preserve"> 2616 0384</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b/>
        </w:rPr>
      </w:pPr>
    </w:p>
    <w:p w:rsidR="00D71AD9" w:rsidRPr="00897FC3" w:rsidRDefault="00D71AD9" w:rsidP="00D71AD9">
      <w:pPr>
        <w:rPr>
          <w:rFonts w:ascii="Arial" w:hAnsi="Arial" w:cs="Arial"/>
        </w:rPr>
      </w:pPr>
      <w:r w:rsidRPr="00897FC3">
        <w:rPr>
          <w:rFonts w:ascii="Arial" w:hAnsi="Arial" w:cs="Arial"/>
        </w:rPr>
        <w:t>A large</w:t>
      </w:r>
      <w:r>
        <w:rPr>
          <w:rFonts w:ascii="Arial" w:hAnsi="Arial" w:cs="Arial"/>
        </w:rPr>
        <w:t xml:space="preserve"> 19</w:t>
      </w:r>
      <w:r w:rsidRPr="00897FC3">
        <w:rPr>
          <w:rFonts w:ascii="Arial" w:hAnsi="Arial" w:cs="Arial"/>
          <w:vertAlign w:val="superscript"/>
        </w:rPr>
        <w:t>th</w:t>
      </w:r>
      <w:r>
        <w:rPr>
          <w:rFonts w:ascii="Arial" w:hAnsi="Arial" w:cs="Arial"/>
        </w:rPr>
        <w:t xml:space="preserve"> century villa in red brick with stone string courses and a slate roof. 3 bays with canted bay windows to the ground floor flanking a central doorway.</w:t>
      </w:r>
    </w:p>
    <w:p w:rsidR="00D71AD9" w:rsidRPr="00705F9B" w:rsidRDefault="00D71AD9" w:rsidP="00D71AD9">
      <w:pPr>
        <w:rPr>
          <w:rFonts w:ascii="Arial" w:hAnsi="Arial" w:cs="Arial"/>
        </w:rPr>
      </w:pPr>
    </w:p>
    <w:p w:rsidR="00D71AD9" w:rsidRDefault="00D71AD9" w:rsidP="00D71AD9">
      <w:pPr>
        <w:rPr>
          <w:rFonts w:ascii="Arial" w:hAnsi="Arial" w:cs="Arial"/>
        </w:rPr>
      </w:pPr>
      <w:r>
        <w:rPr>
          <w:rFonts w:ascii="Arial" w:hAnsi="Arial" w:cs="Arial"/>
        </w:rPr>
        <w:t>Together with Number 9, the house forms a</w:t>
      </w:r>
      <w:r w:rsidRPr="00705F9B">
        <w:rPr>
          <w:rFonts w:ascii="Arial" w:hAnsi="Arial" w:cs="Arial"/>
        </w:rPr>
        <w:t xml:space="preserve"> fine pair of houses</w:t>
      </w:r>
      <w:r>
        <w:rPr>
          <w:rFonts w:ascii="Arial" w:hAnsi="Arial" w:cs="Arial"/>
        </w:rPr>
        <w:t xml:space="preserve"> which make </w:t>
      </w:r>
      <w:r w:rsidRPr="00705F9B">
        <w:rPr>
          <w:rFonts w:ascii="Arial" w:hAnsi="Arial" w:cs="Arial"/>
        </w:rPr>
        <w:t>a major contribution to the conservation area.</w:t>
      </w:r>
      <w:r>
        <w:rPr>
          <w:rFonts w:ascii="Arial" w:hAnsi="Arial" w:cs="Arial"/>
        </w:rPr>
        <w:t xml:space="preserve"> It probably represents the desire of business owners from nearby towns to live away from cramped urban conditions and so is a part of the social interaction between urban and rural areas.</w:t>
      </w:r>
    </w:p>
    <w:p w:rsidR="00D71AD9" w:rsidRPr="00705F9B" w:rsidRDefault="00D71AD9" w:rsidP="00D71AD9">
      <w:pPr>
        <w:jc w:val="center"/>
        <w:rPr>
          <w:rFonts w:ascii="Arial" w:hAnsi="Arial" w:cs="Arial"/>
          <w:b/>
        </w:rPr>
      </w:pPr>
    </w:p>
    <w:p w:rsidR="00D71AD9" w:rsidRPr="00705F9B" w:rsidRDefault="00D71AD9" w:rsidP="00D71AD9">
      <w:pPr>
        <w:jc w:val="center"/>
        <w:rPr>
          <w:rFonts w:ascii="Arial" w:hAnsi="Arial" w:cs="Arial"/>
          <w:b/>
        </w:rPr>
      </w:pPr>
      <w:r>
        <w:rPr>
          <w:rFonts w:ascii="Arial" w:hAnsi="Arial" w:cs="Arial"/>
          <w:b/>
          <w:noProof/>
        </w:rPr>
        <w:drawing>
          <wp:inline distT="0" distB="0" distL="0" distR="0" wp14:anchorId="1291FCBA" wp14:editId="059916E2">
            <wp:extent cx="5624830" cy="4220845"/>
            <wp:effectExtent l="19050" t="19050" r="0" b="8255"/>
            <wp:docPr id="495" name="Picture 495" descr="DSCN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DSCN663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624830" cy="4220845"/>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b/>
        </w:rPr>
      </w:pPr>
    </w:p>
    <w:p w:rsidR="00D71AD9" w:rsidRPr="00705F9B" w:rsidRDefault="00D71AD9" w:rsidP="00D71AD9">
      <w:pPr>
        <w:rPr>
          <w:rFonts w:ascii="Arial" w:hAnsi="Arial" w:cs="Arial"/>
        </w:rPr>
      </w:pPr>
      <w:r w:rsidRPr="00705F9B">
        <w:rPr>
          <w:rFonts w:ascii="Arial" w:hAnsi="Arial" w:cs="Arial"/>
          <w:b/>
        </w:rPr>
        <w:br w:type="page"/>
      </w:r>
      <w:r w:rsidRPr="00705F9B">
        <w:rPr>
          <w:rFonts w:ascii="Arial" w:hAnsi="Arial" w:cs="Arial"/>
          <w:b/>
        </w:rPr>
        <w:lastRenderedPageBreak/>
        <w:t>Name:</w:t>
      </w:r>
      <w:r>
        <w:rPr>
          <w:rFonts w:ascii="Arial" w:hAnsi="Arial" w:cs="Arial"/>
        </w:rPr>
        <w:t xml:space="preserve"> 9 </w:t>
      </w:r>
      <w:r w:rsidRPr="00705F9B">
        <w:rPr>
          <w:rFonts w:ascii="Arial" w:hAnsi="Arial" w:cs="Arial"/>
        </w:rPr>
        <w:t>New Road</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AC77F3"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AC77F3">
        <w:rPr>
          <w:rFonts w:ascii="Arial" w:hAnsi="Arial" w:cs="Arial"/>
        </w:rPr>
        <w:t>TA 2616 0380</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897FC3" w:rsidRDefault="00D71AD9" w:rsidP="00D71AD9">
      <w:pPr>
        <w:rPr>
          <w:rFonts w:ascii="Arial" w:hAnsi="Arial" w:cs="Arial"/>
        </w:rPr>
      </w:pPr>
    </w:p>
    <w:p w:rsidR="00D71AD9" w:rsidRPr="00897FC3" w:rsidRDefault="00D71AD9" w:rsidP="00D71AD9">
      <w:pPr>
        <w:rPr>
          <w:rFonts w:ascii="Arial" w:hAnsi="Arial" w:cs="Arial"/>
        </w:rPr>
      </w:pPr>
      <w:r w:rsidRPr="00897FC3">
        <w:rPr>
          <w:rFonts w:ascii="Arial" w:hAnsi="Arial" w:cs="Arial"/>
        </w:rPr>
        <w:t>A large 19</w:t>
      </w:r>
      <w:r w:rsidRPr="00897FC3">
        <w:rPr>
          <w:rFonts w:ascii="Arial" w:hAnsi="Arial" w:cs="Arial"/>
          <w:vertAlign w:val="superscript"/>
        </w:rPr>
        <w:t>th</w:t>
      </w:r>
      <w:r w:rsidRPr="00897FC3">
        <w:rPr>
          <w:rFonts w:ascii="Arial" w:hAnsi="Arial" w:cs="Arial"/>
        </w:rPr>
        <w:t xml:space="preserve"> century villa in red brick with </w:t>
      </w:r>
      <w:r>
        <w:rPr>
          <w:rFonts w:ascii="Arial" w:hAnsi="Arial" w:cs="Arial"/>
        </w:rPr>
        <w:t>a stone string course, modillions and a slate roof. 3 bays with a central doorway flanked by canted bay windows.</w:t>
      </w:r>
    </w:p>
    <w:p w:rsidR="00D71AD9" w:rsidRDefault="00D71AD9" w:rsidP="00D71AD9">
      <w:pPr>
        <w:rPr>
          <w:rFonts w:ascii="Arial" w:hAnsi="Arial" w:cs="Arial"/>
          <w:b/>
        </w:rPr>
      </w:pPr>
    </w:p>
    <w:p w:rsidR="00D71AD9" w:rsidRDefault="00D71AD9" w:rsidP="00D71AD9">
      <w:pPr>
        <w:rPr>
          <w:rFonts w:ascii="Arial" w:hAnsi="Arial" w:cs="Arial"/>
        </w:rPr>
      </w:pPr>
      <w:r>
        <w:rPr>
          <w:rFonts w:ascii="Arial" w:hAnsi="Arial" w:cs="Arial"/>
        </w:rPr>
        <w:t>Together with Number 7, the house forms a</w:t>
      </w:r>
      <w:r w:rsidRPr="00705F9B">
        <w:rPr>
          <w:rFonts w:ascii="Arial" w:hAnsi="Arial" w:cs="Arial"/>
        </w:rPr>
        <w:t xml:space="preserve"> fine pair of houses</w:t>
      </w:r>
      <w:r>
        <w:rPr>
          <w:rFonts w:ascii="Arial" w:hAnsi="Arial" w:cs="Arial"/>
        </w:rPr>
        <w:t xml:space="preserve"> which make </w:t>
      </w:r>
      <w:r w:rsidRPr="00705F9B">
        <w:rPr>
          <w:rFonts w:ascii="Arial" w:hAnsi="Arial" w:cs="Arial"/>
        </w:rPr>
        <w:t>a major contribution to the conservation area.</w:t>
      </w:r>
      <w:r>
        <w:rPr>
          <w:rFonts w:ascii="Arial" w:hAnsi="Arial" w:cs="Arial"/>
        </w:rPr>
        <w:t xml:space="preserve"> It probably represents the desire of business owners from nearby towns to live away from cramped urban conditions and so is a part of the social interaction between urban and rural areas.</w:t>
      </w:r>
    </w:p>
    <w:p w:rsidR="00D71AD9" w:rsidRDefault="00D71AD9" w:rsidP="00D71AD9">
      <w:pPr>
        <w:rPr>
          <w:rFonts w:ascii="Arial" w:hAnsi="Arial" w:cs="Arial"/>
          <w:b/>
        </w:rPr>
      </w:pPr>
    </w:p>
    <w:p w:rsidR="00D71AD9" w:rsidRDefault="00D71AD9" w:rsidP="00D71AD9">
      <w:pPr>
        <w:jc w:val="center"/>
        <w:rPr>
          <w:rFonts w:ascii="Arial" w:hAnsi="Arial" w:cs="Arial"/>
          <w:b/>
        </w:rPr>
      </w:pPr>
      <w:r>
        <w:rPr>
          <w:rFonts w:ascii="Arial" w:hAnsi="Arial" w:cs="Arial"/>
          <w:b/>
          <w:noProof/>
        </w:rPr>
        <w:drawing>
          <wp:inline distT="0" distB="0" distL="0" distR="0" wp14:anchorId="5D0F8F20" wp14:editId="38F2B337">
            <wp:extent cx="5634990" cy="4242435"/>
            <wp:effectExtent l="19050" t="19050" r="3810" b="5715"/>
            <wp:docPr id="496" name="Picture 496" descr="DSCN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DSCN6630"/>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634990" cy="4242435"/>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rPr>
          <w:rFonts w:ascii="Arial" w:hAnsi="Arial" w:cs="Arial"/>
          <w:b/>
        </w:rPr>
      </w:pPr>
    </w:p>
    <w:p w:rsidR="00D71AD9" w:rsidRPr="00705F9B" w:rsidRDefault="00D71AD9" w:rsidP="00D71AD9">
      <w:pPr>
        <w:rPr>
          <w:rFonts w:ascii="Arial" w:hAnsi="Arial" w:cs="Arial"/>
        </w:rPr>
      </w:pPr>
      <w:r>
        <w:rPr>
          <w:rFonts w:ascii="Arial" w:hAnsi="Arial" w:cs="Arial"/>
          <w:b/>
        </w:rPr>
        <w:br w:type="page"/>
      </w:r>
      <w:r w:rsidRPr="00705F9B">
        <w:rPr>
          <w:rFonts w:ascii="Arial" w:hAnsi="Arial" w:cs="Arial"/>
          <w:b/>
        </w:rPr>
        <w:lastRenderedPageBreak/>
        <w:t>Name:</w:t>
      </w:r>
      <w:r w:rsidRPr="00705F9B">
        <w:rPr>
          <w:rFonts w:ascii="Arial" w:hAnsi="Arial" w:cs="Arial"/>
        </w:rPr>
        <w:t xml:space="preserve"> The Tilted Barrel, 2 Kirkgate</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2604 0386</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Default="00D71AD9" w:rsidP="00D71AD9">
      <w:pPr>
        <w:rPr>
          <w:rFonts w:ascii="Arial" w:hAnsi="Arial" w:cs="Arial"/>
        </w:rPr>
      </w:pPr>
      <w:r w:rsidRPr="00705F9B">
        <w:rPr>
          <w:rFonts w:ascii="Arial" w:hAnsi="Arial" w:cs="Arial"/>
        </w:rPr>
        <w:t>Late 18</w:t>
      </w:r>
      <w:r w:rsidRPr="00705F9B">
        <w:rPr>
          <w:rFonts w:ascii="Arial" w:hAnsi="Arial" w:cs="Arial"/>
          <w:vertAlign w:val="superscript"/>
        </w:rPr>
        <w:t>th</w:t>
      </w:r>
      <w:r w:rsidRPr="00705F9B">
        <w:rPr>
          <w:rFonts w:ascii="Arial" w:hAnsi="Arial" w:cs="Arial"/>
        </w:rPr>
        <w:t xml:space="preserve"> or early 19</w:t>
      </w:r>
      <w:r w:rsidRPr="00705F9B">
        <w:rPr>
          <w:rFonts w:ascii="Arial" w:hAnsi="Arial" w:cs="Arial"/>
          <w:vertAlign w:val="superscript"/>
        </w:rPr>
        <w:t>th</w:t>
      </w:r>
      <w:r w:rsidRPr="00705F9B">
        <w:rPr>
          <w:rFonts w:ascii="Arial" w:hAnsi="Arial" w:cs="Arial"/>
        </w:rPr>
        <w:t xml:space="preserve"> century</w:t>
      </w:r>
      <w:r>
        <w:rPr>
          <w:rFonts w:ascii="Arial" w:hAnsi="Arial" w:cs="Arial"/>
        </w:rPr>
        <w:t xml:space="preserve"> house, now a</w:t>
      </w:r>
      <w:r w:rsidRPr="00705F9B">
        <w:rPr>
          <w:rFonts w:ascii="Arial" w:hAnsi="Arial" w:cs="Arial"/>
        </w:rPr>
        <w:t xml:space="preserve"> public house, three bays, two storeys, recessed central door, painted brick with ashlar window headers, pantil</w:t>
      </w:r>
      <w:r>
        <w:rPr>
          <w:rFonts w:ascii="Arial" w:hAnsi="Arial" w:cs="Arial"/>
        </w:rPr>
        <w:t>e roof with eaves brackets</w:t>
      </w:r>
      <w:r w:rsidRPr="00705F9B">
        <w:rPr>
          <w:rFonts w:ascii="Arial" w:hAnsi="Arial" w:cs="Arial"/>
        </w:rPr>
        <w:t>. Rear building is recent</w:t>
      </w:r>
      <w:r>
        <w:rPr>
          <w:rFonts w:ascii="Arial" w:hAnsi="Arial" w:cs="Arial"/>
        </w:rPr>
        <w:t>,</w:t>
      </w:r>
      <w:r w:rsidRPr="00705F9B">
        <w:rPr>
          <w:rFonts w:ascii="Arial" w:hAnsi="Arial" w:cs="Arial"/>
        </w:rPr>
        <w:t xml:space="preserve"> or a major rebuild of the original rear range.</w:t>
      </w:r>
      <w:r>
        <w:rPr>
          <w:rFonts w:ascii="Arial" w:hAnsi="Arial" w:cs="Arial"/>
        </w:rPr>
        <w:t xml:space="preserve"> </w:t>
      </w:r>
    </w:p>
    <w:p w:rsidR="00D71AD9" w:rsidRDefault="00D71AD9" w:rsidP="00D71AD9">
      <w:pPr>
        <w:rPr>
          <w:rFonts w:ascii="Arial" w:hAnsi="Arial" w:cs="Arial"/>
        </w:rPr>
      </w:pPr>
    </w:p>
    <w:p w:rsidR="00D71AD9" w:rsidRPr="0055532F" w:rsidRDefault="00D71AD9" w:rsidP="00D71AD9">
      <w:pPr>
        <w:rPr>
          <w:rFonts w:ascii="Arial" w:hAnsi="Arial" w:cs="Arial"/>
        </w:rPr>
      </w:pPr>
      <w:r>
        <w:rPr>
          <w:rFonts w:ascii="Arial" w:hAnsi="Arial" w:cs="Arial"/>
        </w:rPr>
        <w:t>An important part of the social activities of the village.</w:t>
      </w:r>
    </w:p>
    <w:p w:rsidR="00D71AD9" w:rsidRPr="00705F9B" w:rsidRDefault="00D71AD9" w:rsidP="00D71AD9">
      <w:pPr>
        <w:rPr>
          <w:rFonts w:ascii="Arial" w:hAnsi="Arial" w:cs="Arial"/>
        </w:rPr>
      </w:pPr>
    </w:p>
    <w:p w:rsidR="00D71AD9" w:rsidRPr="00705F9B" w:rsidRDefault="00D71AD9" w:rsidP="00D71AD9">
      <w:pPr>
        <w:jc w:val="center"/>
        <w:rPr>
          <w:rFonts w:ascii="Arial" w:hAnsi="Arial" w:cs="Arial"/>
          <w:b/>
        </w:rPr>
      </w:pPr>
      <w:r>
        <w:rPr>
          <w:rFonts w:ascii="Arial" w:hAnsi="Arial" w:cs="Arial"/>
          <w:b/>
          <w:noProof/>
        </w:rPr>
        <w:drawing>
          <wp:inline distT="0" distB="0" distL="0" distR="0" wp14:anchorId="51D210BB" wp14:editId="02D8C847">
            <wp:extent cx="4720590" cy="3540760"/>
            <wp:effectExtent l="19050" t="19050" r="3810" b="2540"/>
            <wp:docPr id="497" name="Picture 497" descr="DSCN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DSCN6632"/>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720590" cy="354076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b/>
        </w:rPr>
      </w:pPr>
    </w:p>
    <w:p w:rsidR="00D71AD9" w:rsidRPr="00705F9B" w:rsidRDefault="00D71AD9" w:rsidP="00D71AD9">
      <w:pPr>
        <w:rPr>
          <w:rFonts w:ascii="Arial" w:hAnsi="Arial" w:cs="Arial"/>
          <w:b/>
        </w:rPr>
      </w:pPr>
    </w:p>
    <w:p w:rsidR="00D71AD9" w:rsidRPr="00705F9B" w:rsidRDefault="00D71AD9" w:rsidP="00D71AD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City">
        <w:r w:rsidRPr="00705F9B">
          <w:rPr>
            <w:rFonts w:ascii="Arial" w:hAnsi="Arial" w:cs="Arial"/>
          </w:rPr>
          <w:t>Waltham</w:t>
        </w:r>
      </w:smartTag>
      <w:r w:rsidRPr="00705F9B">
        <w:rPr>
          <w:rFonts w:ascii="Arial" w:hAnsi="Arial" w:cs="Arial"/>
        </w:rPr>
        <w:t xml:space="preserve"> Methodist Chapel, </w:t>
      </w:r>
      <w:smartTag w:uri="urn:schemas-microsoft-com:office:smarttags" w:element="place">
        <w:r w:rsidRPr="00705F9B">
          <w:rPr>
            <w:rFonts w:ascii="Arial" w:hAnsi="Arial" w:cs="Arial"/>
          </w:rPr>
          <w:t>Cheapside</w:t>
        </w:r>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2607 0370</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A large Methodist church in Gothic style. Red brick with ashlar dressings, buttresses, slate roof with triangular dormers. High quality cast iron railings and gate in a lace like pattern.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A prominent building which represents an important part of the ecclesiastical functions of the village.</w:t>
      </w:r>
    </w:p>
    <w:p w:rsidR="00D71AD9" w:rsidRPr="00705F9B" w:rsidRDefault="00D71AD9" w:rsidP="00D71AD9">
      <w:pPr>
        <w:rPr>
          <w:rFonts w:ascii="Arial" w:hAnsi="Arial" w:cs="Arial"/>
        </w:rPr>
      </w:pPr>
    </w:p>
    <w:p w:rsidR="00D71AD9" w:rsidRPr="00705F9B" w:rsidRDefault="00D71AD9" w:rsidP="00D71AD9">
      <w:pPr>
        <w:jc w:val="center"/>
        <w:rPr>
          <w:rFonts w:ascii="Arial" w:hAnsi="Arial" w:cs="Arial"/>
          <w:b/>
        </w:rPr>
      </w:pPr>
      <w:r>
        <w:rPr>
          <w:rFonts w:ascii="Arial" w:hAnsi="Arial" w:cs="Arial"/>
          <w:b/>
          <w:noProof/>
        </w:rPr>
        <w:drawing>
          <wp:inline distT="0" distB="0" distL="0" distR="0" wp14:anchorId="51880650" wp14:editId="6A66FF95">
            <wp:extent cx="5401310" cy="4061460"/>
            <wp:effectExtent l="19050" t="19050" r="8890" b="0"/>
            <wp:docPr id="498" name="Picture 498" descr="DSCN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DSCN6633"/>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401310" cy="406146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b/>
        </w:rPr>
      </w:pPr>
    </w:p>
    <w:p w:rsidR="00D71AD9" w:rsidRPr="00705F9B" w:rsidRDefault="00D71AD9" w:rsidP="00D71AD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Albion House, 17 </w:t>
      </w:r>
      <w:smartTag w:uri="urn:schemas-microsoft-com:office:smarttags" w:element="place">
        <w:r w:rsidRPr="00705F9B">
          <w:rPr>
            <w:rFonts w:ascii="Arial" w:hAnsi="Arial" w:cs="Arial"/>
          </w:rPr>
          <w:t>Cheapside</w:t>
        </w:r>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2600 0375</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Conservation Area</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Default="00D71AD9" w:rsidP="00D71AD9">
      <w:pPr>
        <w:rPr>
          <w:rFonts w:ascii="Arial" w:hAnsi="Arial" w:cs="Arial"/>
        </w:rPr>
      </w:pPr>
      <w:r w:rsidRPr="00705F9B">
        <w:rPr>
          <w:rFonts w:ascii="Arial" w:hAnsi="Arial" w:cs="Arial"/>
        </w:rPr>
        <w:t>Late 18</w:t>
      </w:r>
      <w:r w:rsidRPr="00705F9B">
        <w:rPr>
          <w:rFonts w:ascii="Arial" w:hAnsi="Arial" w:cs="Arial"/>
          <w:vertAlign w:val="superscript"/>
        </w:rPr>
        <w:t>th</w:t>
      </w:r>
      <w:r w:rsidRPr="00705F9B">
        <w:rPr>
          <w:rFonts w:ascii="Arial" w:hAnsi="Arial" w:cs="Arial"/>
        </w:rPr>
        <w:t xml:space="preserve"> or early 19</w:t>
      </w:r>
      <w:r w:rsidRPr="00705F9B">
        <w:rPr>
          <w:rFonts w:ascii="Arial" w:hAnsi="Arial" w:cs="Arial"/>
          <w:vertAlign w:val="superscript"/>
        </w:rPr>
        <w:t>th</w:t>
      </w:r>
      <w:r w:rsidRPr="00705F9B">
        <w:rPr>
          <w:rFonts w:ascii="Arial" w:hAnsi="Arial" w:cs="Arial"/>
        </w:rPr>
        <w:t xml:space="preserve"> century house, brown brick rendered to the front and painted to the side, pantile roof</w:t>
      </w:r>
      <w:r>
        <w:rPr>
          <w:rFonts w:ascii="Arial" w:hAnsi="Arial" w:cs="Arial"/>
        </w:rPr>
        <w:t xml:space="preserve"> (formerly slate)</w:t>
      </w:r>
      <w:r w:rsidRPr="00705F9B">
        <w:rPr>
          <w:rFonts w:ascii="Arial" w:hAnsi="Arial" w:cs="Arial"/>
        </w:rPr>
        <w:t>. Three bays, two storeys, 2/2 hung sash windows, wood</w:t>
      </w:r>
      <w:r>
        <w:rPr>
          <w:rFonts w:ascii="Arial" w:hAnsi="Arial" w:cs="Arial"/>
        </w:rPr>
        <w:t>en</w:t>
      </w:r>
      <w:r w:rsidRPr="00705F9B">
        <w:rPr>
          <w:rFonts w:ascii="Arial" w:hAnsi="Arial" w:cs="Arial"/>
        </w:rPr>
        <w:t xml:space="preserve"> panelled central door in panelled surround with plain </w:t>
      </w:r>
      <w:r>
        <w:rPr>
          <w:rFonts w:ascii="Arial" w:hAnsi="Arial" w:cs="Arial"/>
        </w:rPr>
        <w:t>transom light</w:t>
      </w:r>
      <w:r w:rsidRPr="00705F9B">
        <w:rPr>
          <w:rFonts w:ascii="Arial" w:hAnsi="Arial" w:cs="Arial"/>
        </w:rPr>
        <w:t>, outer ground floor bay windows.</w:t>
      </w:r>
    </w:p>
    <w:p w:rsidR="00D71AD9" w:rsidRPr="00705F9B" w:rsidRDefault="00D71AD9" w:rsidP="00D71AD9">
      <w:pPr>
        <w:rPr>
          <w:rFonts w:ascii="Arial" w:hAnsi="Arial" w:cs="Arial"/>
        </w:rPr>
      </w:pPr>
      <w:r>
        <w:rPr>
          <w:rFonts w:ascii="Arial" w:hAnsi="Arial" w:cs="Arial"/>
        </w:rPr>
        <w:t>The southern gable has partly built-over tumbling, and the northern gable has no tumbling at all, both suggesting extensions and enlargements of a smaller original build.</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An important building to the character of the area and village.</w:t>
      </w:r>
    </w:p>
    <w:p w:rsidR="00D71AD9" w:rsidRPr="00705F9B" w:rsidRDefault="00D71AD9" w:rsidP="00D71AD9">
      <w:pPr>
        <w:rPr>
          <w:rFonts w:ascii="Arial" w:hAnsi="Arial" w:cs="Arial"/>
        </w:rPr>
      </w:pPr>
    </w:p>
    <w:p w:rsidR="00D71AD9" w:rsidRPr="00705F9B" w:rsidRDefault="00D71AD9" w:rsidP="00D71AD9">
      <w:pPr>
        <w:jc w:val="center"/>
        <w:rPr>
          <w:rFonts w:ascii="Arial" w:hAnsi="Arial" w:cs="Arial"/>
          <w:b/>
        </w:rPr>
      </w:pPr>
      <w:r>
        <w:rPr>
          <w:rFonts w:ascii="Arial" w:hAnsi="Arial" w:cs="Arial"/>
          <w:b/>
          <w:noProof/>
        </w:rPr>
        <w:drawing>
          <wp:inline distT="0" distB="0" distL="0" distR="0" wp14:anchorId="0C67E3C7" wp14:editId="089A0B4F">
            <wp:extent cx="5327015" cy="4614545"/>
            <wp:effectExtent l="19050" t="19050" r="6985" b="0"/>
            <wp:docPr id="499" name="Picture 499" descr="DSCN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DSCN6639"/>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327015" cy="4614545"/>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rPr>
          <w:rFonts w:ascii="Arial" w:hAnsi="Arial" w:cs="Arial"/>
          <w:b/>
        </w:rPr>
      </w:pPr>
    </w:p>
    <w:p w:rsidR="00D71AD9" w:rsidRPr="00705F9B" w:rsidRDefault="00D71AD9" w:rsidP="00D71AD9">
      <w:pPr>
        <w:rPr>
          <w:rFonts w:ascii="Arial" w:hAnsi="Arial" w:cs="Arial"/>
        </w:rPr>
      </w:pPr>
      <w:r w:rsidRPr="00705F9B">
        <w:rPr>
          <w:rFonts w:ascii="Arial" w:hAnsi="Arial" w:cs="Arial"/>
          <w:b/>
        </w:rPr>
        <w:br w:type="page"/>
      </w:r>
      <w:r w:rsidRPr="00705F9B">
        <w:rPr>
          <w:rFonts w:ascii="Arial" w:hAnsi="Arial" w:cs="Arial"/>
          <w:b/>
        </w:rPr>
        <w:lastRenderedPageBreak/>
        <w:t>Name:</w:t>
      </w:r>
      <w:r w:rsidRPr="00705F9B">
        <w:rPr>
          <w:rFonts w:ascii="Arial" w:hAnsi="Arial" w:cs="Arial"/>
        </w:rPr>
        <w:t xml:space="preserve"> Wigston Cottage</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2626 0348</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 xml:space="preserve">Number 65, Wigston Cottages, is a short cottage with a large overhang to the roof, central brick stack, small dormers and uPVC windows which appear to be mimicking </w:t>
      </w:r>
      <w:r>
        <w:rPr>
          <w:rFonts w:ascii="Arial" w:hAnsi="Arial" w:cs="Arial"/>
        </w:rPr>
        <w:t>horizontal sliding sash</w:t>
      </w:r>
      <w:r w:rsidRPr="00705F9B">
        <w:rPr>
          <w:rFonts w:ascii="Arial" w:hAnsi="Arial" w:cs="Arial"/>
        </w:rPr>
        <w:t xml:space="preserve"> windows. Overall the appearance is that of an encased timber framed mud and stud cottage.</w:t>
      </w:r>
    </w:p>
    <w:p w:rsidR="00D71AD9" w:rsidRDefault="00D71AD9" w:rsidP="00D71AD9">
      <w:pPr>
        <w:rPr>
          <w:rFonts w:ascii="Arial" w:hAnsi="Arial" w:cs="Arial"/>
        </w:rPr>
      </w:pPr>
      <w:r w:rsidRPr="00705F9B">
        <w:rPr>
          <w:rFonts w:ascii="Arial" w:hAnsi="Arial" w:cs="Arial"/>
        </w:rPr>
        <w:t>Timber framing and mud &amp; stud walls confirmed on site with owner.</w:t>
      </w:r>
    </w:p>
    <w:p w:rsidR="00D71AD9" w:rsidRDefault="00D71AD9" w:rsidP="00D71AD9">
      <w:pPr>
        <w:rPr>
          <w:rFonts w:ascii="Arial" w:hAnsi="Arial" w:cs="Arial"/>
        </w:rPr>
      </w:pPr>
    </w:p>
    <w:p w:rsidR="00D71AD9" w:rsidRPr="00705F9B" w:rsidRDefault="00D71AD9" w:rsidP="00D71AD9">
      <w:pPr>
        <w:rPr>
          <w:rFonts w:ascii="Arial" w:hAnsi="Arial" w:cs="Arial"/>
        </w:rPr>
      </w:pPr>
      <w:r>
        <w:rPr>
          <w:rFonts w:ascii="Arial" w:hAnsi="Arial" w:cs="Arial"/>
        </w:rPr>
        <w:t>Although the changes to the exterior would usually exclude this property from the local list, the internal survival of the timber frame is of sufficient interest to allow an override.</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Number 67 is a more standard late 19th or early 20th century estate cottage built of buff brick with red brick dressings and is not included in the list.</w:t>
      </w:r>
    </w:p>
    <w:p w:rsidR="00D71AD9" w:rsidRPr="00705F9B"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18B08A27" wp14:editId="47B0B357">
            <wp:extent cx="5327015" cy="3997960"/>
            <wp:effectExtent l="19050" t="19050" r="6985" b="2540"/>
            <wp:docPr id="500" name="Picture 500" descr="Wigston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Wigston Cottages"/>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327015" cy="399796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p>
    <w:p w:rsidR="00D71AD9" w:rsidRPr="00705F9B" w:rsidRDefault="00D71AD9" w:rsidP="00D71AD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City">
          <w:r>
            <w:rPr>
              <w:rFonts w:ascii="Arial" w:hAnsi="Arial" w:cs="Arial"/>
            </w:rPr>
            <w:t>Waltham</w:t>
          </w:r>
        </w:smartTag>
      </w:smartTag>
      <w:r>
        <w:rPr>
          <w:rFonts w:ascii="Arial" w:hAnsi="Arial" w:cs="Arial"/>
        </w:rPr>
        <w:t xml:space="preserve"> Villa, </w:t>
      </w:r>
      <w:smartTag w:uri="urn:schemas-microsoft-com:office:smarttags" w:element="Street">
        <w:smartTag w:uri="urn:schemas-microsoft-com:office:smarttags" w:element="address">
          <w:r>
            <w:rPr>
              <w:rFonts w:ascii="Arial" w:hAnsi="Arial" w:cs="Arial"/>
            </w:rPr>
            <w:t>Brigsley Road</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55532F"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55532F">
        <w:rPr>
          <w:rFonts w:ascii="Arial" w:hAnsi="Arial" w:cs="Arial"/>
        </w:rPr>
        <w:t>TA</w:t>
      </w:r>
      <w:r>
        <w:rPr>
          <w:rFonts w:ascii="Arial" w:hAnsi="Arial" w:cs="Arial"/>
        </w:rPr>
        <w:t xml:space="preserve"> </w:t>
      </w:r>
      <w:r w:rsidRPr="0055532F">
        <w:rPr>
          <w:rFonts w:ascii="Arial" w:hAnsi="Arial" w:cs="Arial"/>
        </w:rPr>
        <w:t>2573</w:t>
      </w:r>
      <w:r>
        <w:rPr>
          <w:rFonts w:ascii="Arial" w:hAnsi="Arial" w:cs="Arial"/>
        </w:rPr>
        <w:t xml:space="preserve"> </w:t>
      </w:r>
      <w:r w:rsidRPr="0055532F">
        <w:rPr>
          <w:rFonts w:ascii="Arial" w:hAnsi="Arial" w:cs="Arial"/>
        </w:rPr>
        <w:t>0318</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A large 19</w:t>
      </w:r>
      <w:r w:rsidRPr="00AE30E7">
        <w:rPr>
          <w:rFonts w:ascii="Arial" w:hAnsi="Arial" w:cs="Arial"/>
          <w:vertAlign w:val="superscript"/>
        </w:rPr>
        <w:t>th</w:t>
      </w:r>
      <w:r>
        <w:rPr>
          <w:rFonts w:ascii="Arial" w:hAnsi="Arial" w:cs="Arial"/>
        </w:rPr>
        <w:t xml:space="preserve"> century farmhouse in buff brick with a slate roof. Front façade perpendicular to the road is of 3 bays with a central doorway in architrave with dripmould, however the elevation continues into the rear garden with at least one further bay well separated from the main façade. Windows are 6/6 timber sash to the ground floor and 3/6 timber sash to the first floor.</w:t>
      </w:r>
    </w:p>
    <w:p w:rsidR="00D71AD9" w:rsidRDefault="00D71AD9" w:rsidP="00D71AD9">
      <w:pPr>
        <w:rPr>
          <w:rFonts w:ascii="Arial" w:hAnsi="Arial" w:cs="Arial"/>
        </w:rPr>
      </w:pPr>
    </w:p>
    <w:p w:rsidR="00D71AD9" w:rsidRPr="00DD5A29" w:rsidRDefault="00D71AD9" w:rsidP="00D71AD9">
      <w:r>
        <w:rPr>
          <w:rFonts w:ascii="Arial" w:hAnsi="Arial" w:cs="Arial"/>
        </w:rPr>
        <w:t>Representative of the agricultural and social activities of the village.</w:t>
      </w:r>
    </w:p>
    <w:p w:rsidR="00D71AD9" w:rsidRPr="00705F9B"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60DCDAC8" wp14:editId="13C2241E">
            <wp:extent cx="6017895" cy="4518660"/>
            <wp:effectExtent l="19050" t="19050" r="1905" b="0"/>
            <wp:docPr id="501" name="Picture 501" descr="Waltham Villa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Waltham Villa 2013"/>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6017895" cy="451866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jc w:val="center"/>
        <w:rPr>
          <w:rFonts w:ascii="Arial" w:hAnsi="Arial" w:cs="Arial"/>
        </w:rPr>
      </w:pPr>
    </w:p>
    <w:p w:rsidR="00D71AD9" w:rsidRPr="00705F9B" w:rsidRDefault="00D71AD9" w:rsidP="00D71AD9">
      <w:pPr>
        <w:rPr>
          <w:rFonts w:ascii="Arial" w:hAnsi="Arial" w:cs="Arial"/>
        </w:rPr>
      </w:pPr>
      <w:r w:rsidRPr="00705F9B">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City">
          <w:r>
            <w:rPr>
              <w:rFonts w:ascii="Arial" w:hAnsi="Arial" w:cs="Arial"/>
            </w:rPr>
            <w:t>Waltham</w:t>
          </w:r>
        </w:smartTag>
      </w:smartTag>
      <w:r>
        <w:rPr>
          <w:rFonts w:ascii="Arial" w:hAnsi="Arial" w:cs="Arial"/>
        </w:rPr>
        <w:t xml:space="preserve"> House, </w:t>
      </w:r>
      <w:smartTag w:uri="urn:schemas-microsoft-com:office:smarttags" w:element="Street">
        <w:smartTag w:uri="urn:schemas-microsoft-com:office:smarttags" w:element="address">
          <w:r>
            <w:rPr>
              <w:rFonts w:ascii="Arial" w:hAnsi="Arial" w:cs="Arial"/>
            </w:rPr>
            <w:t>Louth Road</w:t>
          </w:r>
        </w:smartTag>
      </w:smartTag>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D769F"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sidRPr="0055532F">
        <w:rPr>
          <w:rFonts w:ascii="Arial" w:hAnsi="Arial" w:cs="Arial"/>
        </w:rPr>
        <w:t>TA</w:t>
      </w:r>
      <w:r>
        <w:rPr>
          <w:rFonts w:ascii="Arial" w:hAnsi="Arial" w:cs="Arial"/>
        </w:rPr>
        <w:t xml:space="preserve"> 28</w:t>
      </w:r>
      <w:r w:rsidRPr="007D769F">
        <w:rPr>
          <w:rFonts w:ascii="Arial" w:hAnsi="Arial" w:cs="Arial"/>
        </w:rPr>
        <w:t>06</w:t>
      </w:r>
      <w:r>
        <w:rPr>
          <w:rFonts w:ascii="Arial" w:hAnsi="Arial" w:cs="Arial"/>
        </w:rPr>
        <w:t xml:space="preserve"> 03</w:t>
      </w:r>
      <w:r w:rsidRPr="007D769F">
        <w:rPr>
          <w:rFonts w:ascii="Arial" w:hAnsi="Arial" w:cs="Arial"/>
        </w:rPr>
        <w:t>71</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A late 19th century farmhouse, possibly remodelled in the early 20</w:t>
      </w:r>
      <w:r w:rsidRPr="007D769F">
        <w:rPr>
          <w:rFonts w:ascii="Arial" w:hAnsi="Arial" w:cs="Arial"/>
          <w:vertAlign w:val="superscript"/>
        </w:rPr>
        <w:t>th</w:t>
      </w:r>
      <w:r>
        <w:rPr>
          <w:rFonts w:ascii="Arial" w:hAnsi="Arial" w:cs="Arial"/>
        </w:rPr>
        <w:t xml:space="preserve"> century. Brick built with a tile roof, three bays wide with a recessed central bay, ground floor bay windows with wide windows above all of which are casements with leaded upper parts.</w:t>
      </w:r>
    </w:p>
    <w:p w:rsidR="00D71AD9" w:rsidRDefault="00D71AD9" w:rsidP="00D71AD9">
      <w:pPr>
        <w:rPr>
          <w:rFonts w:ascii="Arial" w:hAnsi="Arial" w:cs="Arial"/>
        </w:rPr>
      </w:pPr>
    </w:p>
    <w:p w:rsidR="00D71AD9" w:rsidRPr="00DD5A29" w:rsidRDefault="00D71AD9" w:rsidP="00D71AD9">
      <w:r>
        <w:rPr>
          <w:rFonts w:ascii="Arial" w:hAnsi="Arial" w:cs="Arial"/>
        </w:rPr>
        <w:t>Representative of the agricultural and social activities of the village.</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19F0573C" wp14:editId="344F6573">
            <wp:extent cx="5624830" cy="4773930"/>
            <wp:effectExtent l="19050" t="19050" r="0" b="7620"/>
            <wp:docPr id="502" name="Picture 502" descr="P10100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P1010034b"/>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624830" cy="477393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p>
    <w:p w:rsidR="00D71AD9" w:rsidRPr="00705F9B" w:rsidRDefault="00D71AD9" w:rsidP="00D71AD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 xml:space="preserve">Buildings and Structures at </w:t>
      </w:r>
      <w:smartTag w:uri="urn:schemas-microsoft-com:office:smarttags" w:element="place">
        <w:smartTag w:uri="urn:schemas-microsoft-com:office:smarttags" w:element="City">
          <w:r>
            <w:rPr>
              <w:rFonts w:ascii="Arial" w:hAnsi="Arial" w:cs="Arial"/>
            </w:rPr>
            <w:t>Waltham</w:t>
          </w:r>
        </w:smartTag>
      </w:smartTag>
      <w:r>
        <w:rPr>
          <w:rFonts w:ascii="Arial" w:hAnsi="Arial" w:cs="Arial"/>
        </w:rPr>
        <w:t xml:space="preserve"> Airfield</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60F54"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Pr>
          <w:rFonts w:ascii="Arial" w:hAnsi="Arial" w:cs="Arial"/>
        </w:rPr>
        <w:t>TA 2761 02</w:t>
      </w:r>
      <w:r w:rsidRPr="00760F54">
        <w:rPr>
          <w:rFonts w:ascii="Arial" w:hAnsi="Arial" w:cs="Arial"/>
        </w:rPr>
        <w:t>66</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sidRPr="00760F54">
        <w:rPr>
          <w:rFonts w:ascii="Arial" w:hAnsi="Arial" w:cs="Arial"/>
        </w:rPr>
        <w:t>1b,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 xml:space="preserve">The airfield in </w:t>
      </w:r>
      <w:smartTag w:uri="urn:schemas-microsoft-com:office:smarttags" w:element="place">
        <w:smartTag w:uri="urn:schemas-microsoft-com:office:smarttags" w:element="City">
          <w:r>
            <w:rPr>
              <w:rFonts w:ascii="Arial" w:hAnsi="Arial" w:cs="Arial"/>
            </w:rPr>
            <w:t>Waltham</w:t>
          </w:r>
        </w:smartTag>
      </w:smartTag>
      <w:r>
        <w:rPr>
          <w:rFonts w:ascii="Arial" w:hAnsi="Arial" w:cs="Arial"/>
        </w:rPr>
        <w:t xml:space="preserve"> was first built in the 1930s as a civil aerodrome with a clubhouse and wooden hangars. </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D</w:t>
      </w:r>
      <w:r w:rsidRPr="00A53E56">
        <w:rPr>
          <w:rFonts w:ascii="Arial" w:hAnsi="Arial" w:cs="Arial"/>
        </w:rPr>
        <w:t xml:space="preserve">uring the Second World War </w:t>
      </w:r>
      <w:r>
        <w:rPr>
          <w:rFonts w:ascii="Arial" w:hAnsi="Arial" w:cs="Arial"/>
        </w:rPr>
        <w:t>the site was taken over and</w:t>
      </w:r>
      <w:r w:rsidRPr="00A53E56">
        <w:rPr>
          <w:rFonts w:ascii="Arial" w:hAnsi="Arial" w:cs="Arial"/>
        </w:rPr>
        <w:t xml:space="preserve"> converted into a heavy bomber base</w:t>
      </w:r>
      <w:r>
        <w:rPr>
          <w:rFonts w:ascii="Arial" w:hAnsi="Arial" w:cs="Arial"/>
        </w:rPr>
        <w:t xml:space="preserve">, named RAF </w:t>
      </w:r>
      <w:smartTag w:uri="urn:schemas-microsoft-com:office:smarttags" w:element="place">
        <w:smartTag w:uri="urn:schemas-microsoft-com:office:smarttags" w:element="City">
          <w:r>
            <w:rPr>
              <w:rFonts w:ascii="Arial" w:hAnsi="Arial" w:cs="Arial"/>
            </w:rPr>
            <w:t>Grimsby</w:t>
          </w:r>
        </w:smartTag>
      </w:smartTag>
      <w:r w:rsidRPr="00A53E56">
        <w:rPr>
          <w:rFonts w:ascii="Arial" w:hAnsi="Arial" w:cs="Arial"/>
        </w:rPr>
        <w:t>. Construction started in 1940 and involved expansion of the site across the route of the A16 to Louth. The site opened in November 1941 with Squadron 142 being the first to be accommodated, using Wellington MK IIs.</w:t>
      </w:r>
      <w:r>
        <w:rPr>
          <w:rFonts w:ascii="Arial" w:hAnsi="Arial" w:cs="Arial"/>
        </w:rPr>
        <w:t xml:space="preserve"> </w:t>
      </w:r>
      <w:r w:rsidRPr="00A53E56">
        <w:rPr>
          <w:rFonts w:ascii="Arial" w:hAnsi="Arial" w:cs="Arial"/>
        </w:rPr>
        <w:t xml:space="preserve">From 1942 until 1945 the site was used by MK I and MK III Lancasters of 100 Squadron after which the site was used </w:t>
      </w:r>
      <w:r>
        <w:rPr>
          <w:rFonts w:ascii="Arial" w:hAnsi="Arial" w:cs="Arial"/>
        </w:rPr>
        <w:t>by No 35 MU for storage only</w:t>
      </w:r>
      <w:r w:rsidRPr="00A53E56">
        <w:rPr>
          <w:rFonts w:ascii="Arial" w:hAnsi="Arial" w:cs="Arial"/>
        </w:rPr>
        <w:t>.</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 xml:space="preserve">The site has lost a great many structures and buildings, most notably the Components Store to the south of </w:t>
      </w:r>
      <w:smartTag w:uri="urn:schemas-microsoft-com:office:smarttags" w:element="place">
        <w:r>
          <w:rPr>
            <w:rFonts w:ascii="Arial" w:hAnsi="Arial" w:cs="Arial"/>
          </w:rPr>
          <w:t>Cheapside</w:t>
        </w:r>
      </w:smartTag>
      <w:r>
        <w:rPr>
          <w:rFonts w:ascii="Arial" w:hAnsi="Arial" w:cs="Arial"/>
        </w:rPr>
        <w:t>, the control tower, the concrete surface of most of the primary runway, and all but one dispersal pad. The remaining structures are, for the most part, of local significance. They include an inter-war hangar remaining from the Civil Aerodrome, T2 and a B1 type hangars, a machine gun practice range, air raid shelters, a workshop, the watch office and admin office and the fragmentary remains of the runways and outer circuit.</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 xml:space="preserve">Physical reminders of the impact of the two World Wars upon the home territories are becoming increasingly important; these remains are still potent symbols of the scale of warfare and the effect it had on rural </w:t>
      </w:r>
      <w:smartTag w:uri="urn:schemas-microsoft-com:office:smarttags" w:element="place">
        <w:smartTag w:uri="urn:schemas-microsoft-com:office:smarttags" w:element="country-region">
          <w:r>
            <w:rPr>
              <w:rFonts w:ascii="Arial" w:hAnsi="Arial" w:cs="Arial"/>
            </w:rPr>
            <w:t>England</w:t>
          </w:r>
        </w:smartTag>
      </w:smartTag>
      <w:r>
        <w:rPr>
          <w:rFonts w:ascii="Arial" w:hAnsi="Arial" w:cs="Arial"/>
        </w:rPr>
        <w:t>.</w:t>
      </w:r>
    </w:p>
    <w:p w:rsidR="00D71AD9" w:rsidRPr="00A53E56" w:rsidRDefault="00D71AD9" w:rsidP="00D71AD9">
      <w:pPr>
        <w:rPr>
          <w:rFonts w:ascii="Arial" w:hAnsi="Arial" w:cs="Arial"/>
        </w:rPr>
      </w:pPr>
    </w:p>
    <w:p w:rsidR="00D71AD9" w:rsidRPr="00A53E56" w:rsidRDefault="00D71AD9" w:rsidP="00D71AD9">
      <w:pPr>
        <w:rPr>
          <w:rFonts w:ascii="Arial" w:hAnsi="Arial" w:cs="Arial"/>
        </w:rPr>
      </w:pPr>
      <w:r w:rsidRPr="00A53E56">
        <w:rPr>
          <w:rFonts w:ascii="Arial" w:hAnsi="Arial" w:cs="Arial"/>
        </w:rPr>
        <w:t>Part of the outer circuit, the eastern ends of the runways and a small collection of buildings</w:t>
      </w:r>
      <w:r>
        <w:rPr>
          <w:rFonts w:ascii="Arial" w:hAnsi="Arial" w:cs="Arial"/>
        </w:rPr>
        <w:t>,</w:t>
      </w:r>
      <w:r w:rsidRPr="00A53E56">
        <w:rPr>
          <w:rFonts w:ascii="Arial" w:hAnsi="Arial" w:cs="Arial"/>
        </w:rPr>
        <w:t xml:space="preserve"> including a T2 Hangar</w:t>
      </w:r>
      <w:r>
        <w:rPr>
          <w:rFonts w:ascii="Arial" w:hAnsi="Arial" w:cs="Arial"/>
        </w:rPr>
        <w:t>,</w:t>
      </w:r>
      <w:r w:rsidRPr="00A53E56">
        <w:rPr>
          <w:rFonts w:ascii="Arial" w:hAnsi="Arial" w:cs="Arial"/>
        </w:rPr>
        <w:t xml:space="preserve"> are outside of North East Lincolnshire in the district of East Lindsey </w:t>
      </w:r>
      <w:r>
        <w:rPr>
          <w:rFonts w:ascii="Arial" w:hAnsi="Arial" w:cs="Arial"/>
        </w:rPr>
        <w:t>and are not included in this listing.</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64F3BFA5" wp14:editId="760C1918">
            <wp:extent cx="4199890" cy="3147060"/>
            <wp:effectExtent l="19050" t="19050" r="0" b="0"/>
            <wp:docPr id="503" name="Picture 503" descr="Hangar Typ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angar Type B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199890" cy="314706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r>
        <w:rPr>
          <w:rFonts w:ascii="Arial" w:hAnsi="Arial" w:cs="Arial"/>
        </w:rPr>
        <w:t>A B1 type hangar</w:t>
      </w:r>
    </w:p>
    <w:p w:rsidR="00D71AD9" w:rsidRDefault="00D71AD9" w:rsidP="00D71AD9">
      <w:pPr>
        <w:jc w:val="cente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492BAD19" wp14:editId="2B9C69D5">
            <wp:extent cx="4880610" cy="3657600"/>
            <wp:effectExtent l="19050" t="19050" r="0" b="0"/>
            <wp:docPr id="504" name="Picture 504" descr="zDscn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zDscn0268"/>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880610" cy="365760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r>
        <w:rPr>
          <w:rFonts w:ascii="Arial" w:hAnsi="Arial" w:cs="Arial"/>
        </w:rPr>
        <w:t>The inter-war hangar – note that it has since been re-clad</w:t>
      </w:r>
    </w:p>
    <w:p w:rsidR="00D71AD9" w:rsidRDefault="00D71AD9" w:rsidP="00D71AD9">
      <w:pPr>
        <w:jc w:val="cente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2A94CA60" wp14:editId="29248EFB">
            <wp:extent cx="4848225" cy="3636645"/>
            <wp:effectExtent l="19050" t="19050" r="9525" b="1905"/>
            <wp:docPr id="505" name="Picture 505" descr="Stanton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Stanton 1b"/>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848225" cy="3636645"/>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jc w:val="center"/>
        <w:rPr>
          <w:rFonts w:ascii="Arial" w:hAnsi="Arial" w:cs="Arial"/>
        </w:rPr>
      </w:pPr>
      <w:r>
        <w:rPr>
          <w:rFonts w:ascii="Arial" w:hAnsi="Arial" w:cs="Arial"/>
        </w:rPr>
        <w:t>Internals of a partially pre-fabricated air raid shelter, south east of the B1 Hangar</w:t>
      </w:r>
    </w:p>
    <w:p w:rsidR="00D71AD9" w:rsidRDefault="00D71AD9" w:rsidP="00D71AD9">
      <w:pPr>
        <w:rPr>
          <w:rFonts w:ascii="Arial" w:hAnsi="Arial" w:cs="Arial"/>
        </w:rPr>
      </w:pPr>
    </w:p>
    <w:p w:rsidR="00D71AD9" w:rsidRPr="00705F9B" w:rsidRDefault="00D71AD9" w:rsidP="00D71AD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r>
        <w:rPr>
          <w:rFonts w:ascii="Arial" w:hAnsi="Arial" w:cs="Arial"/>
        </w:rPr>
        <w:t>Air Raid Shelters, Ings lane</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60F54"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w:t>
      </w:r>
      <w:r>
        <w:rPr>
          <w:rFonts w:ascii="Arial" w:hAnsi="Arial" w:cs="Arial"/>
        </w:rPr>
        <w:t>TA 27</w:t>
      </w:r>
      <w:r w:rsidRPr="00760F54">
        <w:rPr>
          <w:rFonts w:ascii="Arial" w:hAnsi="Arial" w:cs="Arial"/>
        </w:rPr>
        <w:t>0</w:t>
      </w:r>
      <w:r>
        <w:rPr>
          <w:rFonts w:ascii="Arial" w:hAnsi="Arial" w:cs="Arial"/>
        </w:rPr>
        <w:t>3 0352</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Building</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sidRPr="00760F54">
        <w:rPr>
          <w:rFonts w:ascii="Arial" w:hAnsi="Arial" w:cs="Arial"/>
        </w:rPr>
        <w:t>1b, 2g</w:t>
      </w:r>
    </w:p>
    <w:p w:rsidR="00D71AD9" w:rsidRPr="002B454D" w:rsidRDefault="00D71AD9" w:rsidP="00D71AD9">
      <w:pPr>
        <w:rPr>
          <w:rFonts w:ascii="Arial" w:hAnsi="Arial" w:cs="Arial"/>
          <w:b/>
        </w:rPr>
      </w:pPr>
      <w:r w:rsidRPr="002B454D">
        <w:rPr>
          <w:rFonts w:ascii="Arial" w:hAnsi="Arial" w:cs="Arial"/>
          <w:b/>
        </w:rPr>
        <w:t>Description:</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Two semi-sunken “</w:t>
      </w:r>
      <w:smartTag w:uri="urn:schemas-microsoft-com:office:smarttags" w:element="place">
        <w:smartTag w:uri="urn:schemas-microsoft-com:office:smarttags" w:element="City">
          <w:r>
            <w:rPr>
              <w:rFonts w:ascii="Arial" w:hAnsi="Arial" w:cs="Arial"/>
            </w:rPr>
            <w:t>Stanton</w:t>
          </w:r>
        </w:smartTag>
      </w:smartTag>
      <w:r>
        <w:rPr>
          <w:rFonts w:ascii="Arial" w:hAnsi="Arial" w:cs="Arial"/>
        </w:rPr>
        <w:t>” type or similar pre-fabricated air raid shelters built as part of a dispersed site associated with RAF Grimsby/Waltham Airfield during World War 2. The site also contains earthworks that appear to be related to the above-ground buildings of the camp.</w:t>
      </w:r>
    </w:p>
    <w:p w:rsidR="00D71AD9" w:rsidRDefault="00D71AD9" w:rsidP="00D71AD9">
      <w:pPr>
        <w:rPr>
          <w:rFonts w:ascii="Arial" w:hAnsi="Arial" w:cs="Arial"/>
        </w:rPr>
      </w:pPr>
    </w:p>
    <w:p w:rsidR="00D71AD9" w:rsidRDefault="00D71AD9" w:rsidP="00D71AD9">
      <w:pPr>
        <w:rPr>
          <w:rFonts w:ascii="Arial" w:hAnsi="Arial" w:cs="Arial"/>
        </w:rPr>
      </w:pPr>
      <w:r>
        <w:rPr>
          <w:rFonts w:ascii="Arial" w:hAnsi="Arial" w:cs="Arial"/>
        </w:rPr>
        <w:t xml:space="preserve">Physical reminders of the impact of the two World Wars upon the home territories are becoming increasingly important; along with the remains at the airfield itself these buildings are potent symbols of the scale of warfare and the effect it had on rural </w:t>
      </w:r>
      <w:smartTag w:uri="urn:schemas-microsoft-com:office:smarttags" w:element="place">
        <w:smartTag w:uri="urn:schemas-microsoft-com:office:smarttags" w:element="country-region">
          <w:r>
            <w:rPr>
              <w:rFonts w:ascii="Arial" w:hAnsi="Arial" w:cs="Arial"/>
            </w:rPr>
            <w:t>England</w:t>
          </w:r>
        </w:smartTag>
      </w:smartTag>
      <w:r>
        <w:rPr>
          <w:rFonts w:ascii="Arial" w:hAnsi="Arial" w:cs="Arial"/>
        </w:rPr>
        <w:t>.</w:t>
      </w:r>
    </w:p>
    <w:p w:rsidR="00D71AD9"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7A8DFF4F" wp14:editId="34886885">
            <wp:extent cx="5252720" cy="3944620"/>
            <wp:effectExtent l="19050" t="19050" r="5080" b="0"/>
            <wp:docPr id="506" name="Picture 506" descr="DSCN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DSCN6818"/>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252720" cy="3944620"/>
                    </a:xfrm>
                    <a:prstGeom prst="rect">
                      <a:avLst/>
                    </a:prstGeom>
                    <a:noFill/>
                    <a:ln w="12700" cmpd="sng">
                      <a:solidFill>
                        <a:srgbClr val="000000"/>
                      </a:solidFill>
                      <a:miter lim="800000"/>
                      <a:headEnd/>
                      <a:tailEnd/>
                    </a:ln>
                    <a:effectLst/>
                  </pic:spPr>
                </pic:pic>
              </a:graphicData>
            </a:graphic>
          </wp:inline>
        </w:drawing>
      </w:r>
    </w:p>
    <w:p w:rsidR="00D71AD9" w:rsidRDefault="00D71AD9" w:rsidP="00D71AD9">
      <w:pPr>
        <w:rPr>
          <w:rFonts w:ascii="Arial" w:hAnsi="Arial" w:cs="Arial"/>
        </w:rPr>
      </w:pPr>
    </w:p>
    <w:p w:rsidR="00D71AD9" w:rsidRPr="00705F9B" w:rsidRDefault="00D71AD9" w:rsidP="00D71AD9">
      <w:pPr>
        <w:rPr>
          <w:rFonts w:ascii="Arial" w:hAnsi="Arial" w:cs="Arial"/>
        </w:rPr>
      </w:pPr>
      <w:r>
        <w:rPr>
          <w:rFonts w:ascii="Arial" w:hAnsi="Arial" w:cs="Arial"/>
        </w:rPr>
        <w:br w:type="page"/>
      </w:r>
      <w:r w:rsidRPr="00705F9B">
        <w:rPr>
          <w:rFonts w:ascii="Arial" w:hAnsi="Arial" w:cs="Arial"/>
          <w:b/>
        </w:rPr>
        <w:lastRenderedPageBreak/>
        <w:t>Name:</w:t>
      </w:r>
      <w:r w:rsidRPr="00705F9B">
        <w:rPr>
          <w:rFonts w:ascii="Arial" w:hAnsi="Arial" w:cs="Arial"/>
        </w:rPr>
        <w:t xml:space="preserve"> </w:t>
      </w:r>
      <w:smartTag w:uri="urn:schemas-microsoft-com:office:smarttags" w:element="place">
        <w:smartTag w:uri="urn:schemas-microsoft-com:office:smarttags" w:element="City">
          <w:r>
            <w:rPr>
              <w:rFonts w:ascii="Arial" w:hAnsi="Arial" w:cs="Arial"/>
            </w:rPr>
            <w:t>Waltham</w:t>
          </w:r>
        </w:smartTag>
      </w:smartTag>
      <w:r>
        <w:rPr>
          <w:rFonts w:ascii="Arial" w:hAnsi="Arial" w:cs="Arial"/>
        </w:rPr>
        <w:t xml:space="preserve"> medieval settlement </w:t>
      </w:r>
      <w:r w:rsidRPr="00705F9B">
        <w:rPr>
          <w:rFonts w:ascii="Arial" w:hAnsi="Arial" w:cs="Arial"/>
        </w:rPr>
        <w:t>earthworks</w:t>
      </w:r>
    </w:p>
    <w:p w:rsidR="00D71AD9" w:rsidRPr="00705F9B" w:rsidRDefault="00D71AD9" w:rsidP="00D71AD9">
      <w:pPr>
        <w:rPr>
          <w:rFonts w:ascii="Arial" w:hAnsi="Arial" w:cs="Arial"/>
        </w:rPr>
      </w:pPr>
      <w:r w:rsidRPr="00705F9B">
        <w:rPr>
          <w:rFonts w:ascii="Arial" w:hAnsi="Arial" w:cs="Arial"/>
          <w:b/>
        </w:rPr>
        <w:t>Date Designated:</w:t>
      </w:r>
      <w:r w:rsidRPr="00705F9B">
        <w:rPr>
          <w:rFonts w:ascii="Arial" w:hAnsi="Arial" w:cs="Arial"/>
        </w:rPr>
        <w:t xml:space="preserve"> N/A – New Proposal</w:t>
      </w:r>
    </w:p>
    <w:p w:rsidR="00D71AD9" w:rsidRPr="00705F9B" w:rsidRDefault="00D71AD9" w:rsidP="00D71AD9">
      <w:pPr>
        <w:rPr>
          <w:rFonts w:ascii="Arial" w:hAnsi="Arial" w:cs="Arial"/>
        </w:rPr>
      </w:pPr>
      <w:r w:rsidRPr="00705F9B">
        <w:rPr>
          <w:rFonts w:ascii="Arial" w:hAnsi="Arial" w:cs="Arial"/>
          <w:b/>
        </w:rPr>
        <w:t>Grid Reference:</w:t>
      </w:r>
      <w:r w:rsidRPr="00705F9B">
        <w:rPr>
          <w:rFonts w:ascii="Arial" w:hAnsi="Arial" w:cs="Arial"/>
        </w:rPr>
        <w:t xml:space="preserve"> TA 2655 0350</w:t>
      </w:r>
    </w:p>
    <w:p w:rsidR="00D71AD9" w:rsidRPr="00705F9B" w:rsidRDefault="00D71AD9" w:rsidP="00D71AD9">
      <w:pPr>
        <w:rPr>
          <w:rFonts w:ascii="Arial" w:hAnsi="Arial" w:cs="Arial"/>
        </w:rPr>
      </w:pPr>
      <w:r w:rsidRPr="00705F9B">
        <w:rPr>
          <w:rFonts w:ascii="Arial" w:hAnsi="Arial" w:cs="Arial"/>
          <w:b/>
        </w:rPr>
        <w:t>Area Designation:</w:t>
      </w:r>
      <w:r w:rsidRPr="00705F9B">
        <w:rPr>
          <w:rFonts w:ascii="Arial" w:hAnsi="Arial" w:cs="Arial"/>
        </w:rPr>
        <w:t xml:space="preserve"> None</w:t>
      </w:r>
    </w:p>
    <w:p w:rsidR="00D71AD9" w:rsidRPr="00705F9B" w:rsidRDefault="00D71AD9" w:rsidP="00D71AD9">
      <w:pPr>
        <w:rPr>
          <w:rFonts w:ascii="Arial" w:hAnsi="Arial" w:cs="Arial"/>
        </w:rPr>
      </w:pPr>
      <w:r w:rsidRPr="00705F9B">
        <w:rPr>
          <w:rFonts w:ascii="Arial" w:hAnsi="Arial" w:cs="Arial"/>
          <w:b/>
        </w:rPr>
        <w:t xml:space="preserve">Asset Type: </w:t>
      </w:r>
      <w:r w:rsidRPr="00705F9B">
        <w:rPr>
          <w:rFonts w:ascii="Arial" w:hAnsi="Arial" w:cs="Arial"/>
        </w:rPr>
        <w:t>Archaeological Site</w:t>
      </w:r>
    </w:p>
    <w:p w:rsidR="00D71AD9" w:rsidRPr="0050353D" w:rsidRDefault="00D71AD9" w:rsidP="00D71AD9">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1b, 2a</w:t>
      </w:r>
    </w:p>
    <w:p w:rsidR="00D71AD9" w:rsidRPr="002B454D" w:rsidRDefault="00D71AD9" w:rsidP="00D71AD9">
      <w:pPr>
        <w:rPr>
          <w:rFonts w:ascii="Arial" w:hAnsi="Arial" w:cs="Arial"/>
          <w:b/>
        </w:rPr>
      </w:pPr>
      <w:r w:rsidRPr="002B454D">
        <w:rPr>
          <w:rFonts w:ascii="Arial" w:hAnsi="Arial" w:cs="Arial"/>
          <w:b/>
        </w:rPr>
        <w:t>Description:</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 xml:space="preserve">Earthworks comprising crofts, or house platforms, related to the medieval settlement of </w:t>
      </w:r>
      <w:smartTag w:uri="urn:schemas-microsoft-com:office:smarttags" w:element="place">
        <w:smartTag w:uri="urn:schemas-microsoft-com:office:smarttags" w:element="City">
          <w:r w:rsidRPr="00705F9B">
            <w:rPr>
              <w:rFonts w:ascii="Arial" w:hAnsi="Arial" w:cs="Arial"/>
            </w:rPr>
            <w:t>Waltham</w:t>
          </w:r>
        </w:smartTag>
      </w:smartTag>
      <w:r w:rsidRPr="00705F9B">
        <w:rPr>
          <w:rFonts w:ascii="Arial" w:hAnsi="Arial" w:cs="Arial"/>
        </w:rPr>
        <w:t xml:space="preserve"> preserved in the parkland of Waltham Grove.</w:t>
      </w:r>
    </w:p>
    <w:p w:rsidR="00D71AD9" w:rsidRDefault="00D71AD9" w:rsidP="00D71AD9">
      <w:pPr>
        <w:rPr>
          <w:rFonts w:ascii="Arial" w:hAnsi="Arial" w:cs="Arial"/>
        </w:rPr>
      </w:pPr>
    </w:p>
    <w:p w:rsidR="00D71AD9" w:rsidRPr="00705F9B" w:rsidRDefault="00D71AD9" w:rsidP="00D71AD9">
      <w:pPr>
        <w:rPr>
          <w:rFonts w:ascii="Arial" w:hAnsi="Arial" w:cs="Arial"/>
        </w:rPr>
      </w:pPr>
      <w:r>
        <w:rPr>
          <w:rFonts w:ascii="Arial" w:hAnsi="Arial" w:cs="Arial"/>
        </w:rPr>
        <w:t xml:space="preserve">As a landscape feature the earthworks represent the shrinking and re-organisation of the village following the medieval period, and will contain archaeological deposits which have the potential to inform the understanding of the development of the village. </w:t>
      </w:r>
    </w:p>
    <w:p w:rsidR="00D71AD9" w:rsidRPr="00705F9B" w:rsidRDefault="00D71AD9" w:rsidP="00D71AD9">
      <w:pPr>
        <w:rPr>
          <w:rFonts w:ascii="Arial" w:hAnsi="Arial" w:cs="Arial"/>
        </w:rPr>
      </w:pPr>
    </w:p>
    <w:p w:rsidR="00D71AD9" w:rsidRPr="00705F9B" w:rsidRDefault="00D71AD9" w:rsidP="00D71AD9">
      <w:pPr>
        <w:rPr>
          <w:rFonts w:ascii="Arial" w:hAnsi="Arial" w:cs="Arial"/>
        </w:rPr>
      </w:pPr>
      <w:r w:rsidRPr="00705F9B">
        <w:rPr>
          <w:rFonts w:ascii="Arial" w:hAnsi="Arial" w:cs="Arial"/>
        </w:rPr>
        <w:t>See HER Number - 0752/0/0 - for further information and sources</w:t>
      </w:r>
    </w:p>
    <w:p w:rsidR="00D71AD9" w:rsidRPr="00705F9B" w:rsidRDefault="00D71AD9" w:rsidP="00D71AD9">
      <w:pPr>
        <w:rPr>
          <w:rFonts w:ascii="Arial" w:hAnsi="Arial" w:cs="Arial"/>
        </w:rPr>
      </w:pPr>
    </w:p>
    <w:p w:rsidR="00D71AD9" w:rsidRDefault="00D71AD9" w:rsidP="00D71AD9">
      <w:pPr>
        <w:jc w:val="center"/>
        <w:rPr>
          <w:rFonts w:ascii="Arial" w:hAnsi="Arial" w:cs="Arial"/>
        </w:rPr>
      </w:pPr>
      <w:r>
        <w:rPr>
          <w:rFonts w:ascii="Arial" w:hAnsi="Arial" w:cs="Arial"/>
          <w:noProof/>
        </w:rPr>
        <w:drawing>
          <wp:inline distT="0" distB="0" distL="0" distR="0" wp14:anchorId="701E82AA" wp14:editId="5D87B77B">
            <wp:extent cx="5795010" cy="4348480"/>
            <wp:effectExtent l="19050" t="19050" r="0" b="0"/>
            <wp:docPr id="507" name="Picture 507" descr="Waltham Grove Earthworks 2013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Waltham Grove Earthworks 2013 0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795010" cy="4348480"/>
                    </a:xfrm>
                    <a:prstGeom prst="rect">
                      <a:avLst/>
                    </a:prstGeom>
                    <a:noFill/>
                    <a:ln w="12700" cmpd="sng">
                      <a:solidFill>
                        <a:srgbClr val="000000"/>
                      </a:solidFill>
                      <a:miter lim="800000"/>
                      <a:headEnd/>
                      <a:tailEnd/>
                    </a:ln>
                    <a:effectLst/>
                  </pic:spPr>
                </pic:pic>
              </a:graphicData>
            </a:graphic>
          </wp:inline>
        </w:drawing>
      </w:r>
    </w:p>
    <w:p w:rsidR="00D71AD9" w:rsidRPr="00705F9B" w:rsidRDefault="00D71AD9" w:rsidP="00D71AD9">
      <w:pPr>
        <w:jc w:val="center"/>
        <w:rPr>
          <w:rFonts w:ascii="Arial" w:hAnsi="Arial" w:cs="Arial"/>
        </w:rPr>
      </w:pPr>
    </w:p>
    <w:p w:rsidR="00D71AD9" w:rsidRPr="00705F9B" w:rsidRDefault="00D71AD9" w:rsidP="00D71AD9">
      <w:pPr>
        <w:rPr>
          <w:rFonts w:ascii="Arial" w:hAnsi="Arial" w:cs="Arial"/>
        </w:rPr>
      </w:pPr>
    </w:p>
    <w:p w:rsidR="00D71AD9" w:rsidRDefault="00D71AD9"/>
    <w:bookmarkEnd w:id="50"/>
    <w:bookmarkEnd w:id="51"/>
    <w:sectPr w:rsidR="00D71AD9" w:rsidSect="00016B57">
      <w:pgSz w:w="11904" w:h="16834" w:code="9"/>
      <w:pgMar w:top="851" w:right="851" w:bottom="851" w:left="851" w:header="720" w:footer="720" w:gutter="0"/>
      <w:cols w:sep="1"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E1A" w:rsidRDefault="00500E1A">
      <w:r>
        <w:separator/>
      </w:r>
    </w:p>
  </w:endnote>
  <w:endnote w:type="continuationSeparator" w:id="0">
    <w:p w:rsidR="00500E1A" w:rsidRDefault="00500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1A" w:rsidRDefault="00500E1A" w:rsidP="00DB5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0E1A" w:rsidRDefault="00500E1A" w:rsidP="001F07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1A" w:rsidRDefault="00500E1A" w:rsidP="00DB5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6825">
      <w:rPr>
        <w:rStyle w:val="PageNumber"/>
        <w:noProof/>
      </w:rPr>
      <w:t>2</w:t>
    </w:r>
    <w:r>
      <w:rPr>
        <w:rStyle w:val="PageNumber"/>
      </w:rPr>
      <w:fldChar w:fldCharType="end"/>
    </w:r>
  </w:p>
  <w:p w:rsidR="00500E1A" w:rsidRDefault="00500E1A" w:rsidP="00E51F4E">
    <w:pPr>
      <w:pStyle w:val="Footer"/>
      <w:ind w:right="844"/>
      <w:jc w:val="center"/>
      <w:rPr>
        <w:rFonts w:ascii="Arial" w:hAnsi="Arial" w:cs="Arial"/>
        <w:sz w:val="36"/>
        <w:szCs w:val="36"/>
      </w:rPr>
    </w:pPr>
    <w:r w:rsidRPr="00246656">
      <w:rPr>
        <w:rFonts w:ascii="Arial" w:hAnsi="Arial" w:cs="Arial"/>
        <w:sz w:val="36"/>
        <w:szCs w:val="36"/>
      </w:rPr>
      <w:t>Draft – Not Adopted</w:t>
    </w:r>
  </w:p>
  <w:p w:rsidR="00500E1A" w:rsidRPr="00E51F4E" w:rsidRDefault="00500E1A" w:rsidP="00E51F4E">
    <w:pPr>
      <w:ind w:right="844"/>
      <w:jc w:val="center"/>
      <w:rPr>
        <w:rFonts w:ascii="Arial" w:hAnsi="Arial" w:cs="Arial"/>
        <w:sz w:val="16"/>
        <w:szCs w:val="16"/>
      </w:rPr>
    </w:pPr>
    <w:r w:rsidRPr="00E51F4E">
      <w:rPr>
        <w:rFonts w:ascii="Arial" w:hAnsi="Arial" w:cs="Arial"/>
        <w:sz w:val="16"/>
        <w:szCs w:val="16"/>
      </w:rPr>
      <w:t>Local List of Hist</w:t>
    </w:r>
    <w:r w:rsidRPr="00E51F4E">
      <w:rPr>
        <w:rStyle w:val="PageNumber"/>
        <w:rFonts w:ascii="Arial" w:hAnsi="Arial" w:cs="Arial"/>
        <w:sz w:val="16"/>
        <w:szCs w:val="16"/>
      </w:rPr>
      <w:t>oric Assets of Special Interest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E1A" w:rsidRDefault="00500E1A">
      <w:r>
        <w:separator/>
      </w:r>
    </w:p>
  </w:footnote>
  <w:footnote w:type="continuationSeparator" w:id="0">
    <w:p w:rsidR="00500E1A" w:rsidRDefault="00500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E1A" w:rsidRPr="002A1A60" w:rsidRDefault="00500E1A" w:rsidP="00916050">
    <w:pPr>
      <w:pStyle w:val="Footer"/>
      <w:ind w:right="360"/>
      <w:jc w:val="center"/>
    </w:pPr>
    <w:r w:rsidRPr="009271C0">
      <w:rPr>
        <w:rFonts w:ascii="Arial" w:hAnsi="Arial" w:cs="Arial"/>
        <w:sz w:val="36"/>
        <w:szCs w:val="36"/>
      </w:rPr>
      <w:t>Draft – Not Adopted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007DA6"/>
    <w:lvl w:ilvl="0">
      <w:start w:val="1"/>
      <w:numFmt w:val="decimal"/>
      <w:lvlText w:val="%1."/>
      <w:lvlJc w:val="left"/>
      <w:pPr>
        <w:tabs>
          <w:tab w:val="num" w:pos="1492"/>
        </w:tabs>
        <w:ind w:left="1492" w:hanging="360"/>
      </w:pPr>
    </w:lvl>
  </w:abstractNum>
  <w:abstractNum w:abstractNumId="1">
    <w:nsid w:val="FFFFFF7D"/>
    <w:multiLevelType w:val="singleLevel"/>
    <w:tmpl w:val="57EC94F0"/>
    <w:lvl w:ilvl="0">
      <w:start w:val="1"/>
      <w:numFmt w:val="decimal"/>
      <w:lvlText w:val="%1."/>
      <w:lvlJc w:val="left"/>
      <w:pPr>
        <w:tabs>
          <w:tab w:val="num" w:pos="1209"/>
        </w:tabs>
        <w:ind w:left="1209" w:hanging="360"/>
      </w:pPr>
    </w:lvl>
  </w:abstractNum>
  <w:abstractNum w:abstractNumId="2">
    <w:nsid w:val="FFFFFF7E"/>
    <w:multiLevelType w:val="singleLevel"/>
    <w:tmpl w:val="078247A0"/>
    <w:lvl w:ilvl="0">
      <w:start w:val="1"/>
      <w:numFmt w:val="decimal"/>
      <w:lvlText w:val="%1."/>
      <w:lvlJc w:val="left"/>
      <w:pPr>
        <w:tabs>
          <w:tab w:val="num" w:pos="926"/>
        </w:tabs>
        <w:ind w:left="926" w:hanging="360"/>
      </w:pPr>
    </w:lvl>
  </w:abstractNum>
  <w:abstractNum w:abstractNumId="3">
    <w:nsid w:val="FFFFFF7F"/>
    <w:multiLevelType w:val="singleLevel"/>
    <w:tmpl w:val="C7D2520E"/>
    <w:lvl w:ilvl="0">
      <w:start w:val="1"/>
      <w:numFmt w:val="decimal"/>
      <w:lvlText w:val="%1."/>
      <w:lvlJc w:val="left"/>
      <w:pPr>
        <w:tabs>
          <w:tab w:val="num" w:pos="643"/>
        </w:tabs>
        <w:ind w:left="643" w:hanging="360"/>
      </w:pPr>
    </w:lvl>
  </w:abstractNum>
  <w:abstractNum w:abstractNumId="4">
    <w:nsid w:val="FFFFFF80"/>
    <w:multiLevelType w:val="singleLevel"/>
    <w:tmpl w:val="D4928D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386D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D8E0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9AE4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547B84"/>
    <w:lvl w:ilvl="0">
      <w:start w:val="1"/>
      <w:numFmt w:val="decimal"/>
      <w:lvlText w:val="%1."/>
      <w:lvlJc w:val="left"/>
      <w:pPr>
        <w:tabs>
          <w:tab w:val="num" w:pos="360"/>
        </w:tabs>
        <w:ind w:left="360" w:hanging="360"/>
      </w:pPr>
    </w:lvl>
  </w:abstractNum>
  <w:abstractNum w:abstractNumId="9">
    <w:nsid w:val="FFFFFF89"/>
    <w:multiLevelType w:val="singleLevel"/>
    <w:tmpl w:val="85962F9C"/>
    <w:lvl w:ilvl="0">
      <w:start w:val="1"/>
      <w:numFmt w:val="bullet"/>
      <w:lvlText w:val=""/>
      <w:lvlJc w:val="left"/>
      <w:pPr>
        <w:tabs>
          <w:tab w:val="num" w:pos="360"/>
        </w:tabs>
        <w:ind w:left="360" w:hanging="360"/>
      </w:pPr>
      <w:rPr>
        <w:rFonts w:ascii="Symbol" w:hAnsi="Symbol" w:hint="default"/>
      </w:rPr>
    </w:lvl>
  </w:abstractNum>
  <w:abstractNum w:abstractNumId="10">
    <w:nsid w:val="26F23E0F"/>
    <w:multiLevelType w:val="hybridMultilevel"/>
    <w:tmpl w:val="1794F5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C1"/>
    <w:rsid w:val="000045EC"/>
    <w:rsid w:val="000046EA"/>
    <w:rsid w:val="0000647E"/>
    <w:rsid w:val="00006ACC"/>
    <w:rsid w:val="00011883"/>
    <w:rsid w:val="00015A90"/>
    <w:rsid w:val="00016B57"/>
    <w:rsid w:val="00022EAE"/>
    <w:rsid w:val="00023DD5"/>
    <w:rsid w:val="0002606D"/>
    <w:rsid w:val="00026AC8"/>
    <w:rsid w:val="00026D6F"/>
    <w:rsid w:val="000275AB"/>
    <w:rsid w:val="00036945"/>
    <w:rsid w:val="000376AB"/>
    <w:rsid w:val="000406BE"/>
    <w:rsid w:val="00041641"/>
    <w:rsid w:val="00043949"/>
    <w:rsid w:val="0005550C"/>
    <w:rsid w:val="00055C99"/>
    <w:rsid w:val="00056AE8"/>
    <w:rsid w:val="000620E4"/>
    <w:rsid w:val="00062783"/>
    <w:rsid w:val="00062A09"/>
    <w:rsid w:val="00063870"/>
    <w:rsid w:val="00063AA1"/>
    <w:rsid w:val="0006552F"/>
    <w:rsid w:val="00065F96"/>
    <w:rsid w:val="0006798B"/>
    <w:rsid w:val="000706F3"/>
    <w:rsid w:val="00071F72"/>
    <w:rsid w:val="0007550C"/>
    <w:rsid w:val="00076772"/>
    <w:rsid w:val="000767A4"/>
    <w:rsid w:val="00076EBE"/>
    <w:rsid w:val="00084028"/>
    <w:rsid w:val="000853A6"/>
    <w:rsid w:val="0008790E"/>
    <w:rsid w:val="000900FE"/>
    <w:rsid w:val="0009120D"/>
    <w:rsid w:val="00096A67"/>
    <w:rsid w:val="000A0285"/>
    <w:rsid w:val="000A22A9"/>
    <w:rsid w:val="000A2E03"/>
    <w:rsid w:val="000A2EF0"/>
    <w:rsid w:val="000B7A79"/>
    <w:rsid w:val="000C0423"/>
    <w:rsid w:val="000C2227"/>
    <w:rsid w:val="000C261B"/>
    <w:rsid w:val="000C383B"/>
    <w:rsid w:val="000C5C36"/>
    <w:rsid w:val="000C62CE"/>
    <w:rsid w:val="000C672E"/>
    <w:rsid w:val="000D25EB"/>
    <w:rsid w:val="000D266E"/>
    <w:rsid w:val="000D525C"/>
    <w:rsid w:val="000D715D"/>
    <w:rsid w:val="000D7DCD"/>
    <w:rsid w:val="000E472E"/>
    <w:rsid w:val="000E5ACF"/>
    <w:rsid w:val="000F0570"/>
    <w:rsid w:val="000F0A9A"/>
    <w:rsid w:val="000F0AE7"/>
    <w:rsid w:val="000F5838"/>
    <w:rsid w:val="000F591E"/>
    <w:rsid w:val="000F6529"/>
    <w:rsid w:val="00102535"/>
    <w:rsid w:val="0010284A"/>
    <w:rsid w:val="001028B8"/>
    <w:rsid w:val="001143F9"/>
    <w:rsid w:val="00124F01"/>
    <w:rsid w:val="00136E17"/>
    <w:rsid w:val="0014075A"/>
    <w:rsid w:val="00141BE7"/>
    <w:rsid w:val="00145CB9"/>
    <w:rsid w:val="001517DB"/>
    <w:rsid w:val="00151C4D"/>
    <w:rsid w:val="00153C99"/>
    <w:rsid w:val="00154F53"/>
    <w:rsid w:val="00157079"/>
    <w:rsid w:val="00157274"/>
    <w:rsid w:val="00160F03"/>
    <w:rsid w:val="00161CD2"/>
    <w:rsid w:val="00161EFA"/>
    <w:rsid w:val="0016238A"/>
    <w:rsid w:val="00164749"/>
    <w:rsid w:val="00167D9C"/>
    <w:rsid w:val="001828DD"/>
    <w:rsid w:val="001832E7"/>
    <w:rsid w:val="001860DC"/>
    <w:rsid w:val="0019486C"/>
    <w:rsid w:val="0019626B"/>
    <w:rsid w:val="00197E0C"/>
    <w:rsid w:val="001A0B8D"/>
    <w:rsid w:val="001A3C8A"/>
    <w:rsid w:val="001A4926"/>
    <w:rsid w:val="001A62DE"/>
    <w:rsid w:val="001B562E"/>
    <w:rsid w:val="001B590A"/>
    <w:rsid w:val="001C151F"/>
    <w:rsid w:val="001C1CFA"/>
    <w:rsid w:val="001C30DE"/>
    <w:rsid w:val="001D0869"/>
    <w:rsid w:val="001D0F3F"/>
    <w:rsid w:val="001D19B1"/>
    <w:rsid w:val="001D1C71"/>
    <w:rsid w:val="001D3E3B"/>
    <w:rsid w:val="001D71F6"/>
    <w:rsid w:val="001E713A"/>
    <w:rsid w:val="001F0732"/>
    <w:rsid w:val="001F0A68"/>
    <w:rsid w:val="001F176C"/>
    <w:rsid w:val="001F766C"/>
    <w:rsid w:val="0020014F"/>
    <w:rsid w:val="0020483A"/>
    <w:rsid w:val="002059D9"/>
    <w:rsid w:val="002131F1"/>
    <w:rsid w:val="00215726"/>
    <w:rsid w:val="00215DDC"/>
    <w:rsid w:val="002164D8"/>
    <w:rsid w:val="00222249"/>
    <w:rsid w:val="00225209"/>
    <w:rsid w:val="00230B21"/>
    <w:rsid w:val="00231646"/>
    <w:rsid w:val="00232268"/>
    <w:rsid w:val="002322F5"/>
    <w:rsid w:val="0023444F"/>
    <w:rsid w:val="00235A3C"/>
    <w:rsid w:val="00237A4A"/>
    <w:rsid w:val="00241D47"/>
    <w:rsid w:val="0024288B"/>
    <w:rsid w:val="00243512"/>
    <w:rsid w:val="002463E6"/>
    <w:rsid w:val="0025045A"/>
    <w:rsid w:val="002516E5"/>
    <w:rsid w:val="00254E13"/>
    <w:rsid w:val="002634CB"/>
    <w:rsid w:val="002652AC"/>
    <w:rsid w:val="00265D6C"/>
    <w:rsid w:val="00270288"/>
    <w:rsid w:val="0027061F"/>
    <w:rsid w:val="0027182D"/>
    <w:rsid w:val="0027316B"/>
    <w:rsid w:val="002773BA"/>
    <w:rsid w:val="00281AB3"/>
    <w:rsid w:val="00281D9D"/>
    <w:rsid w:val="00282741"/>
    <w:rsid w:val="00290699"/>
    <w:rsid w:val="00292A00"/>
    <w:rsid w:val="00294CDA"/>
    <w:rsid w:val="00296240"/>
    <w:rsid w:val="00297C5F"/>
    <w:rsid w:val="002A0C1C"/>
    <w:rsid w:val="002A1A60"/>
    <w:rsid w:val="002A2538"/>
    <w:rsid w:val="002A3523"/>
    <w:rsid w:val="002A655A"/>
    <w:rsid w:val="002A66CF"/>
    <w:rsid w:val="002B46D3"/>
    <w:rsid w:val="002B4946"/>
    <w:rsid w:val="002B5444"/>
    <w:rsid w:val="002B546F"/>
    <w:rsid w:val="002C1F24"/>
    <w:rsid w:val="002D0BA8"/>
    <w:rsid w:val="002D1D83"/>
    <w:rsid w:val="002D47D0"/>
    <w:rsid w:val="002E2827"/>
    <w:rsid w:val="002E294E"/>
    <w:rsid w:val="002E5632"/>
    <w:rsid w:val="002E6416"/>
    <w:rsid w:val="002F115C"/>
    <w:rsid w:val="002F267C"/>
    <w:rsid w:val="002F3043"/>
    <w:rsid w:val="003047F1"/>
    <w:rsid w:val="00305A40"/>
    <w:rsid w:val="00307155"/>
    <w:rsid w:val="00310A25"/>
    <w:rsid w:val="00311299"/>
    <w:rsid w:val="00314B54"/>
    <w:rsid w:val="003169BB"/>
    <w:rsid w:val="00317538"/>
    <w:rsid w:val="0031769A"/>
    <w:rsid w:val="00317BBA"/>
    <w:rsid w:val="00323195"/>
    <w:rsid w:val="003246C5"/>
    <w:rsid w:val="003262E2"/>
    <w:rsid w:val="00330D28"/>
    <w:rsid w:val="00332B98"/>
    <w:rsid w:val="00337CCD"/>
    <w:rsid w:val="003414BA"/>
    <w:rsid w:val="00341515"/>
    <w:rsid w:val="00351781"/>
    <w:rsid w:val="00362505"/>
    <w:rsid w:val="00366A3B"/>
    <w:rsid w:val="00366CDA"/>
    <w:rsid w:val="003674B0"/>
    <w:rsid w:val="00371648"/>
    <w:rsid w:val="003803B3"/>
    <w:rsid w:val="00383765"/>
    <w:rsid w:val="00384D45"/>
    <w:rsid w:val="00385CFE"/>
    <w:rsid w:val="00386B14"/>
    <w:rsid w:val="00390651"/>
    <w:rsid w:val="00390F2D"/>
    <w:rsid w:val="003912E4"/>
    <w:rsid w:val="0039525F"/>
    <w:rsid w:val="003A710A"/>
    <w:rsid w:val="003B33FB"/>
    <w:rsid w:val="003B6D5E"/>
    <w:rsid w:val="003C08BB"/>
    <w:rsid w:val="003C6EE7"/>
    <w:rsid w:val="003C73DA"/>
    <w:rsid w:val="003C74E0"/>
    <w:rsid w:val="003D1703"/>
    <w:rsid w:val="003D2C2E"/>
    <w:rsid w:val="003D2E8F"/>
    <w:rsid w:val="003E52C9"/>
    <w:rsid w:val="003E5988"/>
    <w:rsid w:val="003F2B44"/>
    <w:rsid w:val="003F3353"/>
    <w:rsid w:val="003F4EBA"/>
    <w:rsid w:val="004111F3"/>
    <w:rsid w:val="004123A3"/>
    <w:rsid w:val="00414ACD"/>
    <w:rsid w:val="00415D42"/>
    <w:rsid w:val="00422076"/>
    <w:rsid w:val="00424F6E"/>
    <w:rsid w:val="00431016"/>
    <w:rsid w:val="00436691"/>
    <w:rsid w:val="00437B8A"/>
    <w:rsid w:val="00441403"/>
    <w:rsid w:val="00443718"/>
    <w:rsid w:val="00446152"/>
    <w:rsid w:val="00447A42"/>
    <w:rsid w:val="00452D08"/>
    <w:rsid w:val="00453205"/>
    <w:rsid w:val="00454C94"/>
    <w:rsid w:val="00456444"/>
    <w:rsid w:val="00460A06"/>
    <w:rsid w:val="00460AE0"/>
    <w:rsid w:val="00465530"/>
    <w:rsid w:val="00466369"/>
    <w:rsid w:val="00471B67"/>
    <w:rsid w:val="004722BD"/>
    <w:rsid w:val="00472657"/>
    <w:rsid w:val="00474CBC"/>
    <w:rsid w:val="00475E5B"/>
    <w:rsid w:val="00481259"/>
    <w:rsid w:val="0048174E"/>
    <w:rsid w:val="004825F0"/>
    <w:rsid w:val="00483EE6"/>
    <w:rsid w:val="00484965"/>
    <w:rsid w:val="00485AFC"/>
    <w:rsid w:val="00487ED1"/>
    <w:rsid w:val="004924B1"/>
    <w:rsid w:val="00492B53"/>
    <w:rsid w:val="0049583D"/>
    <w:rsid w:val="00497FB7"/>
    <w:rsid w:val="004A3D54"/>
    <w:rsid w:val="004A3DFE"/>
    <w:rsid w:val="004A440A"/>
    <w:rsid w:val="004A7EBE"/>
    <w:rsid w:val="004B009F"/>
    <w:rsid w:val="004B0815"/>
    <w:rsid w:val="004B1E71"/>
    <w:rsid w:val="004B7AFF"/>
    <w:rsid w:val="004B7DC7"/>
    <w:rsid w:val="004C0FA2"/>
    <w:rsid w:val="004C2089"/>
    <w:rsid w:val="004C2E76"/>
    <w:rsid w:val="004C4A1A"/>
    <w:rsid w:val="004C6464"/>
    <w:rsid w:val="004C7B7F"/>
    <w:rsid w:val="004D3908"/>
    <w:rsid w:val="004D3ACF"/>
    <w:rsid w:val="004D54BB"/>
    <w:rsid w:val="004D576F"/>
    <w:rsid w:val="004E237B"/>
    <w:rsid w:val="004E3427"/>
    <w:rsid w:val="004E592C"/>
    <w:rsid w:val="004E5935"/>
    <w:rsid w:val="004E59BA"/>
    <w:rsid w:val="004E6125"/>
    <w:rsid w:val="004F51D4"/>
    <w:rsid w:val="004F536C"/>
    <w:rsid w:val="00500E1A"/>
    <w:rsid w:val="00503051"/>
    <w:rsid w:val="0050321B"/>
    <w:rsid w:val="005043F7"/>
    <w:rsid w:val="005102DC"/>
    <w:rsid w:val="005128C1"/>
    <w:rsid w:val="00512994"/>
    <w:rsid w:val="00514823"/>
    <w:rsid w:val="00515DA5"/>
    <w:rsid w:val="00515DCD"/>
    <w:rsid w:val="005210E1"/>
    <w:rsid w:val="0053080B"/>
    <w:rsid w:val="00532685"/>
    <w:rsid w:val="005330A1"/>
    <w:rsid w:val="00535112"/>
    <w:rsid w:val="00536D1F"/>
    <w:rsid w:val="00537C4D"/>
    <w:rsid w:val="00547A83"/>
    <w:rsid w:val="0055255D"/>
    <w:rsid w:val="0055532F"/>
    <w:rsid w:val="00556281"/>
    <w:rsid w:val="00556834"/>
    <w:rsid w:val="005601E9"/>
    <w:rsid w:val="0056290B"/>
    <w:rsid w:val="0056613A"/>
    <w:rsid w:val="00567739"/>
    <w:rsid w:val="00580FB2"/>
    <w:rsid w:val="005817B4"/>
    <w:rsid w:val="00581D7A"/>
    <w:rsid w:val="0058260C"/>
    <w:rsid w:val="0058298D"/>
    <w:rsid w:val="0058418C"/>
    <w:rsid w:val="005860A8"/>
    <w:rsid w:val="005928DC"/>
    <w:rsid w:val="00592F94"/>
    <w:rsid w:val="005976FB"/>
    <w:rsid w:val="005A2659"/>
    <w:rsid w:val="005A7DF6"/>
    <w:rsid w:val="005B07F9"/>
    <w:rsid w:val="005B1517"/>
    <w:rsid w:val="005B3B14"/>
    <w:rsid w:val="005B451E"/>
    <w:rsid w:val="005B6F6B"/>
    <w:rsid w:val="005B7EF5"/>
    <w:rsid w:val="005C1AAD"/>
    <w:rsid w:val="005C6ACD"/>
    <w:rsid w:val="005C6AD0"/>
    <w:rsid w:val="005D002D"/>
    <w:rsid w:val="005D372A"/>
    <w:rsid w:val="005D4476"/>
    <w:rsid w:val="005D5345"/>
    <w:rsid w:val="005D5B18"/>
    <w:rsid w:val="005D7B44"/>
    <w:rsid w:val="005D7FCB"/>
    <w:rsid w:val="005E1C34"/>
    <w:rsid w:val="005E4565"/>
    <w:rsid w:val="005E6554"/>
    <w:rsid w:val="005F2DE1"/>
    <w:rsid w:val="005F573F"/>
    <w:rsid w:val="006028D4"/>
    <w:rsid w:val="00602945"/>
    <w:rsid w:val="0060583E"/>
    <w:rsid w:val="00613E43"/>
    <w:rsid w:val="0061581D"/>
    <w:rsid w:val="006177B1"/>
    <w:rsid w:val="0062269B"/>
    <w:rsid w:val="00622BD4"/>
    <w:rsid w:val="0062582B"/>
    <w:rsid w:val="00630735"/>
    <w:rsid w:val="00630C64"/>
    <w:rsid w:val="00634DB1"/>
    <w:rsid w:val="00636171"/>
    <w:rsid w:val="0063627C"/>
    <w:rsid w:val="00636D60"/>
    <w:rsid w:val="00637AE6"/>
    <w:rsid w:val="006411B2"/>
    <w:rsid w:val="006418C9"/>
    <w:rsid w:val="006451C7"/>
    <w:rsid w:val="006453CF"/>
    <w:rsid w:val="00647A35"/>
    <w:rsid w:val="00653BF5"/>
    <w:rsid w:val="0065766C"/>
    <w:rsid w:val="00662917"/>
    <w:rsid w:val="00663875"/>
    <w:rsid w:val="00665469"/>
    <w:rsid w:val="0066687C"/>
    <w:rsid w:val="00666BCC"/>
    <w:rsid w:val="006673B1"/>
    <w:rsid w:val="006711DD"/>
    <w:rsid w:val="006750E4"/>
    <w:rsid w:val="00680DA7"/>
    <w:rsid w:val="00681875"/>
    <w:rsid w:val="00682F3F"/>
    <w:rsid w:val="00683887"/>
    <w:rsid w:val="00685A5C"/>
    <w:rsid w:val="006875FC"/>
    <w:rsid w:val="00695E0A"/>
    <w:rsid w:val="00696DC8"/>
    <w:rsid w:val="006A2A36"/>
    <w:rsid w:val="006A573F"/>
    <w:rsid w:val="006B579D"/>
    <w:rsid w:val="006B607A"/>
    <w:rsid w:val="006C7BCC"/>
    <w:rsid w:val="006D0FBD"/>
    <w:rsid w:val="006D2392"/>
    <w:rsid w:val="006D27BC"/>
    <w:rsid w:val="006D2E20"/>
    <w:rsid w:val="006D4B7A"/>
    <w:rsid w:val="006E486F"/>
    <w:rsid w:val="006F2B8D"/>
    <w:rsid w:val="006F410A"/>
    <w:rsid w:val="006F5D8F"/>
    <w:rsid w:val="006F6919"/>
    <w:rsid w:val="006F6B5A"/>
    <w:rsid w:val="006F6E98"/>
    <w:rsid w:val="00702680"/>
    <w:rsid w:val="00703F90"/>
    <w:rsid w:val="00705F9B"/>
    <w:rsid w:val="00706E5E"/>
    <w:rsid w:val="00706FFB"/>
    <w:rsid w:val="00707EEE"/>
    <w:rsid w:val="007134AB"/>
    <w:rsid w:val="00716417"/>
    <w:rsid w:val="0071680D"/>
    <w:rsid w:val="007204CB"/>
    <w:rsid w:val="00720DE3"/>
    <w:rsid w:val="007214EE"/>
    <w:rsid w:val="0072226A"/>
    <w:rsid w:val="0072336D"/>
    <w:rsid w:val="007237F7"/>
    <w:rsid w:val="00723971"/>
    <w:rsid w:val="007245C0"/>
    <w:rsid w:val="0072494C"/>
    <w:rsid w:val="00724E99"/>
    <w:rsid w:val="007262FE"/>
    <w:rsid w:val="00732367"/>
    <w:rsid w:val="0073620A"/>
    <w:rsid w:val="007377A4"/>
    <w:rsid w:val="00737A8C"/>
    <w:rsid w:val="0074084B"/>
    <w:rsid w:val="00746B71"/>
    <w:rsid w:val="00753902"/>
    <w:rsid w:val="00755A98"/>
    <w:rsid w:val="00756090"/>
    <w:rsid w:val="007616CD"/>
    <w:rsid w:val="0076354F"/>
    <w:rsid w:val="00764995"/>
    <w:rsid w:val="00775A44"/>
    <w:rsid w:val="00791831"/>
    <w:rsid w:val="0079283E"/>
    <w:rsid w:val="0079366E"/>
    <w:rsid w:val="00794FC5"/>
    <w:rsid w:val="0079753F"/>
    <w:rsid w:val="007A10FF"/>
    <w:rsid w:val="007A18F8"/>
    <w:rsid w:val="007A2168"/>
    <w:rsid w:val="007A331A"/>
    <w:rsid w:val="007A4CA4"/>
    <w:rsid w:val="007A7B26"/>
    <w:rsid w:val="007B6675"/>
    <w:rsid w:val="007B7607"/>
    <w:rsid w:val="007B7B43"/>
    <w:rsid w:val="007C21E0"/>
    <w:rsid w:val="007C3D14"/>
    <w:rsid w:val="007C63B4"/>
    <w:rsid w:val="007C6C89"/>
    <w:rsid w:val="007C6E54"/>
    <w:rsid w:val="007D1079"/>
    <w:rsid w:val="007D15D8"/>
    <w:rsid w:val="007D1A36"/>
    <w:rsid w:val="007D4042"/>
    <w:rsid w:val="007E187B"/>
    <w:rsid w:val="007E1978"/>
    <w:rsid w:val="007E2607"/>
    <w:rsid w:val="007F2E95"/>
    <w:rsid w:val="007F3EAE"/>
    <w:rsid w:val="007F6309"/>
    <w:rsid w:val="007F6913"/>
    <w:rsid w:val="007F72FA"/>
    <w:rsid w:val="007F7780"/>
    <w:rsid w:val="00803123"/>
    <w:rsid w:val="008123C9"/>
    <w:rsid w:val="00815BCB"/>
    <w:rsid w:val="0082628C"/>
    <w:rsid w:val="008307E1"/>
    <w:rsid w:val="008320C8"/>
    <w:rsid w:val="00842462"/>
    <w:rsid w:val="00851411"/>
    <w:rsid w:val="0085348F"/>
    <w:rsid w:val="00854FB4"/>
    <w:rsid w:val="00861574"/>
    <w:rsid w:val="00864FDC"/>
    <w:rsid w:val="00866F35"/>
    <w:rsid w:val="00870095"/>
    <w:rsid w:val="00871BA4"/>
    <w:rsid w:val="00872EF0"/>
    <w:rsid w:val="008732DC"/>
    <w:rsid w:val="00873B9B"/>
    <w:rsid w:val="00874F74"/>
    <w:rsid w:val="008824EC"/>
    <w:rsid w:val="00882961"/>
    <w:rsid w:val="00882EA2"/>
    <w:rsid w:val="0088422B"/>
    <w:rsid w:val="00886B8D"/>
    <w:rsid w:val="008934BF"/>
    <w:rsid w:val="00895FE2"/>
    <w:rsid w:val="00897FC3"/>
    <w:rsid w:val="008A0059"/>
    <w:rsid w:val="008B016B"/>
    <w:rsid w:val="008B1185"/>
    <w:rsid w:val="008B3EFA"/>
    <w:rsid w:val="008B453F"/>
    <w:rsid w:val="008B60BE"/>
    <w:rsid w:val="008C0CF6"/>
    <w:rsid w:val="008C270C"/>
    <w:rsid w:val="008C5B7E"/>
    <w:rsid w:val="008C6436"/>
    <w:rsid w:val="008C7952"/>
    <w:rsid w:val="008D0EF5"/>
    <w:rsid w:val="008D1CD5"/>
    <w:rsid w:val="008D302E"/>
    <w:rsid w:val="008D3F3D"/>
    <w:rsid w:val="008D436B"/>
    <w:rsid w:val="008D590B"/>
    <w:rsid w:val="008E0C8E"/>
    <w:rsid w:val="008E7023"/>
    <w:rsid w:val="008E7B27"/>
    <w:rsid w:val="008F496C"/>
    <w:rsid w:val="008F6BCE"/>
    <w:rsid w:val="008F7134"/>
    <w:rsid w:val="00900D29"/>
    <w:rsid w:val="009013B2"/>
    <w:rsid w:val="0090349A"/>
    <w:rsid w:val="00904E5C"/>
    <w:rsid w:val="00913421"/>
    <w:rsid w:val="0091428A"/>
    <w:rsid w:val="00916050"/>
    <w:rsid w:val="0092097B"/>
    <w:rsid w:val="00921023"/>
    <w:rsid w:val="00922B68"/>
    <w:rsid w:val="009264C0"/>
    <w:rsid w:val="009271C0"/>
    <w:rsid w:val="00927368"/>
    <w:rsid w:val="009316F3"/>
    <w:rsid w:val="00932013"/>
    <w:rsid w:val="00932B5E"/>
    <w:rsid w:val="00933C2F"/>
    <w:rsid w:val="0093445A"/>
    <w:rsid w:val="0093606C"/>
    <w:rsid w:val="009416F5"/>
    <w:rsid w:val="0094225B"/>
    <w:rsid w:val="00943A85"/>
    <w:rsid w:val="009534DB"/>
    <w:rsid w:val="0096095A"/>
    <w:rsid w:val="009629CF"/>
    <w:rsid w:val="00963654"/>
    <w:rsid w:val="009701F2"/>
    <w:rsid w:val="0097344B"/>
    <w:rsid w:val="0097418E"/>
    <w:rsid w:val="009741A0"/>
    <w:rsid w:val="00977864"/>
    <w:rsid w:val="009862C8"/>
    <w:rsid w:val="00987CAB"/>
    <w:rsid w:val="00994F7E"/>
    <w:rsid w:val="00995726"/>
    <w:rsid w:val="009969AE"/>
    <w:rsid w:val="009A0069"/>
    <w:rsid w:val="009A13F3"/>
    <w:rsid w:val="009A285E"/>
    <w:rsid w:val="009B2D4A"/>
    <w:rsid w:val="009B72D4"/>
    <w:rsid w:val="009C00B4"/>
    <w:rsid w:val="009C2F7A"/>
    <w:rsid w:val="009C4850"/>
    <w:rsid w:val="009C730B"/>
    <w:rsid w:val="009D0E7F"/>
    <w:rsid w:val="009D1476"/>
    <w:rsid w:val="009D21F4"/>
    <w:rsid w:val="009D25D7"/>
    <w:rsid w:val="009D6D96"/>
    <w:rsid w:val="009E0A1A"/>
    <w:rsid w:val="009E526C"/>
    <w:rsid w:val="009E6BA8"/>
    <w:rsid w:val="009F0463"/>
    <w:rsid w:val="009F4C69"/>
    <w:rsid w:val="009F55D5"/>
    <w:rsid w:val="009F6825"/>
    <w:rsid w:val="00A00024"/>
    <w:rsid w:val="00A0036D"/>
    <w:rsid w:val="00A01BAC"/>
    <w:rsid w:val="00A041EB"/>
    <w:rsid w:val="00A06033"/>
    <w:rsid w:val="00A0693E"/>
    <w:rsid w:val="00A079A6"/>
    <w:rsid w:val="00A1138B"/>
    <w:rsid w:val="00A120BF"/>
    <w:rsid w:val="00A21822"/>
    <w:rsid w:val="00A23C2D"/>
    <w:rsid w:val="00A26B5A"/>
    <w:rsid w:val="00A307DE"/>
    <w:rsid w:val="00A31CBC"/>
    <w:rsid w:val="00A352CA"/>
    <w:rsid w:val="00A36840"/>
    <w:rsid w:val="00A36DAA"/>
    <w:rsid w:val="00A41053"/>
    <w:rsid w:val="00A41C63"/>
    <w:rsid w:val="00A41DDC"/>
    <w:rsid w:val="00A423C6"/>
    <w:rsid w:val="00A47519"/>
    <w:rsid w:val="00A52B7C"/>
    <w:rsid w:val="00A5711B"/>
    <w:rsid w:val="00A649D5"/>
    <w:rsid w:val="00A66425"/>
    <w:rsid w:val="00A66F0A"/>
    <w:rsid w:val="00A70CB4"/>
    <w:rsid w:val="00A70E59"/>
    <w:rsid w:val="00A756E7"/>
    <w:rsid w:val="00A76A37"/>
    <w:rsid w:val="00A81BC3"/>
    <w:rsid w:val="00A82154"/>
    <w:rsid w:val="00A84D2A"/>
    <w:rsid w:val="00A90404"/>
    <w:rsid w:val="00A9683B"/>
    <w:rsid w:val="00A96F01"/>
    <w:rsid w:val="00A9735D"/>
    <w:rsid w:val="00AA1641"/>
    <w:rsid w:val="00AB0E67"/>
    <w:rsid w:val="00AB3183"/>
    <w:rsid w:val="00AB5807"/>
    <w:rsid w:val="00AC77F3"/>
    <w:rsid w:val="00AC7FAE"/>
    <w:rsid w:val="00AD4E84"/>
    <w:rsid w:val="00AD5598"/>
    <w:rsid w:val="00AD6D48"/>
    <w:rsid w:val="00AE08BA"/>
    <w:rsid w:val="00AE0E08"/>
    <w:rsid w:val="00AE10F7"/>
    <w:rsid w:val="00AE30E7"/>
    <w:rsid w:val="00AE5803"/>
    <w:rsid w:val="00AE5D83"/>
    <w:rsid w:val="00AF079E"/>
    <w:rsid w:val="00AF1FF9"/>
    <w:rsid w:val="00AF28EA"/>
    <w:rsid w:val="00B00B2F"/>
    <w:rsid w:val="00B04E3B"/>
    <w:rsid w:val="00B07B67"/>
    <w:rsid w:val="00B12975"/>
    <w:rsid w:val="00B129F1"/>
    <w:rsid w:val="00B23CE2"/>
    <w:rsid w:val="00B2571F"/>
    <w:rsid w:val="00B273C6"/>
    <w:rsid w:val="00B3165E"/>
    <w:rsid w:val="00B365AA"/>
    <w:rsid w:val="00B47ED5"/>
    <w:rsid w:val="00B5464D"/>
    <w:rsid w:val="00B553D6"/>
    <w:rsid w:val="00B558F4"/>
    <w:rsid w:val="00B55CE2"/>
    <w:rsid w:val="00B55E05"/>
    <w:rsid w:val="00B64D40"/>
    <w:rsid w:val="00B743F7"/>
    <w:rsid w:val="00B80FAA"/>
    <w:rsid w:val="00B81D7E"/>
    <w:rsid w:val="00B85AB6"/>
    <w:rsid w:val="00B871F3"/>
    <w:rsid w:val="00B879EA"/>
    <w:rsid w:val="00B958DB"/>
    <w:rsid w:val="00B95FEC"/>
    <w:rsid w:val="00BA4A3D"/>
    <w:rsid w:val="00BA6CC9"/>
    <w:rsid w:val="00BB0A98"/>
    <w:rsid w:val="00BB1207"/>
    <w:rsid w:val="00BB24F8"/>
    <w:rsid w:val="00BB37F2"/>
    <w:rsid w:val="00BB4493"/>
    <w:rsid w:val="00BB4E01"/>
    <w:rsid w:val="00BB7928"/>
    <w:rsid w:val="00BC12B0"/>
    <w:rsid w:val="00BC2060"/>
    <w:rsid w:val="00BC3813"/>
    <w:rsid w:val="00BC5A3C"/>
    <w:rsid w:val="00BC7543"/>
    <w:rsid w:val="00BC7A14"/>
    <w:rsid w:val="00BD0D07"/>
    <w:rsid w:val="00BD2133"/>
    <w:rsid w:val="00BD3ADE"/>
    <w:rsid w:val="00BD401C"/>
    <w:rsid w:val="00BD40D2"/>
    <w:rsid w:val="00BE332B"/>
    <w:rsid w:val="00BE396D"/>
    <w:rsid w:val="00BF5CCC"/>
    <w:rsid w:val="00C03992"/>
    <w:rsid w:val="00C05557"/>
    <w:rsid w:val="00C05B74"/>
    <w:rsid w:val="00C11009"/>
    <w:rsid w:val="00C12132"/>
    <w:rsid w:val="00C12DB7"/>
    <w:rsid w:val="00C15B01"/>
    <w:rsid w:val="00C165FD"/>
    <w:rsid w:val="00C20C41"/>
    <w:rsid w:val="00C23045"/>
    <w:rsid w:val="00C24EDB"/>
    <w:rsid w:val="00C278FD"/>
    <w:rsid w:val="00C27963"/>
    <w:rsid w:val="00C336DC"/>
    <w:rsid w:val="00C36D13"/>
    <w:rsid w:val="00C4021E"/>
    <w:rsid w:val="00C4569B"/>
    <w:rsid w:val="00C4746B"/>
    <w:rsid w:val="00C50A2D"/>
    <w:rsid w:val="00C51EAB"/>
    <w:rsid w:val="00C52F20"/>
    <w:rsid w:val="00C60FD4"/>
    <w:rsid w:val="00C640AB"/>
    <w:rsid w:val="00C661E2"/>
    <w:rsid w:val="00C67CEA"/>
    <w:rsid w:val="00C7273A"/>
    <w:rsid w:val="00C741B1"/>
    <w:rsid w:val="00C74F4D"/>
    <w:rsid w:val="00C75524"/>
    <w:rsid w:val="00C77279"/>
    <w:rsid w:val="00C81968"/>
    <w:rsid w:val="00C82BA6"/>
    <w:rsid w:val="00C862DE"/>
    <w:rsid w:val="00C86D29"/>
    <w:rsid w:val="00C86E15"/>
    <w:rsid w:val="00C87EBF"/>
    <w:rsid w:val="00C92D83"/>
    <w:rsid w:val="00C97438"/>
    <w:rsid w:val="00CA0E17"/>
    <w:rsid w:val="00CA18F5"/>
    <w:rsid w:val="00CA206C"/>
    <w:rsid w:val="00CA705E"/>
    <w:rsid w:val="00CA7EAD"/>
    <w:rsid w:val="00CB06F1"/>
    <w:rsid w:val="00CB5989"/>
    <w:rsid w:val="00CC1640"/>
    <w:rsid w:val="00CC307A"/>
    <w:rsid w:val="00CC3827"/>
    <w:rsid w:val="00CC4562"/>
    <w:rsid w:val="00CC63D1"/>
    <w:rsid w:val="00CC6702"/>
    <w:rsid w:val="00CD23C6"/>
    <w:rsid w:val="00CD2CD8"/>
    <w:rsid w:val="00CD3D75"/>
    <w:rsid w:val="00CD58AC"/>
    <w:rsid w:val="00CD7809"/>
    <w:rsid w:val="00CD7859"/>
    <w:rsid w:val="00CE0395"/>
    <w:rsid w:val="00CE1D43"/>
    <w:rsid w:val="00CE4226"/>
    <w:rsid w:val="00CE452E"/>
    <w:rsid w:val="00CE518E"/>
    <w:rsid w:val="00CE792C"/>
    <w:rsid w:val="00CF01E4"/>
    <w:rsid w:val="00CF1DC7"/>
    <w:rsid w:val="00CF65A9"/>
    <w:rsid w:val="00CF6F77"/>
    <w:rsid w:val="00D0223C"/>
    <w:rsid w:val="00D11558"/>
    <w:rsid w:val="00D11EED"/>
    <w:rsid w:val="00D12643"/>
    <w:rsid w:val="00D13593"/>
    <w:rsid w:val="00D13EBF"/>
    <w:rsid w:val="00D14DCD"/>
    <w:rsid w:val="00D1538A"/>
    <w:rsid w:val="00D174B9"/>
    <w:rsid w:val="00D174EE"/>
    <w:rsid w:val="00D24088"/>
    <w:rsid w:val="00D304C9"/>
    <w:rsid w:val="00D3055C"/>
    <w:rsid w:val="00D3367C"/>
    <w:rsid w:val="00D35EEC"/>
    <w:rsid w:val="00D36946"/>
    <w:rsid w:val="00D373B3"/>
    <w:rsid w:val="00D42288"/>
    <w:rsid w:val="00D4477C"/>
    <w:rsid w:val="00D45F72"/>
    <w:rsid w:val="00D47EA7"/>
    <w:rsid w:val="00D53C1E"/>
    <w:rsid w:val="00D54F16"/>
    <w:rsid w:val="00D661BA"/>
    <w:rsid w:val="00D66F28"/>
    <w:rsid w:val="00D670D1"/>
    <w:rsid w:val="00D71AD9"/>
    <w:rsid w:val="00D71C6E"/>
    <w:rsid w:val="00D83A9A"/>
    <w:rsid w:val="00D86407"/>
    <w:rsid w:val="00D86CAE"/>
    <w:rsid w:val="00D91E8B"/>
    <w:rsid w:val="00D96BC9"/>
    <w:rsid w:val="00DA5635"/>
    <w:rsid w:val="00DB2725"/>
    <w:rsid w:val="00DB3516"/>
    <w:rsid w:val="00DB4102"/>
    <w:rsid w:val="00DB4ED3"/>
    <w:rsid w:val="00DB5326"/>
    <w:rsid w:val="00DB593B"/>
    <w:rsid w:val="00DC3599"/>
    <w:rsid w:val="00DC3C5E"/>
    <w:rsid w:val="00DC4334"/>
    <w:rsid w:val="00DC669A"/>
    <w:rsid w:val="00DD0306"/>
    <w:rsid w:val="00DD3A7A"/>
    <w:rsid w:val="00DD6219"/>
    <w:rsid w:val="00DE37B8"/>
    <w:rsid w:val="00DE5007"/>
    <w:rsid w:val="00DE73F6"/>
    <w:rsid w:val="00E02CF2"/>
    <w:rsid w:val="00E0668F"/>
    <w:rsid w:val="00E10604"/>
    <w:rsid w:val="00E1123A"/>
    <w:rsid w:val="00E11F4D"/>
    <w:rsid w:val="00E14589"/>
    <w:rsid w:val="00E1501A"/>
    <w:rsid w:val="00E16791"/>
    <w:rsid w:val="00E201C1"/>
    <w:rsid w:val="00E20881"/>
    <w:rsid w:val="00E2263B"/>
    <w:rsid w:val="00E227BE"/>
    <w:rsid w:val="00E271E5"/>
    <w:rsid w:val="00E31C07"/>
    <w:rsid w:val="00E31C24"/>
    <w:rsid w:val="00E3331C"/>
    <w:rsid w:val="00E33BE9"/>
    <w:rsid w:val="00E34054"/>
    <w:rsid w:val="00E371D1"/>
    <w:rsid w:val="00E418E0"/>
    <w:rsid w:val="00E455E1"/>
    <w:rsid w:val="00E51F4E"/>
    <w:rsid w:val="00E56B84"/>
    <w:rsid w:val="00E608BC"/>
    <w:rsid w:val="00E63914"/>
    <w:rsid w:val="00E6470B"/>
    <w:rsid w:val="00E66115"/>
    <w:rsid w:val="00E66E35"/>
    <w:rsid w:val="00E730BF"/>
    <w:rsid w:val="00E74077"/>
    <w:rsid w:val="00E80291"/>
    <w:rsid w:val="00E86EE5"/>
    <w:rsid w:val="00E871DE"/>
    <w:rsid w:val="00E87AD6"/>
    <w:rsid w:val="00E90DBC"/>
    <w:rsid w:val="00E949D4"/>
    <w:rsid w:val="00E95150"/>
    <w:rsid w:val="00E97715"/>
    <w:rsid w:val="00EA11DB"/>
    <w:rsid w:val="00EA2B46"/>
    <w:rsid w:val="00EA3C62"/>
    <w:rsid w:val="00EA4F99"/>
    <w:rsid w:val="00EA589A"/>
    <w:rsid w:val="00EB1E57"/>
    <w:rsid w:val="00EB2DDF"/>
    <w:rsid w:val="00EB4C67"/>
    <w:rsid w:val="00EB598B"/>
    <w:rsid w:val="00EC3C20"/>
    <w:rsid w:val="00ED3AE9"/>
    <w:rsid w:val="00ED61BC"/>
    <w:rsid w:val="00EE181E"/>
    <w:rsid w:val="00EE5929"/>
    <w:rsid w:val="00EE5F40"/>
    <w:rsid w:val="00EE7322"/>
    <w:rsid w:val="00EF1068"/>
    <w:rsid w:val="00EF29AE"/>
    <w:rsid w:val="00EF6D09"/>
    <w:rsid w:val="00EF73AF"/>
    <w:rsid w:val="00EF786B"/>
    <w:rsid w:val="00EF7FAC"/>
    <w:rsid w:val="00F008D5"/>
    <w:rsid w:val="00F01BB4"/>
    <w:rsid w:val="00F0519A"/>
    <w:rsid w:val="00F062BD"/>
    <w:rsid w:val="00F13BC4"/>
    <w:rsid w:val="00F15416"/>
    <w:rsid w:val="00F15456"/>
    <w:rsid w:val="00F22BFC"/>
    <w:rsid w:val="00F23E37"/>
    <w:rsid w:val="00F26BD8"/>
    <w:rsid w:val="00F35AF1"/>
    <w:rsid w:val="00F37B2D"/>
    <w:rsid w:val="00F41775"/>
    <w:rsid w:val="00F42141"/>
    <w:rsid w:val="00F42170"/>
    <w:rsid w:val="00F433C0"/>
    <w:rsid w:val="00F51828"/>
    <w:rsid w:val="00F533C9"/>
    <w:rsid w:val="00F55876"/>
    <w:rsid w:val="00F62541"/>
    <w:rsid w:val="00F625A8"/>
    <w:rsid w:val="00F6571C"/>
    <w:rsid w:val="00F6641D"/>
    <w:rsid w:val="00F670A7"/>
    <w:rsid w:val="00F67CFF"/>
    <w:rsid w:val="00F7386A"/>
    <w:rsid w:val="00F739F9"/>
    <w:rsid w:val="00F74853"/>
    <w:rsid w:val="00F76C34"/>
    <w:rsid w:val="00F76D4F"/>
    <w:rsid w:val="00F803D1"/>
    <w:rsid w:val="00F90106"/>
    <w:rsid w:val="00F92B4F"/>
    <w:rsid w:val="00F93436"/>
    <w:rsid w:val="00F94398"/>
    <w:rsid w:val="00F95B41"/>
    <w:rsid w:val="00FA40D1"/>
    <w:rsid w:val="00FA564B"/>
    <w:rsid w:val="00FA5669"/>
    <w:rsid w:val="00FA629E"/>
    <w:rsid w:val="00FA7EDC"/>
    <w:rsid w:val="00FB3E05"/>
    <w:rsid w:val="00FB4628"/>
    <w:rsid w:val="00FC0360"/>
    <w:rsid w:val="00FC322B"/>
    <w:rsid w:val="00FC37CC"/>
    <w:rsid w:val="00FC3BC2"/>
    <w:rsid w:val="00FC4B45"/>
    <w:rsid w:val="00FD53B7"/>
    <w:rsid w:val="00FD5A04"/>
    <w:rsid w:val="00FD7C73"/>
    <w:rsid w:val="00FE0470"/>
    <w:rsid w:val="00FE09B1"/>
    <w:rsid w:val="00FE2D40"/>
    <w:rsid w:val="00FE3415"/>
    <w:rsid w:val="00FE5153"/>
    <w:rsid w:val="00FE55F0"/>
    <w:rsid w:val="00FE6E12"/>
    <w:rsid w:val="00FF09DA"/>
    <w:rsid w:val="00FF17FD"/>
    <w:rsid w:val="00FF4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E6B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F6F7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046E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F6F77"/>
    <w:pPr>
      <w:spacing w:before="120" w:after="120"/>
    </w:pPr>
    <w:rPr>
      <w:b/>
      <w:bCs/>
      <w:caps/>
      <w:sz w:val="20"/>
      <w:szCs w:val="20"/>
    </w:rPr>
  </w:style>
  <w:style w:type="paragraph" w:styleId="TOC2">
    <w:name w:val="toc 2"/>
    <w:basedOn w:val="Normal"/>
    <w:next w:val="Normal"/>
    <w:autoRedefine/>
    <w:semiHidden/>
    <w:rsid w:val="002059D9"/>
    <w:pPr>
      <w:tabs>
        <w:tab w:val="right" w:leader="dot" w:pos="10192"/>
      </w:tabs>
      <w:spacing w:line="360" w:lineRule="auto"/>
      <w:ind w:left="240"/>
    </w:pPr>
    <w:rPr>
      <w:smallCaps/>
      <w:sz w:val="20"/>
      <w:szCs w:val="20"/>
    </w:rPr>
  </w:style>
  <w:style w:type="paragraph" w:styleId="TOC3">
    <w:name w:val="toc 3"/>
    <w:basedOn w:val="Normal"/>
    <w:next w:val="Normal"/>
    <w:autoRedefine/>
    <w:semiHidden/>
    <w:rsid w:val="00CF6F77"/>
    <w:pPr>
      <w:ind w:left="480"/>
    </w:pPr>
    <w:rPr>
      <w:i/>
      <w:iCs/>
      <w:sz w:val="20"/>
      <w:szCs w:val="20"/>
    </w:rPr>
  </w:style>
  <w:style w:type="paragraph" w:styleId="TOC4">
    <w:name w:val="toc 4"/>
    <w:basedOn w:val="Normal"/>
    <w:next w:val="Normal"/>
    <w:autoRedefine/>
    <w:semiHidden/>
    <w:rsid w:val="00CF6F77"/>
    <w:pPr>
      <w:ind w:left="720"/>
    </w:pPr>
    <w:rPr>
      <w:sz w:val="18"/>
      <w:szCs w:val="18"/>
    </w:rPr>
  </w:style>
  <w:style w:type="paragraph" w:styleId="TOC5">
    <w:name w:val="toc 5"/>
    <w:basedOn w:val="Normal"/>
    <w:next w:val="Normal"/>
    <w:autoRedefine/>
    <w:semiHidden/>
    <w:rsid w:val="00CF6F77"/>
    <w:pPr>
      <w:ind w:left="960"/>
    </w:pPr>
    <w:rPr>
      <w:sz w:val="18"/>
      <w:szCs w:val="18"/>
    </w:rPr>
  </w:style>
  <w:style w:type="paragraph" w:styleId="TOC6">
    <w:name w:val="toc 6"/>
    <w:basedOn w:val="Normal"/>
    <w:next w:val="Normal"/>
    <w:autoRedefine/>
    <w:semiHidden/>
    <w:rsid w:val="00CF6F77"/>
    <w:pPr>
      <w:ind w:left="1200"/>
    </w:pPr>
    <w:rPr>
      <w:sz w:val="18"/>
      <w:szCs w:val="18"/>
    </w:rPr>
  </w:style>
  <w:style w:type="paragraph" w:styleId="TOC7">
    <w:name w:val="toc 7"/>
    <w:basedOn w:val="Normal"/>
    <w:next w:val="Normal"/>
    <w:autoRedefine/>
    <w:semiHidden/>
    <w:rsid w:val="00CF6F77"/>
    <w:pPr>
      <w:ind w:left="1440"/>
    </w:pPr>
    <w:rPr>
      <w:sz w:val="18"/>
      <w:szCs w:val="18"/>
    </w:rPr>
  </w:style>
  <w:style w:type="paragraph" w:styleId="TOC8">
    <w:name w:val="toc 8"/>
    <w:basedOn w:val="Normal"/>
    <w:next w:val="Normal"/>
    <w:autoRedefine/>
    <w:semiHidden/>
    <w:rsid w:val="00CF6F77"/>
    <w:pPr>
      <w:ind w:left="1680"/>
    </w:pPr>
    <w:rPr>
      <w:sz w:val="18"/>
      <w:szCs w:val="18"/>
    </w:rPr>
  </w:style>
  <w:style w:type="paragraph" w:styleId="TOC9">
    <w:name w:val="toc 9"/>
    <w:basedOn w:val="Normal"/>
    <w:next w:val="Normal"/>
    <w:autoRedefine/>
    <w:semiHidden/>
    <w:rsid w:val="00CF6F77"/>
    <w:pPr>
      <w:ind w:left="1920"/>
    </w:pPr>
    <w:rPr>
      <w:sz w:val="18"/>
      <w:szCs w:val="18"/>
    </w:rPr>
  </w:style>
  <w:style w:type="character" w:styleId="Hyperlink">
    <w:name w:val="Hyperlink"/>
    <w:rsid w:val="00CF6F77"/>
    <w:rPr>
      <w:color w:val="0000FF"/>
      <w:u w:val="single"/>
    </w:rPr>
  </w:style>
  <w:style w:type="paragraph" w:styleId="Footer">
    <w:name w:val="footer"/>
    <w:basedOn w:val="Normal"/>
    <w:rsid w:val="001F0732"/>
    <w:pPr>
      <w:tabs>
        <w:tab w:val="center" w:pos="4153"/>
        <w:tab w:val="right" w:pos="8306"/>
      </w:tabs>
    </w:pPr>
  </w:style>
  <w:style w:type="character" w:styleId="PageNumber">
    <w:name w:val="page number"/>
    <w:basedOn w:val="DefaultParagraphFont"/>
    <w:rsid w:val="001F0732"/>
  </w:style>
  <w:style w:type="paragraph" w:styleId="Header">
    <w:name w:val="header"/>
    <w:basedOn w:val="Normal"/>
    <w:rsid w:val="00DB593B"/>
    <w:pPr>
      <w:tabs>
        <w:tab w:val="center" w:pos="4153"/>
        <w:tab w:val="right" w:pos="8306"/>
      </w:tabs>
    </w:pPr>
  </w:style>
  <w:style w:type="table" w:styleId="TableGrid">
    <w:name w:val="Table Grid"/>
    <w:basedOn w:val="TableNormal"/>
    <w:rsid w:val="005E65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names">
    <w:name w:val="highlightnames"/>
    <w:basedOn w:val="DefaultParagraphFont"/>
    <w:rsid w:val="00DC4334"/>
  </w:style>
  <w:style w:type="character" w:customStyle="1" w:styleId="headertitle">
    <w:name w:val="headertitle"/>
    <w:basedOn w:val="DefaultParagraphFont"/>
    <w:rsid w:val="003F2B44"/>
  </w:style>
  <w:style w:type="paragraph" w:styleId="BalloonText">
    <w:name w:val="Balloon Text"/>
    <w:basedOn w:val="Normal"/>
    <w:semiHidden/>
    <w:rsid w:val="009C2F7A"/>
    <w:rPr>
      <w:rFonts w:ascii="Tahoma" w:hAnsi="Tahoma" w:cs="Tahoma"/>
      <w:sz w:val="16"/>
      <w:szCs w:val="16"/>
    </w:rPr>
  </w:style>
  <w:style w:type="character" w:customStyle="1" w:styleId="st1">
    <w:name w:val="st1"/>
    <w:basedOn w:val="DefaultParagraphFont"/>
    <w:rsid w:val="00E74077"/>
  </w:style>
  <w:style w:type="paragraph" w:styleId="BodyText">
    <w:name w:val="Body Text"/>
    <w:basedOn w:val="Normal"/>
    <w:link w:val="BodyTextChar"/>
    <w:rsid w:val="000D25EB"/>
    <w:rPr>
      <w:sz w:val="16"/>
      <w:szCs w:val="20"/>
    </w:rPr>
  </w:style>
  <w:style w:type="character" w:customStyle="1" w:styleId="BodyTextChar">
    <w:name w:val="Body Text Char"/>
    <w:basedOn w:val="DefaultParagraphFont"/>
    <w:link w:val="BodyText"/>
    <w:rsid w:val="000D25EB"/>
    <w:rPr>
      <w:sz w:val="16"/>
    </w:rPr>
  </w:style>
  <w:style w:type="paragraph" w:styleId="NoSpacing">
    <w:name w:val="No Spacing"/>
    <w:uiPriority w:val="1"/>
    <w:qFormat/>
    <w:rsid w:val="000D25E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E6BA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F6F7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046E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F6F77"/>
    <w:pPr>
      <w:spacing w:before="120" w:after="120"/>
    </w:pPr>
    <w:rPr>
      <w:b/>
      <w:bCs/>
      <w:caps/>
      <w:sz w:val="20"/>
      <w:szCs w:val="20"/>
    </w:rPr>
  </w:style>
  <w:style w:type="paragraph" w:styleId="TOC2">
    <w:name w:val="toc 2"/>
    <w:basedOn w:val="Normal"/>
    <w:next w:val="Normal"/>
    <w:autoRedefine/>
    <w:semiHidden/>
    <w:rsid w:val="002059D9"/>
    <w:pPr>
      <w:tabs>
        <w:tab w:val="right" w:leader="dot" w:pos="10192"/>
      </w:tabs>
      <w:spacing w:line="360" w:lineRule="auto"/>
      <w:ind w:left="240"/>
    </w:pPr>
    <w:rPr>
      <w:smallCaps/>
      <w:sz w:val="20"/>
      <w:szCs w:val="20"/>
    </w:rPr>
  </w:style>
  <w:style w:type="paragraph" w:styleId="TOC3">
    <w:name w:val="toc 3"/>
    <w:basedOn w:val="Normal"/>
    <w:next w:val="Normal"/>
    <w:autoRedefine/>
    <w:semiHidden/>
    <w:rsid w:val="00CF6F77"/>
    <w:pPr>
      <w:ind w:left="480"/>
    </w:pPr>
    <w:rPr>
      <w:i/>
      <w:iCs/>
      <w:sz w:val="20"/>
      <w:szCs w:val="20"/>
    </w:rPr>
  </w:style>
  <w:style w:type="paragraph" w:styleId="TOC4">
    <w:name w:val="toc 4"/>
    <w:basedOn w:val="Normal"/>
    <w:next w:val="Normal"/>
    <w:autoRedefine/>
    <w:semiHidden/>
    <w:rsid w:val="00CF6F77"/>
    <w:pPr>
      <w:ind w:left="720"/>
    </w:pPr>
    <w:rPr>
      <w:sz w:val="18"/>
      <w:szCs w:val="18"/>
    </w:rPr>
  </w:style>
  <w:style w:type="paragraph" w:styleId="TOC5">
    <w:name w:val="toc 5"/>
    <w:basedOn w:val="Normal"/>
    <w:next w:val="Normal"/>
    <w:autoRedefine/>
    <w:semiHidden/>
    <w:rsid w:val="00CF6F77"/>
    <w:pPr>
      <w:ind w:left="960"/>
    </w:pPr>
    <w:rPr>
      <w:sz w:val="18"/>
      <w:szCs w:val="18"/>
    </w:rPr>
  </w:style>
  <w:style w:type="paragraph" w:styleId="TOC6">
    <w:name w:val="toc 6"/>
    <w:basedOn w:val="Normal"/>
    <w:next w:val="Normal"/>
    <w:autoRedefine/>
    <w:semiHidden/>
    <w:rsid w:val="00CF6F77"/>
    <w:pPr>
      <w:ind w:left="1200"/>
    </w:pPr>
    <w:rPr>
      <w:sz w:val="18"/>
      <w:szCs w:val="18"/>
    </w:rPr>
  </w:style>
  <w:style w:type="paragraph" w:styleId="TOC7">
    <w:name w:val="toc 7"/>
    <w:basedOn w:val="Normal"/>
    <w:next w:val="Normal"/>
    <w:autoRedefine/>
    <w:semiHidden/>
    <w:rsid w:val="00CF6F77"/>
    <w:pPr>
      <w:ind w:left="1440"/>
    </w:pPr>
    <w:rPr>
      <w:sz w:val="18"/>
      <w:szCs w:val="18"/>
    </w:rPr>
  </w:style>
  <w:style w:type="paragraph" w:styleId="TOC8">
    <w:name w:val="toc 8"/>
    <w:basedOn w:val="Normal"/>
    <w:next w:val="Normal"/>
    <w:autoRedefine/>
    <w:semiHidden/>
    <w:rsid w:val="00CF6F77"/>
    <w:pPr>
      <w:ind w:left="1680"/>
    </w:pPr>
    <w:rPr>
      <w:sz w:val="18"/>
      <w:szCs w:val="18"/>
    </w:rPr>
  </w:style>
  <w:style w:type="paragraph" w:styleId="TOC9">
    <w:name w:val="toc 9"/>
    <w:basedOn w:val="Normal"/>
    <w:next w:val="Normal"/>
    <w:autoRedefine/>
    <w:semiHidden/>
    <w:rsid w:val="00CF6F77"/>
    <w:pPr>
      <w:ind w:left="1920"/>
    </w:pPr>
    <w:rPr>
      <w:sz w:val="18"/>
      <w:szCs w:val="18"/>
    </w:rPr>
  </w:style>
  <w:style w:type="character" w:styleId="Hyperlink">
    <w:name w:val="Hyperlink"/>
    <w:rsid w:val="00CF6F77"/>
    <w:rPr>
      <w:color w:val="0000FF"/>
      <w:u w:val="single"/>
    </w:rPr>
  </w:style>
  <w:style w:type="paragraph" w:styleId="Footer">
    <w:name w:val="footer"/>
    <w:basedOn w:val="Normal"/>
    <w:rsid w:val="001F0732"/>
    <w:pPr>
      <w:tabs>
        <w:tab w:val="center" w:pos="4153"/>
        <w:tab w:val="right" w:pos="8306"/>
      </w:tabs>
    </w:pPr>
  </w:style>
  <w:style w:type="character" w:styleId="PageNumber">
    <w:name w:val="page number"/>
    <w:basedOn w:val="DefaultParagraphFont"/>
    <w:rsid w:val="001F0732"/>
  </w:style>
  <w:style w:type="paragraph" w:styleId="Header">
    <w:name w:val="header"/>
    <w:basedOn w:val="Normal"/>
    <w:rsid w:val="00DB593B"/>
    <w:pPr>
      <w:tabs>
        <w:tab w:val="center" w:pos="4153"/>
        <w:tab w:val="right" w:pos="8306"/>
      </w:tabs>
    </w:pPr>
  </w:style>
  <w:style w:type="table" w:styleId="TableGrid">
    <w:name w:val="Table Grid"/>
    <w:basedOn w:val="TableNormal"/>
    <w:rsid w:val="005E65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names">
    <w:name w:val="highlightnames"/>
    <w:basedOn w:val="DefaultParagraphFont"/>
    <w:rsid w:val="00DC4334"/>
  </w:style>
  <w:style w:type="character" w:customStyle="1" w:styleId="headertitle">
    <w:name w:val="headertitle"/>
    <w:basedOn w:val="DefaultParagraphFont"/>
    <w:rsid w:val="003F2B44"/>
  </w:style>
  <w:style w:type="paragraph" w:styleId="BalloonText">
    <w:name w:val="Balloon Text"/>
    <w:basedOn w:val="Normal"/>
    <w:semiHidden/>
    <w:rsid w:val="009C2F7A"/>
    <w:rPr>
      <w:rFonts w:ascii="Tahoma" w:hAnsi="Tahoma" w:cs="Tahoma"/>
      <w:sz w:val="16"/>
      <w:szCs w:val="16"/>
    </w:rPr>
  </w:style>
  <w:style w:type="character" w:customStyle="1" w:styleId="st1">
    <w:name w:val="st1"/>
    <w:basedOn w:val="DefaultParagraphFont"/>
    <w:rsid w:val="00E74077"/>
  </w:style>
  <w:style w:type="paragraph" w:styleId="BodyText">
    <w:name w:val="Body Text"/>
    <w:basedOn w:val="Normal"/>
    <w:link w:val="BodyTextChar"/>
    <w:rsid w:val="000D25EB"/>
    <w:rPr>
      <w:sz w:val="16"/>
      <w:szCs w:val="20"/>
    </w:rPr>
  </w:style>
  <w:style w:type="character" w:customStyle="1" w:styleId="BodyTextChar">
    <w:name w:val="Body Text Char"/>
    <w:basedOn w:val="DefaultParagraphFont"/>
    <w:link w:val="BodyText"/>
    <w:rsid w:val="000D25EB"/>
    <w:rPr>
      <w:sz w:val="16"/>
    </w:rPr>
  </w:style>
  <w:style w:type="paragraph" w:styleId="NoSpacing">
    <w:name w:val="No Spacing"/>
    <w:uiPriority w:val="1"/>
    <w:qFormat/>
    <w:rsid w:val="000D25E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6986">
      <w:bodyDiv w:val="1"/>
      <w:marLeft w:val="0"/>
      <w:marRight w:val="0"/>
      <w:marTop w:val="0"/>
      <w:marBottom w:val="0"/>
      <w:divBdr>
        <w:top w:val="none" w:sz="0" w:space="0" w:color="auto"/>
        <w:left w:val="none" w:sz="0" w:space="0" w:color="auto"/>
        <w:bottom w:val="none" w:sz="0" w:space="0" w:color="auto"/>
        <w:right w:val="none" w:sz="0" w:space="0" w:color="auto"/>
      </w:divBdr>
    </w:div>
    <w:div w:id="67534777">
      <w:bodyDiv w:val="1"/>
      <w:marLeft w:val="0"/>
      <w:marRight w:val="0"/>
      <w:marTop w:val="0"/>
      <w:marBottom w:val="0"/>
      <w:divBdr>
        <w:top w:val="none" w:sz="0" w:space="0" w:color="auto"/>
        <w:left w:val="none" w:sz="0" w:space="0" w:color="auto"/>
        <w:bottom w:val="none" w:sz="0" w:space="0" w:color="auto"/>
        <w:right w:val="none" w:sz="0" w:space="0" w:color="auto"/>
      </w:divBdr>
    </w:div>
    <w:div w:id="85006326">
      <w:bodyDiv w:val="1"/>
      <w:marLeft w:val="0"/>
      <w:marRight w:val="0"/>
      <w:marTop w:val="0"/>
      <w:marBottom w:val="0"/>
      <w:divBdr>
        <w:top w:val="none" w:sz="0" w:space="0" w:color="auto"/>
        <w:left w:val="none" w:sz="0" w:space="0" w:color="auto"/>
        <w:bottom w:val="none" w:sz="0" w:space="0" w:color="auto"/>
        <w:right w:val="none" w:sz="0" w:space="0" w:color="auto"/>
      </w:divBdr>
    </w:div>
    <w:div w:id="406415299">
      <w:bodyDiv w:val="1"/>
      <w:marLeft w:val="0"/>
      <w:marRight w:val="0"/>
      <w:marTop w:val="0"/>
      <w:marBottom w:val="0"/>
      <w:divBdr>
        <w:top w:val="none" w:sz="0" w:space="0" w:color="auto"/>
        <w:left w:val="none" w:sz="0" w:space="0" w:color="auto"/>
        <w:bottom w:val="none" w:sz="0" w:space="0" w:color="auto"/>
        <w:right w:val="none" w:sz="0" w:space="0" w:color="auto"/>
      </w:divBdr>
    </w:div>
    <w:div w:id="501899241">
      <w:bodyDiv w:val="1"/>
      <w:marLeft w:val="0"/>
      <w:marRight w:val="0"/>
      <w:marTop w:val="0"/>
      <w:marBottom w:val="0"/>
      <w:divBdr>
        <w:top w:val="none" w:sz="0" w:space="0" w:color="auto"/>
        <w:left w:val="none" w:sz="0" w:space="0" w:color="auto"/>
        <w:bottom w:val="none" w:sz="0" w:space="0" w:color="auto"/>
        <w:right w:val="none" w:sz="0" w:space="0" w:color="auto"/>
      </w:divBdr>
    </w:div>
    <w:div w:id="646667875">
      <w:bodyDiv w:val="1"/>
      <w:marLeft w:val="0"/>
      <w:marRight w:val="0"/>
      <w:marTop w:val="0"/>
      <w:marBottom w:val="0"/>
      <w:divBdr>
        <w:top w:val="none" w:sz="0" w:space="0" w:color="auto"/>
        <w:left w:val="none" w:sz="0" w:space="0" w:color="auto"/>
        <w:bottom w:val="none" w:sz="0" w:space="0" w:color="auto"/>
        <w:right w:val="none" w:sz="0" w:space="0" w:color="auto"/>
      </w:divBdr>
    </w:div>
    <w:div w:id="809251020">
      <w:bodyDiv w:val="1"/>
      <w:marLeft w:val="0"/>
      <w:marRight w:val="0"/>
      <w:marTop w:val="0"/>
      <w:marBottom w:val="0"/>
      <w:divBdr>
        <w:top w:val="none" w:sz="0" w:space="0" w:color="auto"/>
        <w:left w:val="none" w:sz="0" w:space="0" w:color="auto"/>
        <w:bottom w:val="none" w:sz="0" w:space="0" w:color="auto"/>
        <w:right w:val="none" w:sz="0" w:space="0" w:color="auto"/>
      </w:divBdr>
    </w:div>
    <w:div w:id="829173315">
      <w:bodyDiv w:val="1"/>
      <w:marLeft w:val="0"/>
      <w:marRight w:val="0"/>
      <w:marTop w:val="0"/>
      <w:marBottom w:val="0"/>
      <w:divBdr>
        <w:top w:val="none" w:sz="0" w:space="0" w:color="auto"/>
        <w:left w:val="none" w:sz="0" w:space="0" w:color="auto"/>
        <w:bottom w:val="none" w:sz="0" w:space="0" w:color="auto"/>
        <w:right w:val="none" w:sz="0" w:space="0" w:color="auto"/>
      </w:divBdr>
    </w:div>
    <w:div w:id="832374424">
      <w:bodyDiv w:val="1"/>
      <w:marLeft w:val="0"/>
      <w:marRight w:val="0"/>
      <w:marTop w:val="0"/>
      <w:marBottom w:val="0"/>
      <w:divBdr>
        <w:top w:val="none" w:sz="0" w:space="0" w:color="auto"/>
        <w:left w:val="none" w:sz="0" w:space="0" w:color="auto"/>
        <w:bottom w:val="none" w:sz="0" w:space="0" w:color="auto"/>
        <w:right w:val="none" w:sz="0" w:space="0" w:color="auto"/>
      </w:divBdr>
    </w:div>
    <w:div w:id="874929653">
      <w:bodyDiv w:val="1"/>
      <w:marLeft w:val="0"/>
      <w:marRight w:val="0"/>
      <w:marTop w:val="0"/>
      <w:marBottom w:val="0"/>
      <w:divBdr>
        <w:top w:val="none" w:sz="0" w:space="0" w:color="auto"/>
        <w:left w:val="none" w:sz="0" w:space="0" w:color="auto"/>
        <w:bottom w:val="none" w:sz="0" w:space="0" w:color="auto"/>
        <w:right w:val="none" w:sz="0" w:space="0" w:color="auto"/>
      </w:divBdr>
    </w:div>
    <w:div w:id="937756743">
      <w:bodyDiv w:val="1"/>
      <w:marLeft w:val="0"/>
      <w:marRight w:val="0"/>
      <w:marTop w:val="0"/>
      <w:marBottom w:val="0"/>
      <w:divBdr>
        <w:top w:val="none" w:sz="0" w:space="0" w:color="auto"/>
        <w:left w:val="none" w:sz="0" w:space="0" w:color="auto"/>
        <w:bottom w:val="none" w:sz="0" w:space="0" w:color="auto"/>
        <w:right w:val="none" w:sz="0" w:space="0" w:color="auto"/>
      </w:divBdr>
    </w:div>
    <w:div w:id="985931494">
      <w:bodyDiv w:val="1"/>
      <w:marLeft w:val="0"/>
      <w:marRight w:val="0"/>
      <w:marTop w:val="0"/>
      <w:marBottom w:val="0"/>
      <w:divBdr>
        <w:top w:val="none" w:sz="0" w:space="0" w:color="auto"/>
        <w:left w:val="none" w:sz="0" w:space="0" w:color="auto"/>
        <w:bottom w:val="none" w:sz="0" w:space="0" w:color="auto"/>
        <w:right w:val="none" w:sz="0" w:space="0" w:color="auto"/>
      </w:divBdr>
    </w:div>
    <w:div w:id="1107501238">
      <w:bodyDiv w:val="1"/>
      <w:marLeft w:val="0"/>
      <w:marRight w:val="0"/>
      <w:marTop w:val="0"/>
      <w:marBottom w:val="0"/>
      <w:divBdr>
        <w:top w:val="none" w:sz="0" w:space="0" w:color="auto"/>
        <w:left w:val="none" w:sz="0" w:space="0" w:color="auto"/>
        <w:bottom w:val="none" w:sz="0" w:space="0" w:color="auto"/>
        <w:right w:val="none" w:sz="0" w:space="0" w:color="auto"/>
      </w:divBdr>
    </w:div>
    <w:div w:id="1260598856">
      <w:bodyDiv w:val="1"/>
      <w:marLeft w:val="0"/>
      <w:marRight w:val="0"/>
      <w:marTop w:val="0"/>
      <w:marBottom w:val="0"/>
      <w:divBdr>
        <w:top w:val="none" w:sz="0" w:space="0" w:color="auto"/>
        <w:left w:val="none" w:sz="0" w:space="0" w:color="auto"/>
        <w:bottom w:val="none" w:sz="0" w:space="0" w:color="auto"/>
        <w:right w:val="none" w:sz="0" w:space="0" w:color="auto"/>
      </w:divBdr>
    </w:div>
    <w:div w:id="1399326766">
      <w:bodyDiv w:val="1"/>
      <w:marLeft w:val="0"/>
      <w:marRight w:val="0"/>
      <w:marTop w:val="0"/>
      <w:marBottom w:val="0"/>
      <w:divBdr>
        <w:top w:val="none" w:sz="0" w:space="0" w:color="auto"/>
        <w:left w:val="none" w:sz="0" w:space="0" w:color="auto"/>
        <w:bottom w:val="none" w:sz="0" w:space="0" w:color="auto"/>
        <w:right w:val="none" w:sz="0" w:space="0" w:color="auto"/>
      </w:divBdr>
    </w:div>
    <w:div w:id="1864510922">
      <w:bodyDiv w:val="1"/>
      <w:marLeft w:val="0"/>
      <w:marRight w:val="0"/>
      <w:marTop w:val="0"/>
      <w:marBottom w:val="0"/>
      <w:divBdr>
        <w:top w:val="none" w:sz="0" w:space="0" w:color="auto"/>
        <w:left w:val="none" w:sz="0" w:space="0" w:color="auto"/>
        <w:bottom w:val="none" w:sz="0" w:space="0" w:color="auto"/>
        <w:right w:val="none" w:sz="0" w:space="0" w:color="auto"/>
      </w:divBdr>
    </w:div>
    <w:div w:id="1903179118">
      <w:bodyDiv w:val="1"/>
      <w:marLeft w:val="0"/>
      <w:marRight w:val="0"/>
      <w:marTop w:val="0"/>
      <w:marBottom w:val="0"/>
      <w:divBdr>
        <w:top w:val="none" w:sz="0" w:space="0" w:color="auto"/>
        <w:left w:val="none" w:sz="0" w:space="0" w:color="auto"/>
        <w:bottom w:val="none" w:sz="0" w:space="0" w:color="auto"/>
        <w:right w:val="none" w:sz="0" w:space="0" w:color="auto"/>
      </w:divBdr>
    </w:div>
    <w:div w:id="1910071068">
      <w:bodyDiv w:val="1"/>
      <w:marLeft w:val="0"/>
      <w:marRight w:val="0"/>
      <w:marTop w:val="0"/>
      <w:marBottom w:val="0"/>
      <w:divBdr>
        <w:top w:val="none" w:sz="0" w:space="0" w:color="auto"/>
        <w:left w:val="none" w:sz="0" w:space="0" w:color="auto"/>
        <w:bottom w:val="none" w:sz="0" w:space="0" w:color="auto"/>
        <w:right w:val="none" w:sz="0" w:space="0" w:color="auto"/>
      </w:divBdr>
    </w:div>
    <w:div w:id="209585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110" Type="http://schemas.openxmlformats.org/officeDocument/2006/relationships/image" Target="media/image99.jpe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4C366-41E8-4B7A-951D-830A7CDE6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11977</Words>
  <Characters>68272</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N</vt:lpstr>
    </vt:vector>
  </TitlesOfParts>
  <Company>North East Lincolnshire Council</Company>
  <LinksUpToDate>false</LinksUpToDate>
  <CharactersWithSpaces>80089</CharactersWithSpaces>
  <SharedDoc>false</SharedDoc>
  <HLinks>
    <vt:vector size="186" baseType="variant">
      <vt:variant>
        <vt:i4>1507389</vt:i4>
      </vt:variant>
      <vt:variant>
        <vt:i4>182</vt:i4>
      </vt:variant>
      <vt:variant>
        <vt:i4>0</vt:i4>
      </vt:variant>
      <vt:variant>
        <vt:i4>5</vt:i4>
      </vt:variant>
      <vt:variant>
        <vt:lpwstr/>
      </vt:variant>
      <vt:variant>
        <vt:lpwstr>_Toc404341927</vt:lpwstr>
      </vt:variant>
      <vt:variant>
        <vt:i4>1507389</vt:i4>
      </vt:variant>
      <vt:variant>
        <vt:i4>176</vt:i4>
      </vt:variant>
      <vt:variant>
        <vt:i4>0</vt:i4>
      </vt:variant>
      <vt:variant>
        <vt:i4>5</vt:i4>
      </vt:variant>
      <vt:variant>
        <vt:lpwstr/>
      </vt:variant>
      <vt:variant>
        <vt:lpwstr>_Toc404341926</vt:lpwstr>
      </vt:variant>
      <vt:variant>
        <vt:i4>1507389</vt:i4>
      </vt:variant>
      <vt:variant>
        <vt:i4>170</vt:i4>
      </vt:variant>
      <vt:variant>
        <vt:i4>0</vt:i4>
      </vt:variant>
      <vt:variant>
        <vt:i4>5</vt:i4>
      </vt:variant>
      <vt:variant>
        <vt:lpwstr/>
      </vt:variant>
      <vt:variant>
        <vt:lpwstr>_Toc404341925</vt:lpwstr>
      </vt:variant>
      <vt:variant>
        <vt:i4>1507389</vt:i4>
      </vt:variant>
      <vt:variant>
        <vt:i4>164</vt:i4>
      </vt:variant>
      <vt:variant>
        <vt:i4>0</vt:i4>
      </vt:variant>
      <vt:variant>
        <vt:i4>5</vt:i4>
      </vt:variant>
      <vt:variant>
        <vt:lpwstr/>
      </vt:variant>
      <vt:variant>
        <vt:lpwstr>_Toc404341924</vt:lpwstr>
      </vt:variant>
      <vt:variant>
        <vt:i4>1507389</vt:i4>
      </vt:variant>
      <vt:variant>
        <vt:i4>158</vt:i4>
      </vt:variant>
      <vt:variant>
        <vt:i4>0</vt:i4>
      </vt:variant>
      <vt:variant>
        <vt:i4>5</vt:i4>
      </vt:variant>
      <vt:variant>
        <vt:lpwstr/>
      </vt:variant>
      <vt:variant>
        <vt:lpwstr>_Toc404341923</vt:lpwstr>
      </vt:variant>
      <vt:variant>
        <vt:i4>1507389</vt:i4>
      </vt:variant>
      <vt:variant>
        <vt:i4>152</vt:i4>
      </vt:variant>
      <vt:variant>
        <vt:i4>0</vt:i4>
      </vt:variant>
      <vt:variant>
        <vt:i4>5</vt:i4>
      </vt:variant>
      <vt:variant>
        <vt:lpwstr/>
      </vt:variant>
      <vt:variant>
        <vt:lpwstr>_Toc404341922</vt:lpwstr>
      </vt:variant>
      <vt:variant>
        <vt:i4>1507389</vt:i4>
      </vt:variant>
      <vt:variant>
        <vt:i4>146</vt:i4>
      </vt:variant>
      <vt:variant>
        <vt:i4>0</vt:i4>
      </vt:variant>
      <vt:variant>
        <vt:i4>5</vt:i4>
      </vt:variant>
      <vt:variant>
        <vt:lpwstr/>
      </vt:variant>
      <vt:variant>
        <vt:lpwstr>_Toc404341921</vt:lpwstr>
      </vt:variant>
      <vt:variant>
        <vt:i4>1507389</vt:i4>
      </vt:variant>
      <vt:variant>
        <vt:i4>140</vt:i4>
      </vt:variant>
      <vt:variant>
        <vt:i4>0</vt:i4>
      </vt:variant>
      <vt:variant>
        <vt:i4>5</vt:i4>
      </vt:variant>
      <vt:variant>
        <vt:lpwstr/>
      </vt:variant>
      <vt:variant>
        <vt:lpwstr>_Toc404341920</vt:lpwstr>
      </vt:variant>
      <vt:variant>
        <vt:i4>1310781</vt:i4>
      </vt:variant>
      <vt:variant>
        <vt:i4>134</vt:i4>
      </vt:variant>
      <vt:variant>
        <vt:i4>0</vt:i4>
      </vt:variant>
      <vt:variant>
        <vt:i4>5</vt:i4>
      </vt:variant>
      <vt:variant>
        <vt:lpwstr/>
      </vt:variant>
      <vt:variant>
        <vt:lpwstr>_Toc404341919</vt:lpwstr>
      </vt:variant>
      <vt:variant>
        <vt:i4>1310781</vt:i4>
      </vt:variant>
      <vt:variant>
        <vt:i4>128</vt:i4>
      </vt:variant>
      <vt:variant>
        <vt:i4>0</vt:i4>
      </vt:variant>
      <vt:variant>
        <vt:i4>5</vt:i4>
      </vt:variant>
      <vt:variant>
        <vt:lpwstr/>
      </vt:variant>
      <vt:variant>
        <vt:lpwstr>_Toc404341918</vt:lpwstr>
      </vt:variant>
      <vt:variant>
        <vt:i4>1310781</vt:i4>
      </vt:variant>
      <vt:variant>
        <vt:i4>122</vt:i4>
      </vt:variant>
      <vt:variant>
        <vt:i4>0</vt:i4>
      </vt:variant>
      <vt:variant>
        <vt:i4>5</vt:i4>
      </vt:variant>
      <vt:variant>
        <vt:lpwstr/>
      </vt:variant>
      <vt:variant>
        <vt:lpwstr>_Toc404341917</vt:lpwstr>
      </vt:variant>
      <vt:variant>
        <vt:i4>1310781</vt:i4>
      </vt:variant>
      <vt:variant>
        <vt:i4>116</vt:i4>
      </vt:variant>
      <vt:variant>
        <vt:i4>0</vt:i4>
      </vt:variant>
      <vt:variant>
        <vt:i4>5</vt:i4>
      </vt:variant>
      <vt:variant>
        <vt:lpwstr/>
      </vt:variant>
      <vt:variant>
        <vt:lpwstr>_Toc404341916</vt:lpwstr>
      </vt:variant>
      <vt:variant>
        <vt:i4>1310781</vt:i4>
      </vt:variant>
      <vt:variant>
        <vt:i4>110</vt:i4>
      </vt:variant>
      <vt:variant>
        <vt:i4>0</vt:i4>
      </vt:variant>
      <vt:variant>
        <vt:i4>5</vt:i4>
      </vt:variant>
      <vt:variant>
        <vt:lpwstr/>
      </vt:variant>
      <vt:variant>
        <vt:lpwstr>_Toc404341915</vt:lpwstr>
      </vt:variant>
      <vt:variant>
        <vt:i4>1310781</vt:i4>
      </vt:variant>
      <vt:variant>
        <vt:i4>104</vt:i4>
      </vt:variant>
      <vt:variant>
        <vt:i4>0</vt:i4>
      </vt:variant>
      <vt:variant>
        <vt:i4>5</vt:i4>
      </vt:variant>
      <vt:variant>
        <vt:lpwstr/>
      </vt:variant>
      <vt:variant>
        <vt:lpwstr>_Toc404341914</vt:lpwstr>
      </vt:variant>
      <vt:variant>
        <vt:i4>1310781</vt:i4>
      </vt:variant>
      <vt:variant>
        <vt:i4>98</vt:i4>
      </vt:variant>
      <vt:variant>
        <vt:i4>0</vt:i4>
      </vt:variant>
      <vt:variant>
        <vt:i4>5</vt:i4>
      </vt:variant>
      <vt:variant>
        <vt:lpwstr/>
      </vt:variant>
      <vt:variant>
        <vt:lpwstr>_Toc404341913</vt:lpwstr>
      </vt:variant>
      <vt:variant>
        <vt:i4>1310781</vt:i4>
      </vt:variant>
      <vt:variant>
        <vt:i4>92</vt:i4>
      </vt:variant>
      <vt:variant>
        <vt:i4>0</vt:i4>
      </vt:variant>
      <vt:variant>
        <vt:i4>5</vt:i4>
      </vt:variant>
      <vt:variant>
        <vt:lpwstr/>
      </vt:variant>
      <vt:variant>
        <vt:lpwstr>_Toc404341912</vt:lpwstr>
      </vt:variant>
      <vt:variant>
        <vt:i4>1310781</vt:i4>
      </vt:variant>
      <vt:variant>
        <vt:i4>86</vt:i4>
      </vt:variant>
      <vt:variant>
        <vt:i4>0</vt:i4>
      </vt:variant>
      <vt:variant>
        <vt:i4>5</vt:i4>
      </vt:variant>
      <vt:variant>
        <vt:lpwstr/>
      </vt:variant>
      <vt:variant>
        <vt:lpwstr>_Toc404341911</vt:lpwstr>
      </vt:variant>
      <vt:variant>
        <vt:i4>1310781</vt:i4>
      </vt:variant>
      <vt:variant>
        <vt:i4>80</vt:i4>
      </vt:variant>
      <vt:variant>
        <vt:i4>0</vt:i4>
      </vt:variant>
      <vt:variant>
        <vt:i4>5</vt:i4>
      </vt:variant>
      <vt:variant>
        <vt:lpwstr/>
      </vt:variant>
      <vt:variant>
        <vt:lpwstr>_Toc404341910</vt:lpwstr>
      </vt:variant>
      <vt:variant>
        <vt:i4>1376317</vt:i4>
      </vt:variant>
      <vt:variant>
        <vt:i4>74</vt:i4>
      </vt:variant>
      <vt:variant>
        <vt:i4>0</vt:i4>
      </vt:variant>
      <vt:variant>
        <vt:i4>5</vt:i4>
      </vt:variant>
      <vt:variant>
        <vt:lpwstr/>
      </vt:variant>
      <vt:variant>
        <vt:lpwstr>_Toc404341909</vt:lpwstr>
      </vt:variant>
      <vt:variant>
        <vt:i4>1376317</vt:i4>
      </vt:variant>
      <vt:variant>
        <vt:i4>68</vt:i4>
      </vt:variant>
      <vt:variant>
        <vt:i4>0</vt:i4>
      </vt:variant>
      <vt:variant>
        <vt:i4>5</vt:i4>
      </vt:variant>
      <vt:variant>
        <vt:lpwstr/>
      </vt:variant>
      <vt:variant>
        <vt:lpwstr>_Toc404341908</vt:lpwstr>
      </vt:variant>
      <vt:variant>
        <vt:i4>1376317</vt:i4>
      </vt:variant>
      <vt:variant>
        <vt:i4>62</vt:i4>
      </vt:variant>
      <vt:variant>
        <vt:i4>0</vt:i4>
      </vt:variant>
      <vt:variant>
        <vt:i4>5</vt:i4>
      </vt:variant>
      <vt:variant>
        <vt:lpwstr/>
      </vt:variant>
      <vt:variant>
        <vt:lpwstr>_Toc404341907</vt:lpwstr>
      </vt:variant>
      <vt:variant>
        <vt:i4>1376317</vt:i4>
      </vt:variant>
      <vt:variant>
        <vt:i4>56</vt:i4>
      </vt:variant>
      <vt:variant>
        <vt:i4>0</vt:i4>
      </vt:variant>
      <vt:variant>
        <vt:i4>5</vt:i4>
      </vt:variant>
      <vt:variant>
        <vt:lpwstr/>
      </vt:variant>
      <vt:variant>
        <vt:lpwstr>_Toc404341906</vt:lpwstr>
      </vt:variant>
      <vt:variant>
        <vt:i4>1376317</vt:i4>
      </vt:variant>
      <vt:variant>
        <vt:i4>50</vt:i4>
      </vt:variant>
      <vt:variant>
        <vt:i4>0</vt:i4>
      </vt:variant>
      <vt:variant>
        <vt:i4>5</vt:i4>
      </vt:variant>
      <vt:variant>
        <vt:lpwstr/>
      </vt:variant>
      <vt:variant>
        <vt:lpwstr>_Toc404341905</vt:lpwstr>
      </vt:variant>
      <vt:variant>
        <vt:i4>1376317</vt:i4>
      </vt:variant>
      <vt:variant>
        <vt:i4>44</vt:i4>
      </vt:variant>
      <vt:variant>
        <vt:i4>0</vt:i4>
      </vt:variant>
      <vt:variant>
        <vt:i4>5</vt:i4>
      </vt:variant>
      <vt:variant>
        <vt:lpwstr/>
      </vt:variant>
      <vt:variant>
        <vt:lpwstr>_Toc404341904</vt:lpwstr>
      </vt:variant>
      <vt:variant>
        <vt:i4>1376317</vt:i4>
      </vt:variant>
      <vt:variant>
        <vt:i4>38</vt:i4>
      </vt:variant>
      <vt:variant>
        <vt:i4>0</vt:i4>
      </vt:variant>
      <vt:variant>
        <vt:i4>5</vt:i4>
      </vt:variant>
      <vt:variant>
        <vt:lpwstr/>
      </vt:variant>
      <vt:variant>
        <vt:lpwstr>_Toc404341903</vt:lpwstr>
      </vt:variant>
      <vt:variant>
        <vt:i4>1376317</vt:i4>
      </vt:variant>
      <vt:variant>
        <vt:i4>32</vt:i4>
      </vt:variant>
      <vt:variant>
        <vt:i4>0</vt:i4>
      </vt:variant>
      <vt:variant>
        <vt:i4>5</vt:i4>
      </vt:variant>
      <vt:variant>
        <vt:lpwstr/>
      </vt:variant>
      <vt:variant>
        <vt:lpwstr>_Toc404341902</vt:lpwstr>
      </vt:variant>
      <vt:variant>
        <vt:i4>1376317</vt:i4>
      </vt:variant>
      <vt:variant>
        <vt:i4>26</vt:i4>
      </vt:variant>
      <vt:variant>
        <vt:i4>0</vt:i4>
      </vt:variant>
      <vt:variant>
        <vt:i4>5</vt:i4>
      </vt:variant>
      <vt:variant>
        <vt:lpwstr/>
      </vt:variant>
      <vt:variant>
        <vt:lpwstr>_Toc404341901</vt:lpwstr>
      </vt:variant>
      <vt:variant>
        <vt:i4>1376317</vt:i4>
      </vt:variant>
      <vt:variant>
        <vt:i4>20</vt:i4>
      </vt:variant>
      <vt:variant>
        <vt:i4>0</vt:i4>
      </vt:variant>
      <vt:variant>
        <vt:i4>5</vt:i4>
      </vt:variant>
      <vt:variant>
        <vt:lpwstr/>
      </vt:variant>
      <vt:variant>
        <vt:lpwstr>_Toc404341900</vt:lpwstr>
      </vt:variant>
      <vt:variant>
        <vt:i4>1835068</vt:i4>
      </vt:variant>
      <vt:variant>
        <vt:i4>14</vt:i4>
      </vt:variant>
      <vt:variant>
        <vt:i4>0</vt:i4>
      </vt:variant>
      <vt:variant>
        <vt:i4>5</vt:i4>
      </vt:variant>
      <vt:variant>
        <vt:lpwstr/>
      </vt:variant>
      <vt:variant>
        <vt:lpwstr>_Toc404341899</vt:lpwstr>
      </vt:variant>
      <vt:variant>
        <vt:i4>1835068</vt:i4>
      </vt:variant>
      <vt:variant>
        <vt:i4>8</vt:i4>
      </vt:variant>
      <vt:variant>
        <vt:i4>0</vt:i4>
      </vt:variant>
      <vt:variant>
        <vt:i4>5</vt:i4>
      </vt:variant>
      <vt:variant>
        <vt:lpwstr/>
      </vt:variant>
      <vt:variant>
        <vt:lpwstr>_Toc404341898</vt:lpwstr>
      </vt:variant>
      <vt:variant>
        <vt:i4>1835068</vt:i4>
      </vt:variant>
      <vt:variant>
        <vt:i4>2</vt:i4>
      </vt:variant>
      <vt:variant>
        <vt:i4>0</vt:i4>
      </vt:variant>
      <vt:variant>
        <vt:i4>5</vt:i4>
      </vt:variant>
      <vt:variant>
        <vt:lpwstr/>
      </vt:variant>
      <vt:variant>
        <vt:lpwstr>_Toc404341897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creator>Winfield, Hugh</dc:creator>
  <cp:lastModifiedBy>Winfield, Hugh</cp:lastModifiedBy>
  <cp:revision>2</cp:revision>
  <cp:lastPrinted>2015-04-15T12:48:00Z</cp:lastPrinted>
  <dcterms:created xsi:type="dcterms:W3CDTF">2016-01-18T15:04:00Z</dcterms:created>
  <dcterms:modified xsi:type="dcterms:W3CDTF">2016-01-18T15:04:00Z</dcterms:modified>
</cp:coreProperties>
</file>