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85" w:rsidRPr="00330AEE" w:rsidRDefault="00E80B65">
      <w:pPr>
        <w:jc w:val="center"/>
        <w:rPr>
          <w:rFonts w:ascii="Arial" w:hAnsi="Arial" w:cs="Arial"/>
          <w:b/>
          <w:sz w:val="28"/>
        </w:rPr>
      </w:pPr>
      <w:r w:rsidRPr="00330AEE">
        <w:rPr>
          <w:rFonts w:ascii="Arial" w:hAnsi="Arial" w:cs="Arial"/>
          <w:b/>
          <w:sz w:val="28"/>
        </w:rPr>
        <w:t xml:space="preserve">Independent Person Recruitment – </w:t>
      </w:r>
      <w:r w:rsidR="00330AEE">
        <w:rPr>
          <w:rFonts w:ascii="Arial" w:hAnsi="Arial" w:cs="Arial"/>
          <w:b/>
          <w:sz w:val="28"/>
        </w:rPr>
        <w:t xml:space="preserve">North </w:t>
      </w:r>
      <w:smartTag w:uri="urn:schemas-microsoft-com:office:smarttags" w:element="place">
        <w:r w:rsidR="00330AEE">
          <w:rPr>
            <w:rFonts w:ascii="Arial" w:hAnsi="Arial" w:cs="Arial"/>
            <w:b/>
            <w:sz w:val="28"/>
          </w:rPr>
          <w:t>East Lincolnshire</w:t>
        </w:r>
      </w:smartTag>
      <w:r w:rsidR="00330AEE">
        <w:rPr>
          <w:rFonts w:ascii="Arial" w:hAnsi="Arial" w:cs="Arial"/>
          <w:b/>
          <w:sz w:val="28"/>
        </w:rPr>
        <w:t xml:space="preserve"> Council</w:t>
      </w:r>
    </w:p>
    <w:p w:rsidR="003616B7" w:rsidRPr="00330AEE" w:rsidRDefault="003616B7">
      <w:pPr>
        <w:pStyle w:val="Subtitle"/>
        <w:jc w:val="center"/>
        <w:rPr>
          <w:rFonts w:ascii="Arial" w:hAnsi="Arial" w:cs="Arial"/>
          <w:sz w:val="28"/>
        </w:rPr>
      </w:pPr>
    </w:p>
    <w:p w:rsidR="008F7B85" w:rsidRPr="00330AEE" w:rsidRDefault="008F7B85">
      <w:pPr>
        <w:pStyle w:val="Subtitle"/>
        <w:jc w:val="center"/>
        <w:rPr>
          <w:rFonts w:ascii="Arial" w:hAnsi="Arial" w:cs="Arial"/>
          <w:sz w:val="28"/>
        </w:rPr>
      </w:pPr>
      <w:r w:rsidRPr="00330AEE">
        <w:rPr>
          <w:rFonts w:ascii="Arial" w:hAnsi="Arial" w:cs="Arial"/>
          <w:sz w:val="28"/>
        </w:rPr>
        <w:t>Information for Applicants</w:t>
      </w:r>
    </w:p>
    <w:p w:rsidR="008F7B85" w:rsidRPr="00330AEE" w:rsidRDefault="008F7B85">
      <w:pPr>
        <w:rPr>
          <w:rFonts w:ascii="Arial" w:hAnsi="Arial" w:cs="Arial"/>
        </w:rPr>
      </w:pPr>
    </w:p>
    <w:p w:rsidR="008F7B85" w:rsidRPr="00330AEE" w:rsidRDefault="008F7B85">
      <w:pPr>
        <w:rPr>
          <w:rFonts w:ascii="Arial" w:hAnsi="Arial" w:cs="Arial"/>
        </w:rPr>
      </w:pPr>
    </w:p>
    <w:p w:rsidR="008F7B85" w:rsidRPr="00330AEE" w:rsidRDefault="008F7B85">
      <w:pPr>
        <w:pStyle w:val="Heading1"/>
        <w:rPr>
          <w:rFonts w:ascii="Arial" w:hAnsi="Arial" w:cs="Arial"/>
          <w:b w:val="0"/>
        </w:rPr>
      </w:pPr>
    </w:p>
    <w:p w:rsidR="008F7B85" w:rsidRDefault="008F7B85">
      <w:p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You can access information about </w:t>
      </w:r>
      <w:r w:rsidR="00330AEE" w:rsidRPr="00330AEE">
        <w:rPr>
          <w:rFonts w:ascii="Arial" w:hAnsi="Arial" w:cs="Arial"/>
        </w:rPr>
        <w:t>North East Lincolnshire Council</w:t>
      </w:r>
      <w:r w:rsidRPr="00330AEE">
        <w:rPr>
          <w:rFonts w:ascii="Arial" w:hAnsi="Arial" w:cs="Arial"/>
        </w:rPr>
        <w:t xml:space="preserve"> on the </w:t>
      </w:r>
      <w:r w:rsidR="00330AEE">
        <w:rPr>
          <w:rFonts w:ascii="Arial" w:hAnsi="Arial" w:cs="Arial"/>
        </w:rPr>
        <w:t>Council’s</w:t>
      </w:r>
      <w:r w:rsidRPr="00330AEE">
        <w:rPr>
          <w:rFonts w:ascii="Arial" w:hAnsi="Arial" w:cs="Arial"/>
        </w:rPr>
        <w:t xml:space="preserve"> website at: </w:t>
      </w:r>
      <w:hyperlink r:id="rId8" w:history="1">
        <w:r w:rsidR="00330AEE" w:rsidRPr="00ED517F">
          <w:rPr>
            <w:rStyle w:val="Hyperlink"/>
            <w:rFonts w:ascii="Arial" w:hAnsi="Arial" w:cs="Arial"/>
          </w:rPr>
          <w:t>www.nelincs.gov.uk</w:t>
        </w:r>
      </w:hyperlink>
    </w:p>
    <w:p w:rsidR="00330AEE" w:rsidRPr="00330AEE" w:rsidRDefault="00330AEE">
      <w:pPr>
        <w:rPr>
          <w:rFonts w:ascii="Arial" w:hAnsi="Arial" w:cs="Arial"/>
        </w:rPr>
      </w:pPr>
    </w:p>
    <w:p w:rsidR="008F7B85" w:rsidRPr="00330AEE" w:rsidRDefault="008F7B85">
      <w:pPr>
        <w:rPr>
          <w:rFonts w:ascii="Arial" w:hAnsi="Arial" w:cs="Arial"/>
        </w:rPr>
      </w:pPr>
    </w:p>
    <w:p w:rsidR="00E80B65" w:rsidRPr="00330AEE" w:rsidRDefault="00E80B65">
      <w:pPr>
        <w:pStyle w:val="FootnoteText"/>
        <w:rPr>
          <w:rFonts w:ascii="Arial" w:hAnsi="Arial" w:cs="Arial"/>
          <w:b/>
          <w:szCs w:val="20"/>
          <w:lang w:val="en-GB"/>
        </w:rPr>
      </w:pPr>
      <w:r w:rsidRPr="00330AEE">
        <w:rPr>
          <w:rFonts w:ascii="Arial" w:hAnsi="Arial" w:cs="Arial"/>
          <w:b/>
          <w:szCs w:val="20"/>
          <w:lang w:val="en-GB"/>
        </w:rPr>
        <w:t xml:space="preserve">Information about the ethical standards regime at </w:t>
      </w:r>
      <w:r w:rsidR="00330AEE" w:rsidRPr="00330AEE">
        <w:rPr>
          <w:rFonts w:ascii="Arial" w:hAnsi="Arial" w:cs="Arial"/>
          <w:b/>
          <w:szCs w:val="20"/>
          <w:lang w:val="en-GB"/>
        </w:rPr>
        <w:t>North East Lincolnshire Council</w:t>
      </w:r>
    </w:p>
    <w:p w:rsidR="00E80B65" w:rsidRPr="00330AEE" w:rsidRDefault="00E80B65">
      <w:pPr>
        <w:pStyle w:val="FootnoteText"/>
        <w:rPr>
          <w:rFonts w:ascii="Arial" w:hAnsi="Arial" w:cs="Arial"/>
          <w:szCs w:val="20"/>
          <w:lang w:val="en-GB"/>
        </w:rPr>
      </w:pPr>
    </w:p>
    <w:p w:rsidR="00E80B65" w:rsidRPr="00330AEE" w:rsidRDefault="00E80B65">
      <w:pPr>
        <w:pStyle w:val="FootnoteText"/>
        <w:rPr>
          <w:rFonts w:ascii="Arial" w:hAnsi="Arial" w:cs="Arial"/>
          <w:szCs w:val="20"/>
          <w:lang w:val="en-GB"/>
        </w:rPr>
      </w:pPr>
      <w:r w:rsidRPr="00330AEE">
        <w:rPr>
          <w:rFonts w:ascii="Arial" w:hAnsi="Arial" w:cs="Arial"/>
          <w:szCs w:val="20"/>
          <w:lang w:val="en-GB"/>
        </w:rPr>
        <w:t xml:space="preserve">The Localism Act 2011 </w:t>
      </w:r>
      <w:r w:rsidR="004564BB" w:rsidRPr="00330AEE">
        <w:rPr>
          <w:rFonts w:ascii="Arial" w:hAnsi="Arial" w:cs="Arial"/>
          <w:szCs w:val="20"/>
          <w:lang w:val="en-GB"/>
        </w:rPr>
        <w:t xml:space="preserve">brought about </w:t>
      </w:r>
      <w:r w:rsidRPr="00330AEE">
        <w:rPr>
          <w:rFonts w:ascii="Arial" w:hAnsi="Arial" w:cs="Arial"/>
          <w:szCs w:val="20"/>
          <w:lang w:val="en-GB"/>
        </w:rPr>
        <w:t>substantial changes to the ethical standards regime for local authorities.</w:t>
      </w:r>
    </w:p>
    <w:p w:rsidR="00ED27F0" w:rsidRPr="00330AEE" w:rsidRDefault="00ED27F0">
      <w:pPr>
        <w:pStyle w:val="FootnoteText"/>
        <w:rPr>
          <w:rFonts w:ascii="Arial" w:hAnsi="Arial" w:cs="Arial"/>
          <w:szCs w:val="20"/>
          <w:lang w:val="en-GB"/>
        </w:rPr>
      </w:pPr>
    </w:p>
    <w:p w:rsidR="00ED27F0" w:rsidRPr="00330AEE" w:rsidRDefault="00ED27F0" w:rsidP="0046415C">
      <w:pPr>
        <w:pStyle w:val="FootnoteText"/>
        <w:spacing w:after="240"/>
        <w:rPr>
          <w:rFonts w:ascii="Arial" w:hAnsi="Arial" w:cs="Arial"/>
          <w:szCs w:val="20"/>
          <w:lang w:val="en-GB"/>
        </w:rPr>
      </w:pPr>
      <w:r w:rsidRPr="00330AEE">
        <w:rPr>
          <w:rFonts w:ascii="Arial" w:hAnsi="Arial" w:cs="Arial"/>
          <w:szCs w:val="20"/>
          <w:lang w:val="en-GB"/>
        </w:rPr>
        <w:t>Under the new regime</w:t>
      </w:r>
      <w:r w:rsidR="00224D78" w:rsidRPr="00330AEE">
        <w:rPr>
          <w:rFonts w:ascii="Arial" w:hAnsi="Arial" w:cs="Arial"/>
          <w:szCs w:val="20"/>
          <w:lang w:val="en-GB"/>
        </w:rPr>
        <w:t xml:space="preserve">, </w:t>
      </w:r>
      <w:proofErr w:type="gramStart"/>
      <w:r w:rsidR="00224D78" w:rsidRPr="00330AEE">
        <w:rPr>
          <w:rFonts w:ascii="Arial" w:hAnsi="Arial" w:cs="Arial"/>
          <w:szCs w:val="20"/>
          <w:lang w:val="en-GB"/>
        </w:rPr>
        <w:t xml:space="preserve">which </w:t>
      </w:r>
      <w:r w:rsidR="00C902F5">
        <w:rPr>
          <w:rFonts w:ascii="Arial" w:hAnsi="Arial" w:cs="Arial"/>
          <w:szCs w:val="20"/>
          <w:lang w:val="en-GB"/>
        </w:rPr>
        <w:t>came</w:t>
      </w:r>
      <w:r w:rsidR="00224D78" w:rsidRPr="00330AEE">
        <w:rPr>
          <w:rFonts w:ascii="Arial" w:hAnsi="Arial" w:cs="Arial"/>
          <w:szCs w:val="20"/>
          <w:lang w:val="en-GB"/>
        </w:rPr>
        <w:t xml:space="preserve"> into effect </w:t>
      </w:r>
      <w:r w:rsidR="00C902F5">
        <w:rPr>
          <w:rFonts w:ascii="Arial" w:hAnsi="Arial" w:cs="Arial"/>
          <w:szCs w:val="20"/>
          <w:lang w:val="en-GB"/>
        </w:rPr>
        <w:t>in</w:t>
      </w:r>
      <w:r w:rsidR="00224D78" w:rsidRPr="00330AEE">
        <w:rPr>
          <w:rFonts w:ascii="Arial" w:hAnsi="Arial" w:cs="Arial"/>
          <w:szCs w:val="20"/>
          <w:lang w:val="en-GB"/>
        </w:rPr>
        <w:t xml:space="preserve"> July 2012</w:t>
      </w:r>
      <w:r w:rsidRPr="00330AEE">
        <w:rPr>
          <w:rFonts w:ascii="Arial" w:hAnsi="Arial" w:cs="Arial"/>
          <w:szCs w:val="20"/>
          <w:lang w:val="en-GB"/>
        </w:rPr>
        <w:t>:</w:t>
      </w:r>
      <w:proofErr w:type="gramEnd"/>
    </w:p>
    <w:p w:rsidR="00ED27F0" w:rsidRPr="00330AEE" w:rsidRDefault="00224D78" w:rsidP="0046415C">
      <w:pPr>
        <w:pStyle w:val="FootnoteText"/>
        <w:numPr>
          <w:ilvl w:val="0"/>
          <w:numId w:val="7"/>
        </w:numPr>
        <w:tabs>
          <w:tab w:val="clear" w:pos="1800"/>
          <w:tab w:val="num" w:pos="426"/>
        </w:tabs>
        <w:spacing w:after="120"/>
        <w:ind w:left="425" w:hanging="425"/>
        <w:rPr>
          <w:rFonts w:ascii="Arial" w:hAnsi="Arial" w:cs="Arial"/>
          <w:sz w:val="23"/>
          <w:szCs w:val="23"/>
        </w:rPr>
      </w:pPr>
      <w:r w:rsidRPr="00330AEE">
        <w:rPr>
          <w:rFonts w:ascii="Arial" w:hAnsi="Arial" w:cs="Arial"/>
          <w:szCs w:val="20"/>
          <w:lang w:val="en-GB"/>
        </w:rPr>
        <w:t xml:space="preserve">Relevant </w:t>
      </w:r>
      <w:r w:rsidR="00ED27F0" w:rsidRPr="00330AEE">
        <w:rPr>
          <w:rFonts w:ascii="Arial" w:hAnsi="Arial" w:cs="Arial"/>
          <w:szCs w:val="20"/>
          <w:lang w:val="en-GB"/>
        </w:rPr>
        <w:t>Authorities are required</w:t>
      </w:r>
      <w:r w:rsidRPr="00330AEE">
        <w:rPr>
          <w:rFonts w:ascii="Arial" w:hAnsi="Arial" w:cs="Arial"/>
          <w:szCs w:val="20"/>
          <w:lang w:val="en-GB"/>
        </w:rPr>
        <w:t xml:space="preserve"> by law</w:t>
      </w:r>
      <w:r w:rsidR="00ED27F0" w:rsidRPr="00330AEE">
        <w:rPr>
          <w:rFonts w:ascii="Arial" w:hAnsi="Arial" w:cs="Arial"/>
          <w:szCs w:val="20"/>
          <w:lang w:val="en-GB"/>
        </w:rPr>
        <w:t xml:space="preserve"> to promote and maintain high standards of conduct by Members and co-opted Members of the Authority and to </w:t>
      </w:r>
      <w:r w:rsidR="00E80B65" w:rsidRPr="00330AEE">
        <w:rPr>
          <w:rFonts w:ascii="Arial" w:hAnsi="Arial" w:cs="Arial"/>
        </w:rPr>
        <w:t xml:space="preserve">put in place a Code of Conduct for </w:t>
      </w:r>
      <w:r w:rsidR="004564BB" w:rsidRPr="00330AEE">
        <w:rPr>
          <w:rFonts w:ascii="Arial" w:hAnsi="Arial" w:cs="Arial"/>
        </w:rPr>
        <w:t>those M</w:t>
      </w:r>
      <w:r w:rsidR="00ED27F0" w:rsidRPr="00330AEE">
        <w:rPr>
          <w:rFonts w:ascii="Arial" w:hAnsi="Arial" w:cs="Arial"/>
        </w:rPr>
        <w:t>embers</w:t>
      </w:r>
      <w:r w:rsidR="00E80B65" w:rsidRPr="00330AEE">
        <w:rPr>
          <w:rFonts w:ascii="Arial" w:hAnsi="Arial" w:cs="Arial"/>
        </w:rPr>
        <w:t xml:space="preserve">; </w:t>
      </w:r>
    </w:p>
    <w:p w:rsidR="00224D78" w:rsidRPr="00330AEE" w:rsidRDefault="00E80B65" w:rsidP="00ED27F0">
      <w:pPr>
        <w:pStyle w:val="FootnoteText"/>
        <w:numPr>
          <w:ilvl w:val="0"/>
          <w:numId w:val="7"/>
        </w:numPr>
        <w:tabs>
          <w:tab w:val="clear" w:pos="1800"/>
          <w:tab w:val="num" w:pos="426"/>
        </w:tabs>
        <w:ind w:left="426" w:hanging="426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The operation of the Code </w:t>
      </w:r>
      <w:r w:rsidR="00ED27F0" w:rsidRPr="00330AEE">
        <w:rPr>
          <w:rFonts w:ascii="Arial" w:hAnsi="Arial" w:cs="Arial"/>
        </w:rPr>
        <w:t xml:space="preserve">and the determination of complaints regarding breaches of that Code </w:t>
      </w:r>
      <w:r w:rsidR="00C902F5">
        <w:rPr>
          <w:rFonts w:ascii="Arial" w:hAnsi="Arial" w:cs="Arial"/>
        </w:rPr>
        <w:t>are</w:t>
      </w:r>
      <w:r w:rsidR="00ED27F0" w:rsidRPr="00330AEE">
        <w:rPr>
          <w:rFonts w:ascii="Arial" w:hAnsi="Arial" w:cs="Arial"/>
        </w:rPr>
        <w:t xml:space="preserve"> </w:t>
      </w:r>
      <w:r w:rsidRPr="00330AEE">
        <w:rPr>
          <w:rFonts w:ascii="Arial" w:hAnsi="Arial" w:cs="Arial"/>
        </w:rPr>
        <w:t>the responsibility of</w:t>
      </w:r>
      <w:r w:rsidR="00224D78" w:rsidRPr="00330AEE">
        <w:rPr>
          <w:rFonts w:ascii="Arial" w:hAnsi="Arial" w:cs="Arial"/>
        </w:rPr>
        <w:t xml:space="preserve"> either a Standards Committee of the Authority or</w:t>
      </w:r>
      <w:r w:rsidRPr="00330AEE">
        <w:rPr>
          <w:rFonts w:ascii="Arial" w:hAnsi="Arial" w:cs="Arial"/>
        </w:rPr>
        <w:t xml:space="preserve"> the Monitoring Officer</w:t>
      </w:r>
      <w:r w:rsidR="00ED27F0" w:rsidRPr="00330AEE">
        <w:rPr>
          <w:rFonts w:ascii="Arial" w:hAnsi="Arial" w:cs="Arial"/>
        </w:rPr>
        <w:t xml:space="preserve"> of the relevant Authority </w:t>
      </w:r>
    </w:p>
    <w:p w:rsidR="00ED27F0" w:rsidRPr="00330AEE" w:rsidRDefault="00ED27F0" w:rsidP="00224D78">
      <w:pPr>
        <w:pStyle w:val="FootnoteText"/>
        <w:rPr>
          <w:rFonts w:ascii="Arial" w:hAnsi="Arial" w:cs="Arial"/>
        </w:rPr>
      </w:pPr>
    </w:p>
    <w:p w:rsidR="00E80B65" w:rsidRPr="00330AEE" w:rsidRDefault="00DF04F6" w:rsidP="00ED27F0">
      <w:pPr>
        <w:pStyle w:val="FootnoteText"/>
        <w:numPr>
          <w:ilvl w:val="0"/>
          <w:numId w:val="7"/>
        </w:numPr>
        <w:tabs>
          <w:tab w:val="clear" w:pos="1800"/>
          <w:tab w:val="num" w:pos="426"/>
        </w:tabs>
        <w:ind w:left="426" w:hanging="426"/>
        <w:rPr>
          <w:rFonts w:ascii="Arial" w:hAnsi="Arial" w:cs="Arial"/>
        </w:rPr>
      </w:pPr>
      <w:r w:rsidRPr="00330AEE">
        <w:rPr>
          <w:rFonts w:ascii="Arial" w:hAnsi="Arial" w:cs="Arial"/>
        </w:rPr>
        <w:t>Authorities must appoint a</w:t>
      </w:r>
      <w:r w:rsidR="00ED27F0" w:rsidRPr="00330AEE">
        <w:rPr>
          <w:rFonts w:ascii="Arial" w:hAnsi="Arial" w:cs="Arial"/>
        </w:rPr>
        <w:t>t least one Independent Person</w:t>
      </w:r>
      <w:r w:rsidRPr="00330AEE">
        <w:rPr>
          <w:rFonts w:ascii="Arial" w:hAnsi="Arial" w:cs="Arial"/>
        </w:rPr>
        <w:t xml:space="preserve"> whose role </w:t>
      </w:r>
      <w:r w:rsidR="004564BB" w:rsidRPr="00330AEE">
        <w:rPr>
          <w:rFonts w:ascii="Arial" w:hAnsi="Arial" w:cs="Arial"/>
        </w:rPr>
        <w:t>will be</w:t>
      </w:r>
      <w:r w:rsidRPr="00330AEE">
        <w:rPr>
          <w:rFonts w:ascii="Arial" w:hAnsi="Arial" w:cs="Arial"/>
        </w:rPr>
        <w:t>:</w:t>
      </w:r>
      <w:r w:rsidR="00E80B65" w:rsidRPr="00330AEE">
        <w:rPr>
          <w:rFonts w:ascii="Arial" w:hAnsi="Arial" w:cs="Arial"/>
        </w:rPr>
        <w:t></w:t>
      </w:r>
      <w:r w:rsidR="00ED27F0" w:rsidRPr="00330AEE">
        <w:rPr>
          <w:rFonts w:ascii="Arial" w:hAnsi="Arial" w:cs="Arial"/>
        </w:rPr>
        <w:t xml:space="preserve"> </w:t>
      </w:r>
      <w:r w:rsidR="00E80B65" w:rsidRPr="00330AEE">
        <w:rPr>
          <w:rFonts w:ascii="Arial" w:hAnsi="Arial" w:cs="Arial"/>
        </w:rPr>
        <w:t xml:space="preserve"> </w:t>
      </w:r>
    </w:p>
    <w:p w:rsidR="00F56CAC" w:rsidRPr="00330AEE" w:rsidRDefault="00F56CAC" w:rsidP="00F56CAC">
      <w:pPr>
        <w:pStyle w:val="FootnoteText"/>
        <w:rPr>
          <w:rFonts w:ascii="Arial" w:hAnsi="Arial" w:cs="Arial"/>
        </w:rPr>
      </w:pPr>
    </w:p>
    <w:p w:rsidR="00DF04F6" w:rsidRPr="00330AEE" w:rsidRDefault="00DF04F6" w:rsidP="004564BB">
      <w:pPr>
        <w:numPr>
          <w:ilvl w:val="0"/>
          <w:numId w:val="12"/>
        </w:numPr>
        <w:shd w:val="clear" w:color="auto" w:fill="FFFFFF"/>
        <w:spacing w:after="120"/>
        <w:rPr>
          <w:rStyle w:val="legdslegrhslegp3text"/>
          <w:rFonts w:ascii="Arial" w:hAnsi="Arial" w:cs="Arial"/>
          <w:color w:val="000000"/>
          <w:lang w:val="en"/>
        </w:rPr>
      </w:pPr>
      <w:r w:rsidRPr="00330AEE">
        <w:rPr>
          <w:rStyle w:val="legdsleglhslegp3no"/>
          <w:rFonts w:ascii="Arial" w:hAnsi="Arial" w:cs="Arial"/>
          <w:color w:val="000000"/>
          <w:lang w:val="en"/>
        </w:rPr>
        <w:t xml:space="preserve">To </w:t>
      </w:r>
      <w:r w:rsidR="00224D78" w:rsidRPr="00330AEE">
        <w:rPr>
          <w:rStyle w:val="legdsleglhslegp3no"/>
          <w:rFonts w:ascii="Arial" w:hAnsi="Arial" w:cs="Arial"/>
          <w:color w:val="000000"/>
          <w:lang w:val="en"/>
        </w:rPr>
        <w:t>review material relating to relevant comp</w:t>
      </w:r>
      <w:r w:rsidR="0046415C" w:rsidRPr="00330AEE">
        <w:rPr>
          <w:rStyle w:val="legdsleglhslegp3no"/>
          <w:rFonts w:ascii="Arial" w:hAnsi="Arial" w:cs="Arial"/>
          <w:color w:val="000000"/>
          <w:lang w:val="en"/>
        </w:rPr>
        <w:t>laints against a Member of the A</w:t>
      </w:r>
      <w:r w:rsidR="00224D78" w:rsidRPr="00330AEE">
        <w:rPr>
          <w:rStyle w:val="legdsleglhslegp3no"/>
          <w:rFonts w:ascii="Arial" w:hAnsi="Arial" w:cs="Arial"/>
          <w:color w:val="000000"/>
          <w:lang w:val="en"/>
        </w:rPr>
        <w:t xml:space="preserve">uthority and to </w:t>
      </w:r>
      <w:r w:rsidRPr="00330AEE">
        <w:rPr>
          <w:rStyle w:val="legdsleglhslegp3no"/>
          <w:rFonts w:ascii="Arial" w:hAnsi="Arial" w:cs="Arial"/>
          <w:color w:val="000000"/>
          <w:lang w:val="en"/>
        </w:rPr>
        <w:t xml:space="preserve">give </w:t>
      </w:r>
      <w:r w:rsidR="00224D78" w:rsidRPr="00330AEE">
        <w:rPr>
          <w:rStyle w:val="legdsleglhslegp3no"/>
          <w:rFonts w:ascii="Arial" w:hAnsi="Arial" w:cs="Arial"/>
          <w:color w:val="000000"/>
          <w:lang w:val="en"/>
        </w:rPr>
        <w:t xml:space="preserve">formal </w:t>
      </w:r>
      <w:r w:rsidRPr="00330AEE">
        <w:rPr>
          <w:rStyle w:val="legdsleglhslegp3no"/>
          <w:rFonts w:ascii="Arial" w:hAnsi="Arial" w:cs="Arial"/>
          <w:color w:val="000000"/>
          <w:lang w:val="en"/>
        </w:rPr>
        <w:t xml:space="preserve">views, which must be taken into account, </w:t>
      </w:r>
      <w:r w:rsidRPr="00330AEE">
        <w:rPr>
          <w:rStyle w:val="legdslegrhslegp3text"/>
          <w:rFonts w:ascii="Arial" w:hAnsi="Arial" w:cs="Arial"/>
          <w:color w:val="000000"/>
          <w:lang w:val="en"/>
        </w:rPr>
        <w:t xml:space="preserve">before a decision </w:t>
      </w:r>
      <w:r w:rsidR="00976ECF" w:rsidRPr="00330AEE">
        <w:rPr>
          <w:rStyle w:val="legdslegrhslegp3text"/>
          <w:rFonts w:ascii="Arial" w:hAnsi="Arial" w:cs="Arial"/>
          <w:color w:val="000000"/>
          <w:lang w:val="en"/>
        </w:rPr>
        <w:t xml:space="preserve">can be taken </w:t>
      </w:r>
      <w:r w:rsidRPr="00330AEE">
        <w:rPr>
          <w:rStyle w:val="legdslegrhslegp3text"/>
          <w:rFonts w:ascii="Arial" w:hAnsi="Arial" w:cs="Arial"/>
          <w:color w:val="000000"/>
          <w:lang w:val="en"/>
        </w:rPr>
        <w:t xml:space="preserve">on </w:t>
      </w:r>
      <w:r w:rsidR="00224D78" w:rsidRPr="00330AEE">
        <w:rPr>
          <w:rStyle w:val="legdslegrhslegp3text"/>
          <w:rFonts w:ascii="Arial" w:hAnsi="Arial" w:cs="Arial"/>
          <w:color w:val="000000"/>
          <w:lang w:val="en"/>
        </w:rPr>
        <w:t xml:space="preserve">a complaint </w:t>
      </w:r>
      <w:r w:rsidR="00976ECF" w:rsidRPr="00330AEE">
        <w:rPr>
          <w:rStyle w:val="legdslegrhslegp3text"/>
          <w:rFonts w:ascii="Arial" w:hAnsi="Arial" w:cs="Arial"/>
          <w:color w:val="000000"/>
          <w:lang w:val="en"/>
        </w:rPr>
        <w:t>it has decided to investigate</w:t>
      </w:r>
      <w:r w:rsidR="00224D78" w:rsidRPr="00330AEE">
        <w:rPr>
          <w:rStyle w:val="legdslegrhslegp3text"/>
          <w:rFonts w:ascii="Arial" w:hAnsi="Arial" w:cs="Arial"/>
          <w:color w:val="000000"/>
          <w:lang w:val="en"/>
        </w:rPr>
        <w:t>;</w:t>
      </w:r>
      <w:r w:rsidRPr="00330AEE">
        <w:rPr>
          <w:rStyle w:val="legdslegrhslegp3text"/>
          <w:rFonts w:ascii="Arial" w:hAnsi="Arial" w:cs="Arial"/>
          <w:color w:val="000000"/>
          <w:lang w:val="en"/>
        </w:rPr>
        <w:t xml:space="preserve"> </w:t>
      </w:r>
    </w:p>
    <w:p w:rsidR="00DF04F6" w:rsidRPr="00330AEE" w:rsidRDefault="00DF04F6" w:rsidP="004564BB">
      <w:pPr>
        <w:numPr>
          <w:ilvl w:val="0"/>
          <w:numId w:val="12"/>
        </w:numPr>
        <w:shd w:val="clear" w:color="auto" w:fill="FFFFFF"/>
        <w:spacing w:after="120"/>
        <w:rPr>
          <w:rFonts w:ascii="Arial" w:hAnsi="Arial" w:cs="Arial"/>
          <w:color w:val="000000"/>
          <w:lang w:val="en"/>
        </w:rPr>
      </w:pPr>
      <w:r w:rsidRPr="00330AEE">
        <w:rPr>
          <w:rFonts w:ascii="Arial" w:hAnsi="Arial" w:cs="Arial"/>
          <w:color w:val="000000"/>
          <w:lang w:val="en"/>
        </w:rPr>
        <w:t>To give views, if requested by the Monitoring Officer, on any other allegation that has been received; and</w:t>
      </w:r>
    </w:p>
    <w:p w:rsidR="00DF04F6" w:rsidRPr="00330AEE" w:rsidRDefault="00DF04F6" w:rsidP="004564BB">
      <w:pPr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lang w:val="en"/>
        </w:rPr>
      </w:pPr>
      <w:r w:rsidRPr="00330AEE">
        <w:rPr>
          <w:rStyle w:val="legdslegrhslegp4text"/>
          <w:rFonts w:ascii="Arial" w:hAnsi="Arial" w:cs="Arial"/>
          <w:color w:val="000000"/>
          <w:lang w:val="en"/>
        </w:rPr>
        <w:t>To give views</w:t>
      </w:r>
      <w:r w:rsidR="00976ECF" w:rsidRPr="00330AEE">
        <w:rPr>
          <w:rStyle w:val="legdslegrhslegp4text"/>
          <w:rFonts w:ascii="Arial" w:hAnsi="Arial" w:cs="Arial"/>
          <w:color w:val="000000"/>
          <w:lang w:val="en"/>
        </w:rPr>
        <w:t>, if requested</w:t>
      </w:r>
      <w:r w:rsidRPr="00330AEE">
        <w:rPr>
          <w:rStyle w:val="legdslegrhslegp4text"/>
          <w:rFonts w:ascii="Arial" w:hAnsi="Arial" w:cs="Arial"/>
          <w:color w:val="000000"/>
          <w:lang w:val="en"/>
        </w:rPr>
        <w:t xml:space="preserve"> </w:t>
      </w:r>
      <w:r w:rsidR="00976ECF" w:rsidRPr="00330AEE">
        <w:rPr>
          <w:rStyle w:val="legdslegrhslegp4text"/>
          <w:rFonts w:ascii="Arial" w:hAnsi="Arial" w:cs="Arial"/>
          <w:color w:val="000000"/>
          <w:lang w:val="en"/>
        </w:rPr>
        <w:t>by</w:t>
      </w:r>
      <w:r w:rsidRPr="00330AEE">
        <w:rPr>
          <w:rStyle w:val="legdslegrhslegp4text"/>
          <w:rFonts w:ascii="Arial" w:hAnsi="Arial" w:cs="Arial"/>
          <w:color w:val="000000"/>
          <w:lang w:val="en"/>
        </w:rPr>
        <w:t xml:space="preserve"> any member, or co-opted member, of the authority</w:t>
      </w:r>
      <w:r w:rsidR="00976ECF" w:rsidRPr="00330AEE">
        <w:rPr>
          <w:rStyle w:val="legdslegrhslegp4text"/>
          <w:rFonts w:ascii="Arial" w:hAnsi="Arial" w:cs="Arial"/>
          <w:color w:val="000000"/>
          <w:lang w:val="en"/>
        </w:rPr>
        <w:t>,</w:t>
      </w:r>
      <w:r w:rsidRPr="00330AEE">
        <w:rPr>
          <w:rStyle w:val="legdslegrhslegp4text"/>
          <w:rFonts w:ascii="Arial" w:hAnsi="Arial" w:cs="Arial"/>
          <w:color w:val="000000"/>
          <w:lang w:val="en"/>
        </w:rPr>
        <w:t xml:space="preserve"> if that person’s </w:t>
      </w:r>
      <w:proofErr w:type="spellStart"/>
      <w:r w:rsidRPr="00330AEE">
        <w:rPr>
          <w:rStyle w:val="legdslegrhslegp4text"/>
          <w:rFonts w:ascii="Arial" w:hAnsi="Arial" w:cs="Arial"/>
          <w:color w:val="000000"/>
          <w:lang w:val="en"/>
        </w:rPr>
        <w:t>behaviour</w:t>
      </w:r>
      <w:proofErr w:type="spellEnd"/>
      <w:r w:rsidRPr="00330AEE">
        <w:rPr>
          <w:rStyle w:val="legdslegrhslegp4text"/>
          <w:rFonts w:ascii="Arial" w:hAnsi="Arial" w:cs="Arial"/>
          <w:color w:val="000000"/>
          <w:lang w:val="en"/>
        </w:rPr>
        <w:t xml:space="preserve"> is the subject of an allegation.</w:t>
      </w:r>
    </w:p>
    <w:p w:rsidR="00DF04F6" w:rsidRPr="00330AEE" w:rsidRDefault="00DF04F6" w:rsidP="00DF04F6">
      <w:pPr>
        <w:pStyle w:val="BodyText"/>
        <w:jc w:val="left"/>
        <w:rPr>
          <w:rFonts w:ascii="Arial" w:hAnsi="Arial" w:cs="Arial"/>
        </w:rPr>
      </w:pPr>
    </w:p>
    <w:p w:rsidR="00DF04F6" w:rsidRPr="00330AEE" w:rsidRDefault="00DF04F6" w:rsidP="00DF04F6">
      <w:pPr>
        <w:pStyle w:val="BodyText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The </w:t>
      </w:r>
      <w:r w:rsidR="00864CA0">
        <w:rPr>
          <w:rFonts w:ascii="Arial" w:hAnsi="Arial" w:cs="Arial"/>
        </w:rPr>
        <w:t>Council’s</w:t>
      </w:r>
      <w:r w:rsidR="00B04DB9" w:rsidRPr="00330AEE">
        <w:rPr>
          <w:rFonts w:ascii="Arial" w:hAnsi="Arial" w:cs="Arial"/>
        </w:rPr>
        <w:t xml:space="preserve"> </w:t>
      </w:r>
      <w:r w:rsidR="00864CA0">
        <w:rPr>
          <w:rFonts w:ascii="Arial" w:hAnsi="Arial" w:cs="Arial"/>
        </w:rPr>
        <w:t>Code</w:t>
      </w:r>
      <w:r w:rsidRPr="00330AEE">
        <w:rPr>
          <w:rFonts w:ascii="Arial" w:hAnsi="Arial" w:cs="Arial"/>
        </w:rPr>
        <w:t xml:space="preserve"> of Conduct for </w:t>
      </w:r>
      <w:r w:rsidR="00864CA0">
        <w:rPr>
          <w:rFonts w:ascii="Arial" w:hAnsi="Arial" w:cs="Arial"/>
        </w:rPr>
        <w:t>elected and co-opted Members is</w:t>
      </w:r>
      <w:r w:rsidRPr="00330AEE">
        <w:rPr>
          <w:rFonts w:ascii="Arial" w:hAnsi="Arial" w:cs="Arial"/>
        </w:rPr>
        <w:t xml:space="preserve"> attached at Appendi</w:t>
      </w:r>
      <w:r w:rsidR="00864CA0">
        <w:rPr>
          <w:rFonts w:ascii="Arial" w:hAnsi="Arial" w:cs="Arial"/>
        </w:rPr>
        <w:t>x</w:t>
      </w:r>
      <w:r w:rsidRPr="00330AEE">
        <w:rPr>
          <w:rFonts w:ascii="Arial" w:hAnsi="Arial" w:cs="Arial"/>
        </w:rPr>
        <w:t xml:space="preserve"> 1</w:t>
      </w:r>
      <w:r w:rsidR="00C902F5">
        <w:rPr>
          <w:rFonts w:ascii="Arial" w:hAnsi="Arial" w:cs="Arial"/>
        </w:rPr>
        <w:t>.</w:t>
      </w:r>
    </w:p>
    <w:p w:rsidR="00224D78" w:rsidRPr="00330AEE" w:rsidRDefault="00224D78" w:rsidP="00224D78">
      <w:pPr>
        <w:rPr>
          <w:rFonts w:ascii="Arial" w:hAnsi="Arial" w:cs="Arial"/>
        </w:rPr>
      </w:pPr>
    </w:p>
    <w:p w:rsidR="00224D78" w:rsidRPr="00330AEE" w:rsidRDefault="00224D78" w:rsidP="00224D78">
      <w:pPr>
        <w:rPr>
          <w:rFonts w:ascii="Arial" w:hAnsi="Arial" w:cs="Arial"/>
        </w:rPr>
      </w:pPr>
    </w:p>
    <w:p w:rsidR="008F7B85" w:rsidRPr="00330AEE" w:rsidRDefault="008F7B85">
      <w:pPr>
        <w:pStyle w:val="Heading1"/>
        <w:rPr>
          <w:rFonts w:ascii="Arial" w:hAnsi="Arial" w:cs="Arial"/>
          <w:color w:val="000000"/>
        </w:rPr>
      </w:pPr>
      <w:r w:rsidRPr="00330AEE">
        <w:rPr>
          <w:rFonts w:ascii="Arial" w:hAnsi="Arial" w:cs="Arial"/>
          <w:color w:val="000000"/>
        </w:rPr>
        <w:t xml:space="preserve">How </w:t>
      </w:r>
      <w:r w:rsidR="00ED27F0" w:rsidRPr="00330AEE">
        <w:rPr>
          <w:rFonts w:ascii="Arial" w:hAnsi="Arial" w:cs="Arial"/>
          <w:color w:val="000000"/>
        </w:rPr>
        <w:t xml:space="preserve">much time </w:t>
      </w:r>
      <w:r w:rsidR="00DF04F6" w:rsidRPr="00330AEE">
        <w:rPr>
          <w:rFonts w:ascii="Arial" w:hAnsi="Arial" w:cs="Arial"/>
          <w:color w:val="000000"/>
        </w:rPr>
        <w:t xml:space="preserve">commitment will the role of Independent Person involve? </w:t>
      </w:r>
    </w:p>
    <w:p w:rsidR="004564BB" w:rsidRPr="00330AEE" w:rsidRDefault="004564BB" w:rsidP="00DF04F6">
      <w:pPr>
        <w:rPr>
          <w:rFonts w:ascii="Arial" w:hAnsi="Arial" w:cs="Arial"/>
        </w:rPr>
      </w:pPr>
    </w:p>
    <w:p w:rsidR="00DF04F6" w:rsidRPr="00330AEE" w:rsidRDefault="00DF04F6" w:rsidP="00DF04F6">
      <w:p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The time commitment will vary, depending on the volume of complaints received </w:t>
      </w:r>
      <w:r w:rsidR="004564BB" w:rsidRPr="00330AEE">
        <w:rPr>
          <w:rFonts w:ascii="Arial" w:hAnsi="Arial" w:cs="Arial"/>
        </w:rPr>
        <w:t xml:space="preserve">during </w:t>
      </w:r>
      <w:r w:rsidRPr="00330AEE">
        <w:rPr>
          <w:rFonts w:ascii="Arial" w:hAnsi="Arial" w:cs="Arial"/>
        </w:rPr>
        <w:t>any given</w:t>
      </w:r>
      <w:r w:rsidR="004564BB" w:rsidRPr="00330AEE">
        <w:rPr>
          <w:rFonts w:ascii="Arial" w:hAnsi="Arial" w:cs="Arial"/>
        </w:rPr>
        <w:t xml:space="preserve"> period</w:t>
      </w:r>
      <w:r w:rsidR="00224D78" w:rsidRPr="00330AEE">
        <w:rPr>
          <w:rFonts w:ascii="Arial" w:hAnsi="Arial" w:cs="Arial"/>
        </w:rPr>
        <w:t xml:space="preserve"> and, </w:t>
      </w:r>
      <w:r w:rsidR="002A3C2F">
        <w:rPr>
          <w:rFonts w:ascii="Arial" w:hAnsi="Arial" w:cs="Arial"/>
        </w:rPr>
        <w:t>therefore</w:t>
      </w:r>
      <w:r w:rsidR="00224D78" w:rsidRPr="00330AEE">
        <w:rPr>
          <w:rFonts w:ascii="Arial" w:hAnsi="Arial" w:cs="Arial"/>
        </w:rPr>
        <w:t>, it is difficult to provide a robust estimate of the time requirements at this point</w:t>
      </w:r>
      <w:r w:rsidRPr="00330AEE">
        <w:rPr>
          <w:rFonts w:ascii="Arial" w:hAnsi="Arial" w:cs="Arial"/>
        </w:rPr>
        <w:t xml:space="preserve">. However, </w:t>
      </w:r>
      <w:r w:rsidR="002A3C2F">
        <w:rPr>
          <w:rFonts w:ascii="Arial" w:hAnsi="Arial" w:cs="Arial"/>
        </w:rPr>
        <w:t>as a rough guide,</w:t>
      </w:r>
      <w:r w:rsidR="00224D78" w:rsidRPr="00330AEE">
        <w:rPr>
          <w:rFonts w:ascii="Arial" w:hAnsi="Arial" w:cs="Arial"/>
        </w:rPr>
        <w:t xml:space="preserve"> </w:t>
      </w:r>
      <w:r w:rsidR="002A3C2F">
        <w:rPr>
          <w:rFonts w:ascii="Arial" w:hAnsi="Arial" w:cs="Arial"/>
        </w:rPr>
        <w:t>it i</w:t>
      </w:r>
      <w:r w:rsidR="00224D78" w:rsidRPr="00330AEE">
        <w:rPr>
          <w:rFonts w:ascii="Arial" w:hAnsi="Arial" w:cs="Arial"/>
        </w:rPr>
        <w:t xml:space="preserve">s </w:t>
      </w:r>
      <w:r w:rsidR="002A3C2F">
        <w:rPr>
          <w:rFonts w:ascii="Arial" w:hAnsi="Arial" w:cs="Arial"/>
        </w:rPr>
        <w:t xml:space="preserve">estimated </w:t>
      </w:r>
      <w:r w:rsidR="00224D78" w:rsidRPr="00330AEE">
        <w:rPr>
          <w:rFonts w:ascii="Arial" w:hAnsi="Arial" w:cs="Arial"/>
        </w:rPr>
        <w:t xml:space="preserve">that </w:t>
      </w:r>
      <w:r w:rsidRPr="00330AEE">
        <w:rPr>
          <w:rFonts w:ascii="Arial" w:hAnsi="Arial" w:cs="Arial"/>
        </w:rPr>
        <w:t xml:space="preserve">the time commitment </w:t>
      </w:r>
      <w:r w:rsidR="00224D78" w:rsidRPr="00330AEE">
        <w:rPr>
          <w:rFonts w:ascii="Arial" w:hAnsi="Arial" w:cs="Arial"/>
        </w:rPr>
        <w:t>could</w:t>
      </w:r>
      <w:r w:rsidRPr="00330AEE">
        <w:rPr>
          <w:rFonts w:ascii="Arial" w:hAnsi="Arial" w:cs="Arial"/>
        </w:rPr>
        <w:t xml:space="preserve"> be in the region of up to </w:t>
      </w:r>
      <w:r w:rsidR="00A83A8C" w:rsidRPr="00330AEE">
        <w:rPr>
          <w:rFonts w:ascii="Arial" w:hAnsi="Arial" w:cs="Arial"/>
        </w:rPr>
        <w:t>6</w:t>
      </w:r>
      <w:r w:rsidR="00224D78" w:rsidRPr="00330AEE">
        <w:rPr>
          <w:rFonts w:ascii="Arial" w:hAnsi="Arial" w:cs="Arial"/>
        </w:rPr>
        <w:t>-12</w:t>
      </w:r>
      <w:r w:rsidR="00A83A8C" w:rsidRPr="00330AEE">
        <w:rPr>
          <w:rFonts w:ascii="Arial" w:hAnsi="Arial" w:cs="Arial"/>
        </w:rPr>
        <w:t xml:space="preserve"> hours per</w:t>
      </w:r>
      <w:r w:rsidRPr="00330AEE">
        <w:rPr>
          <w:rFonts w:ascii="Arial" w:hAnsi="Arial" w:cs="Arial"/>
        </w:rPr>
        <w:t xml:space="preserve"> month</w:t>
      </w:r>
      <w:r w:rsidR="00A83A8C" w:rsidRPr="00330AEE">
        <w:rPr>
          <w:rFonts w:ascii="Arial" w:hAnsi="Arial" w:cs="Arial"/>
        </w:rPr>
        <w:t>.</w:t>
      </w:r>
    </w:p>
    <w:p w:rsidR="00DF04F6" w:rsidRPr="00330AEE" w:rsidRDefault="00DF04F6" w:rsidP="00DF04F6">
      <w:pPr>
        <w:rPr>
          <w:rFonts w:ascii="Arial" w:hAnsi="Arial" w:cs="Arial"/>
        </w:rPr>
      </w:pPr>
    </w:p>
    <w:p w:rsidR="00DF04F6" w:rsidRPr="00330AEE" w:rsidRDefault="00DF04F6" w:rsidP="00DF04F6">
      <w:pPr>
        <w:rPr>
          <w:rFonts w:ascii="Arial" w:hAnsi="Arial" w:cs="Arial"/>
        </w:rPr>
      </w:pPr>
      <w:r w:rsidRPr="00330AEE">
        <w:rPr>
          <w:rFonts w:ascii="Arial" w:hAnsi="Arial" w:cs="Arial"/>
        </w:rPr>
        <w:t>In m</w:t>
      </w:r>
      <w:r w:rsidR="00224D78" w:rsidRPr="00330AEE">
        <w:rPr>
          <w:rFonts w:ascii="Arial" w:hAnsi="Arial" w:cs="Arial"/>
        </w:rPr>
        <w:t>any</w:t>
      </w:r>
      <w:r w:rsidRPr="00330AEE">
        <w:rPr>
          <w:rFonts w:ascii="Arial" w:hAnsi="Arial" w:cs="Arial"/>
        </w:rPr>
        <w:t xml:space="preserve"> cases, the work</w:t>
      </w:r>
      <w:r w:rsidR="00224D78" w:rsidRPr="00330AEE">
        <w:rPr>
          <w:rFonts w:ascii="Arial" w:hAnsi="Arial" w:cs="Arial"/>
        </w:rPr>
        <w:t xml:space="preserve"> – much of which will involve reviewing written material and giving consideration to all relevant facts before providing views -</w:t>
      </w:r>
      <w:r w:rsidRPr="00330AEE">
        <w:rPr>
          <w:rFonts w:ascii="Arial" w:hAnsi="Arial" w:cs="Arial"/>
        </w:rPr>
        <w:t xml:space="preserve"> could be undertaken flexibly</w:t>
      </w:r>
      <w:r w:rsidR="00446CD1" w:rsidRPr="00330AEE">
        <w:rPr>
          <w:rFonts w:ascii="Arial" w:hAnsi="Arial" w:cs="Arial"/>
        </w:rPr>
        <w:t>, working around other commitments</w:t>
      </w:r>
      <w:r w:rsidRPr="00330AEE">
        <w:rPr>
          <w:rFonts w:ascii="Arial" w:hAnsi="Arial" w:cs="Arial"/>
        </w:rPr>
        <w:t xml:space="preserve"> and from home. </w:t>
      </w:r>
      <w:r w:rsidR="00224D78" w:rsidRPr="00330AEE">
        <w:rPr>
          <w:rFonts w:ascii="Arial" w:hAnsi="Arial" w:cs="Arial"/>
        </w:rPr>
        <w:t>However, there will be a need for some meetings</w:t>
      </w:r>
      <w:r w:rsidR="00900B6E">
        <w:rPr>
          <w:rFonts w:ascii="Arial" w:hAnsi="Arial" w:cs="Arial"/>
        </w:rPr>
        <w:t xml:space="preserve">, usually held at </w:t>
      </w:r>
      <w:smartTag w:uri="urn:schemas-microsoft-com:office:smarttags" w:element="place">
        <w:smartTag w:uri="urn:schemas-microsoft-com:office:smarttags" w:element="PlaceName">
          <w:r w:rsidR="00900B6E">
            <w:rPr>
              <w:rFonts w:ascii="Arial" w:hAnsi="Arial" w:cs="Arial"/>
            </w:rPr>
            <w:t>Grimsby</w:t>
          </w:r>
        </w:smartTag>
        <w:r w:rsidR="00900B6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900B6E">
            <w:rPr>
              <w:rFonts w:ascii="Arial" w:hAnsi="Arial" w:cs="Arial"/>
            </w:rPr>
            <w:t>Town Hall</w:t>
          </w:r>
        </w:smartTag>
      </w:smartTag>
      <w:r w:rsidR="00900B6E">
        <w:rPr>
          <w:rFonts w:ascii="Arial" w:hAnsi="Arial" w:cs="Arial"/>
        </w:rPr>
        <w:t>,</w:t>
      </w:r>
      <w:r w:rsidR="00224D78" w:rsidRPr="00330AEE">
        <w:rPr>
          <w:rFonts w:ascii="Arial" w:hAnsi="Arial" w:cs="Arial"/>
        </w:rPr>
        <w:t xml:space="preserve"> perhaps around once a month </w:t>
      </w:r>
      <w:r w:rsidR="00224D78" w:rsidRPr="00330AEE">
        <w:rPr>
          <w:rFonts w:ascii="Arial" w:hAnsi="Arial" w:cs="Arial"/>
        </w:rPr>
        <w:lastRenderedPageBreak/>
        <w:t>(depending on the volume of complaints which are referred for formal investigation and any other requirements).</w:t>
      </w:r>
    </w:p>
    <w:p w:rsidR="008F7B85" w:rsidRPr="00330AEE" w:rsidRDefault="008F7B85">
      <w:pPr>
        <w:pStyle w:val="BodyText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 </w:t>
      </w:r>
    </w:p>
    <w:p w:rsidR="008F7B85" w:rsidRPr="00330AEE" w:rsidRDefault="008F7B85">
      <w:pPr>
        <w:pStyle w:val="Heading1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How </w:t>
      </w:r>
      <w:r w:rsidR="00446CD1" w:rsidRPr="00330AEE">
        <w:rPr>
          <w:rFonts w:ascii="Arial" w:hAnsi="Arial" w:cs="Arial"/>
        </w:rPr>
        <w:t xml:space="preserve">will </w:t>
      </w:r>
      <w:r w:rsidRPr="00330AEE">
        <w:rPr>
          <w:rFonts w:ascii="Arial" w:hAnsi="Arial" w:cs="Arial"/>
        </w:rPr>
        <w:t xml:space="preserve">the </w:t>
      </w:r>
      <w:r w:rsidR="00900B6E">
        <w:rPr>
          <w:rFonts w:ascii="Arial" w:hAnsi="Arial" w:cs="Arial"/>
        </w:rPr>
        <w:t>Council</w:t>
      </w:r>
      <w:r w:rsidR="00446CD1" w:rsidRPr="00330AEE">
        <w:rPr>
          <w:rFonts w:ascii="Arial" w:hAnsi="Arial" w:cs="Arial"/>
        </w:rPr>
        <w:t xml:space="preserve"> </w:t>
      </w:r>
      <w:r w:rsidRPr="00330AEE">
        <w:rPr>
          <w:rFonts w:ascii="Arial" w:hAnsi="Arial" w:cs="Arial"/>
        </w:rPr>
        <w:t xml:space="preserve">choose the Independent </w:t>
      </w:r>
      <w:r w:rsidR="004564BB" w:rsidRPr="00330AEE">
        <w:rPr>
          <w:rFonts w:ascii="Arial" w:hAnsi="Arial" w:cs="Arial"/>
        </w:rPr>
        <w:t>Person</w:t>
      </w:r>
      <w:r w:rsidRPr="00330AEE">
        <w:rPr>
          <w:rFonts w:ascii="Arial" w:hAnsi="Arial" w:cs="Arial"/>
        </w:rPr>
        <w:t>?</w:t>
      </w:r>
    </w:p>
    <w:p w:rsidR="004564BB" w:rsidRPr="00330AEE" w:rsidRDefault="004564BB">
      <w:pPr>
        <w:pStyle w:val="BodyText"/>
        <w:jc w:val="left"/>
        <w:rPr>
          <w:rFonts w:ascii="Arial" w:hAnsi="Arial" w:cs="Arial"/>
        </w:rPr>
      </w:pPr>
    </w:p>
    <w:p w:rsidR="004564BB" w:rsidRPr="00330AEE" w:rsidRDefault="008F7B85">
      <w:pPr>
        <w:pStyle w:val="BodyText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The </w:t>
      </w:r>
      <w:r w:rsidR="00900B6E">
        <w:rPr>
          <w:rFonts w:ascii="Arial" w:hAnsi="Arial" w:cs="Arial"/>
        </w:rPr>
        <w:t>Council is</w:t>
      </w:r>
      <w:r w:rsidR="00224D78" w:rsidRPr="00330AEE">
        <w:rPr>
          <w:rFonts w:ascii="Arial" w:hAnsi="Arial" w:cs="Arial"/>
        </w:rPr>
        <w:t xml:space="preserve"> </w:t>
      </w:r>
      <w:r w:rsidRPr="00330AEE">
        <w:rPr>
          <w:rFonts w:ascii="Arial" w:hAnsi="Arial" w:cs="Arial"/>
        </w:rPr>
        <w:t>advertis</w:t>
      </w:r>
      <w:r w:rsidR="00224D78" w:rsidRPr="00330AEE">
        <w:rPr>
          <w:rFonts w:ascii="Arial" w:hAnsi="Arial" w:cs="Arial"/>
        </w:rPr>
        <w:t>ing openly</w:t>
      </w:r>
      <w:r w:rsidRPr="00330AEE">
        <w:rPr>
          <w:rFonts w:ascii="Arial" w:hAnsi="Arial" w:cs="Arial"/>
        </w:rPr>
        <w:t xml:space="preserve"> in </w:t>
      </w:r>
      <w:r w:rsidR="00900B6E" w:rsidRPr="00900B6E">
        <w:rPr>
          <w:rFonts w:ascii="Arial" w:hAnsi="Arial" w:cs="Arial"/>
        </w:rPr>
        <w:t>North Eas</w:t>
      </w:r>
      <w:r w:rsidR="00900B6E">
        <w:rPr>
          <w:rFonts w:ascii="Arial" w:hAnsi="Arial" w:cs="Arial"/>
        </w:rPr>
        <w:t xml:space="preserve">t </w:t>
      </w:r>
      <w:proofErr w:type="gramStart"/>
      <w:r w:rsidR="00900B6E">
        <w:rPr>
          <w:rFonts w:ascii="Arial" w:hAnsi="Arial" w:cs="Arial"/>
        </w:rPr>
        <w:t xml:space="preserve">Lincolnshire </w:t>
      </w:r>
      <w:r w:rsidRPr="00330AEE">
        <w:rPr>
          <w:rFonts w:ascii="Arial" w:hAnsi="Arial" w:cs="Arial"/>
        </w:rPr>
        <w:t xml:space="preserve"> for</w:t>
      </w:r>
      <w:proofErr w:type="gramEnd"/>
      <w:r w:rsidR="00900B6E">
        <w:rPr>
          <w:rFonts w:ascii="Arial" w:hAnsi="Arial" w:cs="Arial"/>
        </w:rPr>
        <w:t xml:space="preserve"> an</w:t>
      </w:r>
      <w:r w:rsidRPr="00330AEE">
        <w:rPr>
          <w:rFonts w:ascii="Arial" w:hAnsi="Arial" w:cs="Arial"/>
        </w:rPr>
        <w:t xml:space="preserve"> Independent </w:t>
      </w:r>
      <w:r w:rsidR="00900B6E">
        <w:rPr>
          <w:rFonts w:ascii="Arial" w:hAnsi="Arial" w:cs="Arial"/>
        </w:rPr>
        <w:t>Person</w:t>
      </w:r>
      <w:r w:rsidR="00943CD5" w:rsidRPr="00330AEE">
        <w:rPr>
          <w:rFonts w:ascii="Arial" w:hAnsi="Arial" w:cs="Arial"/>
        </w:rPr>
        <w:t>.</w:t>
      </w:r>
      <w:r w:rsidR="00946C19" w:rsidRPr="00330AEE">
        <w:rPr>
          <w:rFonts w:ascii="Arial" w:hAnsi="Arial" w:cs="Arial"/>
        </w:rPr>
        <w:t xml:space="preserve"> </w:t>
      </w:r>
      <w:r w:rsidR="00224D78" w:rsidRPr="00330AEE">
        <w:rPr>
          <w:rFonts w:ascii="Arial" w:hAnsi="Arial" w:cs="Arial"/>
        </w:rPr>
        <w:t xml:space="preserve"> </w:t>
      </w:r>
      <w:r w:rsidRPr="00330AEE">
        <w:rPr>
          <w:rFonts w:ascii="Arial" w:hAnsi="Arial" w:cs="Arial"/>
        </w:rPr>
        <w:t xml:space="preserve">People who are interested in applying should request and complete an application form. </w:t>
      </w:r>
    </w:p>
    <w:p w:rsidR="004564BB" w:rsidRPr="00330AEE" w:rsidRDefault="004564BB">
      <w:pPr>
        <w:pStyle w:val="BodyText"/>
        <w:jc w:val="left"/>
        <w:rPr>
          <w:rFonts w:ascii="Arial" w:hAnsi="Arial" w:cs="Arial"/>
        </w:rPr>
      </w:pPr>
    </w:p>
    <w:p w:rsidR="008F7B85" w:rsidRPr="00330AEE" w:rsidRDefault="00900B6E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The Council</w:t>
      </w:r>
      <w:r w:rsidR="004564BB" w:rsidRPr="00330AEE">
        <w:rPr>
          <w:rFonts w:ascii="Arial" w:hAnsi="Arial" w:cs="Arial"/>
        </w:rPr>
        <w:t xml:space="preserve"> will appoint a</w:t>
      </w:r>
      <w:r w:rsidR="008F7B85" w:rsidRPr="00330AEE">
        <w:rPr>
          <w:rFonts w:ascii="Arial" w:hAnsi="Arial" w:cs="Arial"/>
        </w:rPr>
        <w:t xml:space="preserve"> Selection Panel </w:t>
      </w:r>
      <w:r w:rsidR="004564BB" w:rsidRPr="00330AEE">
        <w:rPr>
          <w:rFonts w:ascii="Arial" w:hAnsi="Arial" w:cs="Arial"/>
        </w:rPr>
        <w:t xml:space="preserve">which </w:t>
      </w:r>
      <w:r w:rsidR="00946C19" w:rsidRPr="00330AEE">
        <w:rPr>
          <w:rFonts w:ascii="Arial" w:hAnsi="Arial" w:cs="Arial"/>
        </w:rPr>
        <w:t xml:space="preserve">will </w:t>
      </w:r>
      <w:r w:rsidR="008F7B85" w:rsidRPr="00330AEE">
        <w:rPr>
          <w:rFonts w:ascii="Arial" w:hAnsi="Arial" w:cs="Arial"/>
        </w:rPr>
        <w:t>agree a shortlist and shortlisted applicants will be asked to meet the Panel for a short interview.  After meeting with applicants, the Panel will recommend applicants for appointment to the</w:t>
      </w:r>
      <w:r w:rsidR="00B953B4" w:rsidRPr="00330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Council.</w:t>
      </w:r>
    </w:p>
    <w:p w:rsidR="008F7B85" w:rsidRPr="00330AEE" w:rsidRDefault="008F7B85">
      <w:pPr>
        <w:pStyle w:val="BodyText"/>
        <w:jc w:val="left"/>
        <w:rPr>
          <w:rFonts w:ascii="Arial" w:hAnsi="Arial" w:cs="Arial"/>
        </w:rPr>
      </w:pPr>
    </w:p>
    <w:p w:rsidR="008F7B85" w:rsidRPr="00330AEE" w:rsidRDefault="00900B6E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8F7B85" w:rsidRPr="00330AEE">
        <w:rPr>
          <w:rFonts w:ascii="Arial" w:hAnsi="Arial" w:cs="Arial"/>
        </w:rPr>
        <w:t xml:space="preserve">Independent </w:t>
      </w:r>
      <w:r>
        <w:rPr>
          <w:rFonts w:ascii="Arial" w:hAnsi="Arial" w:cs="Arial"/>
        </w:rPr>
        <w:t>Person is</w:t>
      </w:r>
      <w:r w:rsidR="008F7B85" w:rsidRPr="00330AEE">
        <w:rPr>
          <w:rFonts w:ascii="Arial" w:hAnsi="Arial" w:cs="Arial"/>
        </w:rPr>
        <w:t xml:space="preserve"> likely to be appointed for a period of </w:t>
      </w:r>
      <w:r w:rsidR="001D7214" w:rsidRPr="00330AEE">
        <w:rPr>
          <w:rFonts w:ascii="Arial" w:hAnsi="Arial" w:cs="Arial"/>
        </w:rPr>
        <w:t>4</w:t>
      </w:r>
      <w:r w:rsidR="00B953B4" w:rsidRPr="00330AEE">
        <w:rPr>
          <w:rFonts w:ascii="Arial" w:hAnsi="Arial" w:cs="Arial"/>
        </w:rPr>
        <w:t xml:space="preserve"> </w:t>
      </w:r>
      <w:r w:rsidR="008F7B85" w:rsidRPr="00330AEE">
        <w:rPr>
          <w:rFonts w:ascii="Arial" w:hAnsi="Arial" w:cs="Arial"/>
        </w:rPr>
        <w:t xml:space="preserve">years running from </w:t>
      </w:r>
      <w:r w:rsidR="002A3C2F">
        <w:rPr>
          <w:rFonts w:ascii="Arial" w:hAnsi="Arial" w:cs="Arial"/>
        </w:rPr>
        <w:t>May, 2018</w:t>
      </w:r>
      <w:r w:rsidR="008F7B85" w:rsidRPr="00330AEE">
        <w:rPr>
          <w:rFonts w:ascii="Arial" w:hAnsi="Arial" w:cs="Arial"/>
        </w:rPr>
        <w:t xml:space="preserve">, but this is subject to the decision of the </w:t>
      </w:r>
      <w:r>
        <w:rPr>
          <w:rFonts w:ascii="Arial" w:hAnsi="Arial" w:cs="Arial"/>
        </w:rPr>
        <w:t>Council.</w:t>
      </w:r>
    </w:p>
    <w:p w:rsidR="008F7B85" w:rsidRPr="00330AEE" w:rsidRDefault="008F7B85">
      <w:pPr>
        <w:pStyle w:val="Heading1"/>
        <w:rPr>
          <w:rFonts w:ascii="Arial" w:hAnsi="Arial" w:cs="Arial"/>
        </w:rPr>
      </w:pPr>
    </w:p>
    <w:p w:rsidR="008F7B85" w:rsidRPr="00330AEE" w:rsidRDefault="008F7B85">
      <w:pPr>
        <w:pStyle w:val="Heading1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What criteria will be used to assess applicants? </w:t>
      </w:r>
    </w:p>
    <w:p w:rsidR="008F7B85" w:rsidRPr="00330AEE" w:rsidRDefault="008F7B85">
      <w:pPr>
        <w:rPr>
          <w:rFonts w:ascii="Arial" w:hAnsi="Arial" w:cs="Arial"/>
        </w:rPr>
      </w:pPr>
    </w:p>
    <w:p w:rsidR="008F7B85" w:rsidRPr="00330AEE" w:rsidRDefault="008F7B85">
      <w:p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To be considered for the position of Independent </w:t>
      </w:r>
      <w:r w:rsidR="004564BB" w:rsidRPr="00330AEE">
        <w:rPr>
          <w:rFonts w:ascii="Arial" w:hAnsi="Arial" w:cs="Arial"/>
        </w:rPr>
        <w:t>Person</w:t>
      </w:r>
      <w:r w:rsidRPr="00330AEE">
        <w:rPr>
          <w:rFonts w:ascii="Arial" w:hAnsi="Arial" w:cs="Arial"/>
        </w:rPr>
        <w:t xml:space="preserve"> you must be able to demonstrate:</w:t>
      </w:r>
    </w:p>
    <w:p w:rsidR="008F7B85" w:rsidRPr="00330AEE" w:rsidRDefault="008F7B85">
      <w:pPr>
        <w:rPr>
          <w:rFonts w:ascii="Arial" w:hAnsi="Arial" w:cs="Arial"/>
        </w:rPr>
      </w:pPr>
    </w:p>
    <w:p w:rsidR="008F7B85" w:rsidRPr="00330AEE" w:rsidRDefault="008F7B85">
      <w:pPr>
        <w:numPr>
          <w:ilvl w:val="0"/>
          <w:numId w:val="4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>A keen interest in and understanding of standards and propriety within public life;</w:t>
      </w:r>
    </w:p>
    <w:p w:rsidR="008F7B85" w:rsidRPr="00330AEE" w:rsidRDefault="008F7B85">
      <w:pPr>
        <w:numPr>
          <w:ilvl w:val="0"/>
          <w:numId w:val="4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awareness of the </w:t>
      </w:r>
      <w:r w:rsidR="00A83A8C" w:rsidRPr="00330AEE">
        <w:rPr>
          <w:rFonts w:ascii="Arial" w:hAnsi="Arial" w:cs="Arial"/>
        </w:rPr>
        <w:t>Standards</w:t>
      </w:r>
      <w:r w:rsidRPr="00330AEE">
        <w:rPr>
          <w:rFonts w:ascii="Arial" w:hAnsi="Arial" w:cs="Arial"/>
        </w:rPr>
        <w:t xml:space="preserve"> regime;</w:t>
      </w:r>
    </w:p>
    <w:p w:rsidR="008F7B85" w:rsidRPr="00330AEE" w:rsidRDefault="008F7B85">
      <w:pPr>
        <w:numPr>
          <w:ilvl w:val="0"/>
          <w:numId w:val="4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>understanding or experience of working with or serving on public bodies, and the role of elected representatives</w:t>
      </w:r>
      <w:r w:rsidR="004564BB" w:rsidRPr="00330AEE">
        <w:rPr>
          <w:rFonts w:ascii="Arial" w:hAnsi="Arial" w:cs="Arial"/>
        </w:rPr>
        <w:t xml:space="preserve"> and the ability to apply this to practical situations and give advice;</w:t>
      </w:r>
    </w:p>
    <w:p w:rsidR="008F7B85" w:rsidRPr="00330AEE" w:rsidRDefault="008F7B85">
      <w:pPr>
        <w:numPr>
          <w:ilvl w:val="0"/>
          <w:numId w:val="4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>high standards of personal integrity</w:t>
      </w:r>
    </w:p>
    <w:p w:rsidR="008F7B85" w:rsidRPr="00330AEE" w:rsidRDefault="008F7B85">
      <w:pPr>
        <w:numPr>
          <w:ilvl w:val="0"/>
          <w:numId w:val="4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ability to question, think logically and </w:t>
      </w:r>
      <w:r w:rsidR="00075042" w:rsidRPr="00330AEE">
        <w:rPr>
          <w:rFonts w:ascii="Arial" w:hAnsi="Arial" w:cs="Arial"/>
        </w:rPr>
        <w:t>evaluate</w:t>
      </w:r>
      <w:r w:rsidRPr="00330AEE">
        <w:rPr>
          <w:rFonts w:ascii="Arial" w:hAnsi="Arial" w:cs="Arial"/>
        </w:rPr>
        <w:t xml:space="preserve"> information;</w:t>
      </w:r>
      <w:r w:rsidR="00B953B4" w:rsidRPr="00330AEE">
        <w:rPr>
          <w:rFonts w:ascii="Arial" w:hAnsi="Arial" w:cs="Arial"/>
        </w:rPr>
        <w:t xml:space="preserve"> and</w:t>
      </w:r>
    </w:p>
    <w:p w:rsidR="008F7B85" w:rsidRPr="00330AEE" w:rsidRDefault="008F7B85">
      <w:pPr>
        <w:numPr>
          <w:ilvl w:val="0"/>
          <w:numId w:val="4"/>
        </w:numPr>
        <w:rPr>
          <w:rFonts w:ascii="Arial" w:hAnsi="Arial" w:cs="Arial"/>
        </w:rPr>
      </w:pPr>
      <w:proofErr w:type="gramStart"/>
      <w:r w:rsidRPr="00330AEE">
        <w:rPr>
          <w:rFonts w:ascii="Arial" w:hAnsi="Arial" w:cs="Arial"/>
        </w:rPr>
        <w:t>ability</w:t>
      </w:r>
      <w:proofErr w:type="gramEnd"/>
      <w:r w:rsidRPr="00330AEE">
        <w:rPr>
          <w:rFonts w:ascii="Arial" w:hAnsi="Arial" w:cs="Arial"/>
        </w:rPr>
        <w:t xml:space="preserve"> to be objective, independent, and impartial</w:t>
      </w:r>
      <w:r w:rsidR="00B953B4" w:rsidRPr="00330AEE">
        <w:rPr>
          <w:rFonts w:ascii="Arial" w:hAnsi="Arial" w:cs="Arial"/>
        </w:rPr>
        <w:t>.</w:t>
      </w:r>
    </w:p>
    <w:p w:rsidR="008F7B85" w:rsidRPr="00330AEE" w:rsidRDefault="008F7B85">
      <w:pPr>
        <w:rPr>
          <w:rFonts w:ascii="Arial" w:hAnsi="Arial" w:cs="Arial"/>
        </w:rPr>
      </w:pPr>
    </w:p>
    <w:p w:rsidR="008F7B85" w:rsidRPr="00330AEE" w:rsidRDefault="008F7B85">
      <w:p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In addition, applicants must </w:t>
      </w:r>
      <w:r w:rsidRPr="00330AEE">
        <w:rPr>
          <w:rFonts w:ascii="Arial" w:hAnsi="Arial" w:cs="Arial"/>
          <w:b/>
          <w:u w:val="single"/>
        </w:rPr>
        <w:t>not:</w:t>
      </w:r>
      <w:r w:rsidRPr="00330AEE">
        <w:rPr>
          <w:rFonts w:ascii="Arial" w:hAnsi="Arial" w:cs="Arial"/>
        </w:rPr>
        <w:t xml:space="preserve">  </w:t>
      </w:r>
    </w:p>
    <w:p w:rsidR="008F7B85" w:rsidRPr="00330AEE" w:rsidRDefault="008F7B85">
      <w:pPr>
        <w:rPr>
          <w:rFonts w:ascii="Arial" w:hAnsi="Arial" w:cs="Arial"/>
        </w:rPr>
      </w:pPr>
    </w:p>
    <w:p w:rsidR="008F7B85" w:rsidRPr="00330AEE" w:rsidRDefault="008F7B85">
      <w:pPr>
        <w:numPr>
          <w:ilvl w:val="0"/>
          <w:numId w:val="3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>currently be</w:t>
      </w:r>
      <w:r w:rsidR="0046415C" w:rsidRPr="00330AEE">
        <w:rPr>
          <w:rFonts w:ascii="Arial" w:hAnsi="Arial" w:cs="Arial"/>
        </w:rPr>
        <w:t xml:space="preserve"> an elected</w:t>
      </w:r>
      <w:r w:rsidRPr="00330AEE">
        <w:rPr>
          <w:rFonts w:ascii="Arial" w:hAnsi="Arial" w:cs="Arial"/>
        </w:rPr>
        <w:t xml:space="preserve"> Member or</w:t>
      </w:r>
      <w:r w:rsidR="0046415C" w:rsidRPr="00330AEE">
        <w:rPr>
          <w:rFonts w:ascii="Arial" w:hAnsi="Arial" w:cs="Arial"/>
        </w:rPr>
        <w:t xml:space="preserve"> an officer</w:t>
      </w:r>
      <w:r w:rsidRPr="00330AEE">
        <w:rPr>
          <w:rFonts w:ascii="Arial" w:hAnsi="Arial" w:cs="Arial"/>
        </w:rPr>
        <w:t xml:space="preserve"> of </w:t>
      </w:r>
      <w:r w:rsidR="00900B6E" w:rsidRPr="00900B6E">
        <w:rPr>
          <w:rFonts w:ascii="Arial" w:hAnsi="Arial" w:cs="Arial"/>
        </w:rPr>
        <w:t>North East Lincolnshire Council</w:t>
      </w:r>
      <w:r w:rsidRPr="00330AEE">
        <w:rPr>
          <w:rFonts w:ascii="Arial" w:hAnsi="Arial" w:cs="Arial"/>
        </w:rPr>
        <w:t xml:space="preserve">; </w:t>
      </w:r>
    </w:p>
    <w:p w:rsidR="008F7B85" w:rsidRPr="00330AEE" w:rsidRDefault="008F7B85">
      <w:pPr>
        <w:numPr>
          <w:ilvl w:val="0"/>
          <w:numId w:val="3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have been a Member or officer of </w:t>
      </w:r>
      <w:r w:rsidR="00900B6E" w:rsidRPr="00900B6E">
        <w:rPr>
          <w:rFonts w:ascii="Arial" w:hAnsi="Arial" w:cs="Arial"/>
        </w:rPr>
        <w:t>North East Lincolnshire Council</w:t>
      </w:r>
      <w:r w:rsidR="00976ECF" w:rsidRPr="00330AEE">
        <w:rPr>
          <w:rFonts w:ascii="Arial" w:hAnsi="Arial" w:cs="Arial"/>
        </w:rPr>
        <w:t xml:space="preserve"> </w:t>
      </w:r>
      <w:r w:rsidRPr="00330AEE">
        <w:rPr>
          <w:rFonts w:ascii="Arial" w:hAnsi="Arial" w:cs="Arial"/>
        </w:rPr>
        <w:t>in the previous five years;</w:t>
      </w:r>
    </w:p>
    <w:p w:rsidR="008F7B85" w:rsidRPr="00330AEE" w:rsidRDefault="008F7B85">
      <w:pPr>
        <w:numPr>
          <w:ilvl w:val="0"/>
          <w:numId w:val="3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>be a relative</w:t>
      </w:r>
      <w:r w:rsidR="00976ECF" w:rsidRPr="00330AEE">
        <w:rPr>
          <w:rStyle w:val="FootnoteReference"/>
          <w:rFonts w:ascii="Arial" w:hAnsi="Arial" w:cs="Arial"/>
        </w:rPr>
        <w:footnoteReference w:id="1"/>
      </w:r>
      <w:r w:rsidRPr="00330AEE">
        <w:rPr>
          <w:rFonts w:ascii="Arial" w:hAnsi="Arial" w:cs="Arial"/>
        </w:rPr>
        <w:t xml:space="preserve"> or close friend of the a Member or officer of the </w:t>
      </w:r>
      <w:r w:rsidR="00900B6E">
        <w:rPr>
          <w:rFonts w:ascii="Arial" w:hAnsi="Arial" w:cs="Arial"/>
        </w:rPr>
        <w:t>Council</w:t>
      </w:r>
      <w:r w:rsidRPr="00330AEE">
        <w:rPr>
          <w:rFonts w:ascii="Arial" w:hAnsi="Arial" w:cs="Arial"/>
        </w:rPr>
        <w:t xml:space="preserve">; </w:t>
      </w:r>
    </w:p>
    <w:p w:rsidR="00A83A8C" w:rsidRPr="00330AEE" w:rsidRDefault="00075042" w:rsidP="00A83A8C">
      <w:pPr>
        <w:numPr>
          <w:ilvl w:val="0"/>
          <w:numId w:val="3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be politically active </w:t>
      </w:r>
      <w:r w:rsidR="001D7214" w:rsidRPr="00330AEE">
        <w:rPr>
          <w:rFonts w:ascii="Arial" w:hAnsi="Arial" w:cs="Arial"/>
        </w:rPr>
        <w:t>(meaning that you may of course be a member of a political party but you must not hold office within that political party or seek to hold elected office</w:t>
      </w:r>
      <w:r w:rsidR="00F81B40" w:rsidRPr="00330AEE">
        <w:rPr>
          <w:rFonts w:ascii="Arial" w:hAnsi="Arial" w:cs="Arial"/>
        </w:rPr>
        <w:t xml:space="preserve">, or </w:t>
      </w:r>
      <w:r w:rsidR="002A3678" w:rsidRPr="00330AEE">
        <w:rPr>
          <w:rFonts w:ascii="Arial" w:hAnsi="Arial" w:cs="Arial"/>
        </w:rPr>
        <w:t>seek election as an independent candidate</w:t>
      </w:r>
      <w:r w:rsidR="001D7214" w:rsidRPr="00330AEE">
        <w:rPr>
          <w:rFonts w:ascii="Arial" w:hAnsi="Arial" w:cs="Arial"/>
        </w:rPr>
        <w:t>).</w:t>
      </w:r>
      <w:r w:rsidR="00976ECF" w:rsidRPr="00330AEE">
        <w:rPr>
          <w:rFonts w:ascii="Arial" w:hAnsi="Arial" w:cs="Arial"/>
        </w:rPr>
        <w:t xml:space="preserve">  </w:t>
      </w:r>
    </w:p>
    <w:p w:rsidR="001712D4" w:rsidRPr="00330AEE" w:rsidRDefault="001712D4" w:rsidP="001712D4">
      <w:pPr>
        <w:numPr>
          <w:ilvl w:val="0"/>
          <w:numId w:val="3"/>
        </w:num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be politically active (meaning that you may of course be a member of a political party but you must not hold office within that political party or seek to hold elected office).  </w:t>
      </w:r>
    </w:p>
    <w:p w:rsidR="001712D4" w:rsidRPr="00330AEE" w:rsidRDefault="001712D4">
      <w:pPr>
        <w:rPr>
          <w:rFonts w:ascii="Arial" w:hAnsi="Arial" w:cs="Arial"/>
        </w:rPr>
      </w:pPr>
    </w:p>
    <w:p w:rsidR="00976ECF" w:rsidRPr="00330AEE" w:rsidRDefault="00976ECF">
      <w:pPr>
        <w:pStyle w:val="Heading1"/>
        <w:rPr>
          <w:rFonts w:ascii="Arial" w:hAnsi="Arial" w:cs="Arial"/>
        </w:rPr>
      </w:pPr>
    </w:p>
    <w:p w:rsidR="008F7B85" w:rsidRPr="00330AEE" w:rsidRDefault="008F7B85">
      <w:pPr>
        <w:pStyle w:val="Heading1"/>
        <w:rPr>
          <w:rFonts w:ascii="Arial" w:hAnsi="Arial" w:cs="Arial"/>
        </w:rPr>
      </w:pPr>
      <w:r w:rsidRPr="00330AEE">
        <w:rPr>
          <w:rFonts w:ascii="Arial" w:hAnsi="Arial" w:cs="Arial"/>
        </w:rPr>
        <w:t>Will I get paid?</w:t>
      </w:r>
    </w:p>
    <w:p w:rsidR="00324156" w:rsidRPr="00330AEE" w:rsidRDefault="00324156" w:rsidP="00324156">
      <w:pPr>
        <w:pStyle w:val="BodyText"/>
        <w:jc w:val="left"/>
        <w:rPr>
          <w:rFonts w:ascii="Arial" w:hAnsi="Arial" w:cs="Arial"/>
        </w:rPr>
      </w:pPr>
    </w:p>
    <w:p w:rsidR="00B953B4" w:rsidRPr="00330AEE" w:rsidRDefault="002A3C2F" w:rsidP="00324156">
      <w:pPr>
        <w:spacing w:line="300" w:lineRule="exact"/>
        <w:ind w:right="304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There is no allowance payable for this role but t</w:t>
      </w:r>
      <w:r w:rsidR="001D7214" w:rsidRPr="00330AEE">
        <w:rPr>
          <w:rFonts w:ascii="Arial" w:hAnsi="Arial" w:cs="Arial"/>
          <w:szCs w:val="24"/>
          <w:lang w:eastAsia="en-GB"/>
        </w:rPr>
        <w:t>ravel and subsistence</w:t>
      </w:r>
      <w:r w:rsidR="00B953B4" w:rsidRPr="00330AEE">
        <w:rPr>
          <w:rFonts w:ascii="Arial" w:hAnsi="Arial" w:cs="Arial"/>
          <w:szCs w:val="24"/>
          <w:lang w:eastAsia="en-GB"/>
        </w:rPr>
        <w:t xml:space="preserve"> expenses </w:t>
      </w:r>
      <w:r w:rsidR="00324156" w:rsidRPr="00330AEE">
        <w:rPr>
          <w:rFonts w:ascii="Arial" w:hAnsi="Arial" w:cs="Arial"/>
          <w:szCs w:val="24"/>
          <w:lang w:eastAsia="en-GB"/>
        </w:rPr>
        <w:t>will be paid where appropriate and where approved in advance by the Monitoring</w:t>
      </w:r>
      <w:r w:rsidR="00B953B4" w:rsidRPr="00330AEE">
        <w:rPr>
          <w:rFonts w:ascii="Arial" w:hAnsi="Arial" w:cs="Arial"/>
          <w:szCs w:val="24"/>
          <w:lang w:eastAsia="en-GB"/>
        </w:rPr>
        <w:t xml:space="preserve"> Officer.</w:t>
      </w:r>
    </w:p>
    <w:p w:rsidR="001D7214" w:rsidRPr="00330AEE" w:rsidRDefault="001D7214" w:rsidP="00324156">
      <w:pPr>
        <w:spacing w:line="300" w:lineRule="exact"/>
        <w:ind w:right="304"/>
        <w:rPr>
          <w:rFonts w:ascii="Arial" w:hAnsi="Arial" w:cs="Arial"/>
          <w:szCs w:val="24"/>
          <w:lang w:eastAsia="en-GB"/>
        </w:rPr>
      </w:pPr>
    </w:p>
    <w:p w:rsidR="008F7B85" w:rsidRDefault="008F7B85">
      <w:pPr>
        <w:rPr>
          <w:rFonts w:ascii="Arial" w:hAnsi="Arial" w:cs="Arial"/>
        </w:rPr>
      </w:pPr>
    </w:p>
    <w:p w:rsidR="002A3C2F" w:rsidRPr="00330AEE" w:rsidRDefault="002A3C2F">
      <w:pPr>
        <w:rPr>
          <w:rFonts w:ascii="Arial" w:hAnsi="Arial" w:cs="Arial"/>
        </w:rPr>
      </w:pPr>
    </w:p>
    <w:p w:rsidR="008F7B85" w:rsidRPr="00330AEE" w:rsidRDefault="008F7B85">
      <w:pPr>
        <w:pStyle w:val="Heading1"/>
        <w:rPr>
          <w:rFonts w:ascii="Arial" w:hAnsi="Arial" w:cs="Arial"/>
        </w:rPr>
      </w:pPr>
      <w:r w:rsidRPr="00330AEE">
        <w:rPr>
          <w:rFonts w:ascii="Arial" w:hAnsi="Arial" w:cs="Arial"/>
        </w:rPr>
        <w:lastRenderedPageBreak/>
        <w:t>The Code of Conduct for Members</w:t>
      </w:r>
    </w:p>
    <w:p w:rsidR="00B953B4" w:rsidRPr="00330AEE" w:rsidRDefault="00B953B4">
      <w:pPr>
        <w:pStyle w:val="BodyText"/>
        <w:jc w:val="left"/>
        <w:rPr>
          <w:rFonts w:ascii="Arial" w:hAnsi="Arial" w:cs="Arial"/>
        </w:rPr>
      </w:pPr>
    </w:p>
    <w:p w:rsidR="00B04DB9" w:rsidRPr="00330AEE" w:rsidRDefault="008F7B85">
      <w:pPr>
        <w:pStyle w:val="BodyText"/>
        <w:jc w:val="left"/>
        <w:rPr>
          <w:rFonts w:ascii="Arial" w:hAnsi="Arial" w:cs="Arial"/>
          <w:color w:val="000000"/>
        </w:rPr>
      </w:pPr>
      <w:r w:rsidRPr="00330AEE">
        <w:rPr>
          <w:rFonts w:ascii="Arial" w:hAnsi="Arial" w:cs="Arial"/>
        </w:rPr>
        <w:t xml:space="preserve">Members of </w:t>
      </w:r>
      <w:r w:rsidR="00590B0A" w:rsidRPr="00590B0A">
        <w:rPr>
          <w:rFonts w:ascii="Arial" w:hAnsi="Arial" w:cs="Arial"/>
        </w:rPr>
        <w:t>North East Lincolnshire Council</w:t>
      </w:r>
      <w:r w:rsidRPr="00330AEE">
        <w:rPr>
          <w:rFonts w:ascii="Arial" w:hAnsi="Arial" w:cs="Arial"/>
        </w:rPr>
        <w:t xml:space="preserve"> are expected to demonstrate high standards in public life.  </w:t>
      </w:r>
    </w:p>
    <w:p w:rsidR="00B04DB9" w:rsidRPr="00330AEE" w:rsidRDefault="00B04DB9">
      <w:pPr>
        <w:pStyle w:val="BodyText"/>
        <w:jc w:val="left"/>
        <w:rPr>
          <w:rFonts w:ascii="Arial" w:hAnsi="Arial" w:cs="Arial"/>
          <w:color w:val="000000"/>
        </w:rPr>
      </w:pPr>
    </w:p>
    <w:p w:rsidR="00B66350" w:rsidRPr="00330AEE" w:rsidRDefault="0093071A">
      <w:pPr>
        <w:pStyle w:val="BodyText"/>
        <w:jc w:val="left"/>
        <w:rPr>
          <w:rFonts w:ascii="Arial" w:hAnsi="Arial" w:cs="Arial"/>
          <w:color w:val="000000"/>
        </w:rPr>
      </w:pPr>
      <w:r w:rsidRPr="00330AEE">
        <w:rPr>
          <w:rFonts w:ascii="Arial" w:hAnsi="Arial" w:cs="Arial"/>
          <w:color w:val="000000"/>
        </w:rPr>
        <w:t xml:space="preserve">In accordance </w:t>
      </w:r>
      <w:r w:rsidR="008664FC" w:rsidRPr="00330AEE">
        <w:rPr>
          <w:rFonts w:ascii="Arial" w:hAnsi="Arial" w:cs="Arial"/>
          <w:color w:val="000000"/>
        </w:rPr>
        <w:t>with</w:t>
      </w:r>
      <w:r w:rsidRPr="00330AEE">
        <w:rPr>
          <w:rFonts w:ascii="Arial" w:hAnsi="Arial" w:cs="Arial"/>
          <w:color w:val="000000"/>
        </w:rPr>
        <w:t xml:space="preserve"> the Localism Act, Authorities are required to </w:t>
      </w:r>
      <w:r w:rsidR="002A3C2F">
        <w:rPr>
          <w:rFonts w:ascii="Arial" w:hAnsi="Arial" w:cs="Arial"/>
          <w:color w:val="000000"/>
        </w:rPr>
        <w:t>maintain a</w:t>
      </w:r>
      <w:r w:rsidRPr="00330AEE">
        <w:rPr>
          <w:rFonts w:ascii="Arial" w:hAnsi="Arial" w:cs="Arial"/>
          <w:color w:val="000000"/>
        </w:rPr>
        <w:t xml:space="preserve"> standards regime.</w:t>
      </w:r>
      <w:r w:rsidR="008664FC" w:rsidRPr="00330AEE">
        <w:rPr>
          <w:rFonts w:ascii="Arial" w:hAnsi="Arial" w:cs="Arial"/>
          <w:color w:val="000000"/>
        </w:rPr>
        <w:t xml:space="preserve">  </w:t>
      </w:r>
      <w:r w:rsidR="002A3C2F">
        <w:rPr>
          <w:rFonts w:ascii="Arial" w:hAnsi="Arial" w:cs="Arial"/>
          <w:color w:val="000000"/>
        </w:rPr>
        <w:t>As part of this, th</w:t>
      </w:r>
      <w:r w:rsidR="008664FC" w:rsidRPr="00330AEE">
        <w:rPr>
          <w:rFonts w:ascii="Arial" w:hAnsi="Arial" w:cs="Arial"/>
          <w:color w:val="000000"/>
        </w:rPr>
        <w:t xml:space="preserve">e </w:t>
      </w:r>
      <w:r w:rsidR="00590B0A">
        <w:rPr>
          <w:rFonts w:ascii="Arial" w:hAnsi="Arial" w:cs="Arial"/>
          <w:color w:val="000000"/>
        </w:rPr>
        <w:t>Council</w:t>
      </w:r>
      <w:r w:rsidR="0037666A" w:rsidRPr="00330AEE">
        <w:rPr>
          <w:rFonts w:ascii="Arial" w:hAnsi="Arial" w:cs="Arial"/>
          <w:color w:val="000000"/>
        </w:rPr>
        <w:t xml:space="preserve"> approve</w:t>
      </w:r>
      <w:r w:rsidR="00590B0A">
        <w:rPr>
          <w:rFonts w:ascii="Arial" w:hAnsi="Arial" w:cs="Arial"/>
          <w:color w:val="000000"/>
        </w:rPr>
        <w:t>d</w:t>
      </w:r>
      <w:r w:rsidR="0037666A" w:rsidRPr="00330AEE">
        <w:rPr>
          <w:rFonts w:ascii="Arial" w:hAnsi="Arial" w:cs="Arial"/>
          <w:color w:val="000000"/>
        </w:rPr>
        <w:t xml:space="preserve"> a revised Code of Conduct </w:t>
      </w:r>
      <w:r w:rsidR="008664FC" w:rsidRPr="00330AEE">
        <w:rPr>
          <w:rFonts w:ascii="Arial" w:hAnsi="Arial" w:cs="Arial"/>
          <w:color w:val="000000"/>
        </w:rPr>
        <w:t>in May 2012</w:t>
      </w:r>
      <w:r w:rsidR="0037666A" w:rsidRPr="00330AEE">
        <w:rPr>
          <w:rFonts w:ascii="Arial" w:hAnsi="Arial" w:cs="Arial"/>
          <w:color w:val="000000"/>
        </w:rPr>
        <w:t xml:space="preserve"> </w:t>
      </w:r>
      <w:r w:rsidR="002A3C2F">
        <w:rPr>
          <w:rFonts w:ascii="Arial" w:hAnsi="Arial" w:cs="Arial"/>
          <w:color w:val="000000"/>
        </w:rPr>
        <w:t>(effective from</w:t>
      </w:r>
      <w:r w:rsidR="0037666A" w:rsidRPr="00330AEE">
        <w:rPr>
          <w:rFonts w:ascii="Arial" w:hAnsi="Arial" w:cs="Arial"/>
        </w:rPr>
        <w:t xml:space="preserve"> 1 July 2012</w:t>
      </w:r>
      <w:r w:rsidR="002A3C2F">
        <w:rPr>
          <w:rFonts w:ascii="Arial" w:hAnsi="Arial" w:cs="Arial"/>
        </w:rPr>
        <w:t>)</w:t>
      </w:r>
      <w:r w:rsidR="0037666A" w:rsidRPr="00330AEE">
        <w:rPr>
          <w:rFonts w:ascii="Arial" w:hAnsi="Arial" w:cs="Arial"/>
        </w:rPr>
        <w:t xml:space="preserve"> which </w:t>
      </w:r>
      <w:r w:rsidR="002A3C2F">
        <w:rPr>
          <w:rFonts w:ascii="Arial" w:hAnsi="Arial" w:cs="Arial"/>
        </w:rPr>
        <w:t>applies</w:t>
      </w:r>
      <w:r w:rsidR="0037666A" w:rsidRPr="00330AEE">
        <w:rPr>
          <w:rFonts w:ascii="Arial" w:hAnsi="Arial" w:cs="Arial"/>
        </w:rPr>
        <w:t xml:space="preserve"> to </w:t>
      </w:r>
      <w:r w:rsidR="00590B0A">
        <w:rPr>
          <w:rFonts w:ascii="Arial" w:hAnsi="Arial" w:cs="Arial"/>
        </w:rPr>
        <w:t xml:space="preserve">all Members -  elected and co-opted - </w:t>
      </w:r>
      <w:r w:rsidR="0037666A" w:rsidRPr="00330AEE">
        <w:rPr>
          <w:rFonts w:ascii="Arial" w:hAnsi="Arial" w:cs="Arial"/>
        </w:rPr>
        <w:t xml:space="preserve"> and the Independent Persons appointed to assist the </w:t>
      </w:r>
      <w:r w:rsidR="00590B0A">
        <w:rPr>
          <w:rFonts w:ascii="Arial" w:hAnsi="Arial" w:cs="Arial"/>
        </w:rPr>
        <w:t>Council’s</w:t>
      </w:r>
      <w:r w:rsidR="0037666A" w:rsidRPr="00330AEE">
        <w:rPr>
          <w:rFonts w:ascii="Arial" w:hAnsi="Arial" w:cs="Arial"/>
        </w:rPr>
        <w:t xml:space="preserve"> Monitoring Officer in the discharge of his functions.</w:t>
      </w:r>
      <w:r w:rsidR="00D513B5" w:rsidRPr="00330AEE">
        <w:rPr>
          <w:rFonts w:ascii="Arial" w:hAnsi="Arial" w:cs="Arial"/>
        </w:rPr>
        <w:t xml:space="preserve"> </w:t>
      </w:r>
    </w:p>
    <w:p w:rsidR="008F7B85" w:rsidRPr="00330AEE" w:rsidRDefault="008F7B85">
      <w:pPr>
        <w:pStyle w:val="BodyText"/>
        <w:jc w:val="left"/>
        <w:rPr>
          <w:rFonts w:ascii="Arial" w:hAnsi="Arial" w:cs="Arial"/>
          <w:color w:val="000000"/>
        </w:rPr>
      </w:pPr>
    </w:p>
    <w:p w:rsidR="00A95636" w:rsidRPr="00330AEE" w:rsidRDefault="00522637">
      <w:pPr>
        <w:pStyle w:val="BodyText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The </w:t>
      </w:r>
      <w:r w:rsidR="004A1E9F" w:rsidRPr="00330AEE">
        <w:rPr>
          <w:rFonts w:ascii="Arial" w:hAnsi="Arial" w:cs="Arial"/>
        </w:rPr>
        <w:t>Code</w:t>
      </w:r>
      <w:r w:rsidR="0037666A" w:rsidRPr="00330AEE">
        <w:rPr>
          <w:rFonts w:ascii="Arial" w:hAnsi="Arial" w:cs="Arial"/>
        </w:rPr>
        <w:t xml:space="preserve"> will</w:t>
      </w:r>
      <w:r w:rsidR="004A1E9F" w:rsidRPr="00330AEE">
        <w:rPr>
          <w:rFonts w:ascii="Arial" w:hAnsi="Arial" w:cs="Arial"/>
        </w:rPr>
        <w:t xml:space="preserve"> appl</w:t>
      </w:r>
      <w:r w:rsidR="0037666A" w:rsidRPr="00330AEE">
        <w:rPr>
          <w:rFonts w:ascii="Arial" w:hAnsi="Arial" w:cs="Arial"/>
        </w:rPr>
        <w:t>y</w:t>
      </w:r>
      <w:r w:rsidR="004A1E9F" w:rsidRPr="00330AEE">
        <w:rPr>
          <w:rFonts w:ascii="Arial" w:hAnsi="Arial" w:cs="Arial"/>
        </w:rPr>
        <w:t xml:space="preserve"> when a </w:t>
      </w:r>
      <w:r w:rsidR="00DB0C12" w:rsidRPr="00330AEE">
        <w:rPr>
          <w:rFonts w:ascii="Arial" w:hAnsi="Arial" w:cs="Arial"/>
        </w:rPr>
        <w:t xml:space="preserve">Member of the </w:t>
      </w:r>
      <w:r w:rsidR="00590B0A">
        <w:rPr>
          <w:rFonts w:ascii="Arial" w:hAnsi="Arial" w:cs="Arial"/>
        </w:rPr>
        <w:t>Council</w:t>
      </w:r>
      <w:r w:rsidR="004A1E9F" w:rsidRPr="00330AEE">
        <w:rPr>
          <w:rFonts w:ascii="Arial" w:hAnsi="Arial" w:cs="Arial"/>
        </w:rPr>
        <w:t xml:space="preserve"> acts in his or her capacity as a member of the </w:t>
      </w:r>
      <w:r w:rsidR="00590B0A">
        <w:rPr>
          <w:rFonts w:ascii="Arial" w:hAnsi="Arial" w:cs="Arial"/>
        </w:rPr>
        <w:t>Council</w:t>
      </w:r>
      <w:r w:rsidR="00DB0C12" w:rsidRPr="00330AEE">
        <w:rPr>
          <w:rFonts w:ascii="Arial" w:hAnsi="Arial" w:cs="Arial"/>
        </w:rPr>
        <w:t xml:space="preserve">. </w:t>
      </w:r>
      <w:r w:rsidR="004A1E9F" w:rsidRPr="00330AEE">
        <w:rPr>
          <w:rFonts w:ascii="Arial" w:hAnsi="Arial" w:cs="Arial"/>
        </w:rPr>
        <w:t xml:space="preserve"> </w:t>
      </w:r>
    </w:p>
    <w:p w:rsidR="000133BF" w:rsidRPr="00330AEE" w:rsidRDefault="000133BF">
      <w:pPr>
        <w:pStyle w:val="BodyText"/>
        <w:jc w:val="left"/>
        <w:rPr>
          <w:rFonts w:ascii="Arial" w:hAnsi="Arial" w:cs="Arial"/>
        </w:rPr>
      </w:pPr>
    </w:p>
    <w:p w:rsidR="000133BF" w:rsidRPr="00330AEE" w:rsidRDefault="000133BF">
      <w:pPr>
        <w:pStyle w:val="BodyText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>The Code</w:t>
      </w:r>
      <w:r w:rsidR="0037666A" w:rsidRPr="00330AEE">
        <w:rPr>
          <w:rFonts w:ascii="Arial" w:hAnsi="Arial" w:cs="Arial"/>
        </w:rPr>
        <w:t>s</w:t>
      </w:r>
      <w:r w:rsidRPr="00330AEE">
        <w:rPr>
          <w:rFonts w:ascii="Arial" w:hAnsi="Arial" w:cs="Arial"/>
        </w:rPr>
        <w:t xml:space="preserve"> set out the principles of public life, which are selflessness, integrity, objectivity, accountability, openness, honesty and leadership</w:t>
      </w:r>
      <w:r w:rsidR="004A1E9F" w:rsidRPr="00330AEE">
        <w:rPr>
          <w:rFonts w:ascii="Arial" w:hAnsi="Arial" w:cs="Arial"/>
        </w:rPr>
        <w:t xml:space="preserve">.  </w:t>
      </w:r>
    </w:p>
    <w:p w:rsidR="004A1E9F" w:rsidRPr="00330AEE" w:rsidRDefault="004A1E9F">
      <w:pPr>
        <w:pStyle w:val="BodyText"/>
        <w:jc w:val="left"/>
        <w:rPr>
          <w:rFonts w:ascii="Arial" w:hAnsi="Arial" w:cs="Arial"/>
        </w:rPr>
      </w:pPr>
    </w:p>
    <w:p w:rsidR="004A1E9F" w:rsidRPr="00330AEE" w:rsidRDefault="004A1E9F">
      <w:pPr>
        <w:pStyle w:val="BodyText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>In addition</w:t>
      </w:r>
      <w:r w:rsidR="00A83A8C" w:rsidRPr="00330AEE">
        <w:rPr>
          <w:rFonts w:ascii="Arial" w:hAnsi="Arial" w:cs="Arial"/>
        </w:rPr>
        <w:t>,</w:t>
      </w:r>
      <w:r w:rsidRPr="00330AEE">
        <w:rPr>
          <w:rFonts w:ascii="Arial" w:hAnsi="Arial" w:cs="Arial"/>
        </w:rPr>
        <w:t xml:space="preserve"> the</w:t>
      </w:r>
      <w:r w:rsidR="00A83A8C" w:rsidRPr="00330AEE">
        <w:rPr>
          <w:rFonts w:ascii="Arial" w:hAnsi="Arial" w:cs="Arial"/>
        </w:rPr>
        <w:t xml:space="preserve"> </w:t>
      </w:r>
      <w:r w:rsidR="00590B0A">
        <w:rPr>
          <w:rFonts w:ascii="Arial" w:hAnsi="Arial" w:cs="Arial"/>
        </w:rPr>
        <w:t>Council’s</w:t>
      </w:r>
      <w:r w:rsidRPr="00330AEE">
        <w:rPr>
          <w:rFonts w:ascii="Arial" w:hAnsi="Arial" w:cs="Arial"/>
        </w:rPr>
        <w:t xml:space="preserve"> Code set</w:t>
      </w:r>
      <w:r w:rsidR="00A83A8C" w:rsidRPr="00330AEE">
        <w:rPr>
          <w:rFonts w:ascii="Arial" w:hAnsi="Arial" w:cs="Arial"/>
        </w:rPr>
        <w:t>s</w:t>
      </w:r>
      <w:r w:rsidRPr="00330AEE">
        <w:rPr>
          <w:rFonts w:ascii="Arial" w:hAnsi="Arial" w:cs="Arial"/>
        </w:rPr>
        <w:t xml:space="preserve"> out some general obligations, including</w:t>
      </w:r>
      <w:r w:rsidR="007A7F94" w:rsidRPr="00330AEE">
        <w:rPr>
          <w:rFonts w:ascii="Arial" w:hAnsi="Arial" w:cs="Arial"/>
        </w:rPr>
        <w:t xml:space="preserve"> the requirement</w:t>
      </w:r>
      <w:r w:rsidR="00D316CC" w:rsidRPr="00330AEE">
        <w:rPr>
          <w:rFonts w:ascii="Arial" w:hAnsi="Arial" w:cs="Arial"/>
        </w:rPr>
        <w:t xml:space="preserve"> for </w:t>
      </w:r>
      <w:r w:rsidR="004B4CA6" w:rsidRPr="00330AEE">
        <w:rPr>
          <w:rFonts w:ascii="Arial" w:hAnsi="Arial" w:cs="Arial"/>
        </w:rPr>
        <w:t>persons</w:t>
      </w:r>
      <w:r w:rsidR="00D316CC" w:rsidRPr="00330AEE">
        <w:rPr>
          <w:rFonts w:ascii="Arial" w:hAnsi="Arial" w:cs="Arial"/>
        </w:rPr>
        <w:t xml:space="preserve"> </w:t>
      </w:r>
      <w:r w:rsidR="004B4CA6" w:rsidRPr="00330AEE">
        <w:rPr>
          <w:rFonts w:ascii="Arial" w:hAnsi="Arial" w:cs="Arial"/>
        </w:rPr>
        <w:t>covered</w:t>
      </w:r>
      <w:r w:rsidR="00D316CC" w:rsidRPr="00330AEE">
        <w:rPr>
          <w:rFonts w:ascii="Arial" w:hAnsi="Arial" w:cs="Arial"/>
        </w:rPr>
        <w:t xml:space="preserve"> by the Code</w:t>
      </w:r>
      <w:r w:rsidR="003C762B" w:rsidRPr="00330AEE">
        <w:rPr>
          <w:rFonts w:ascii="Arial" w:hAnsi="Arial" w:cs="Arial"/>
        </w:rPr>
        <w:t>:</w:t>
      </w:r>
    </w:p>
    <w:p w:rsidR="003C762B" w:rsidRPr="00330AEE" w:rsidRDefault="003C762B">
      <w:pPr>
        <w:pStyle w:val="BodyText"/>
        <w:jc w:val="left"/>
        <w:rPr>
          <w:rFonts w:ascii="Arial" w:hAnsi="Arial" w:cs="Arial"/>
        </w:rPr>
      </w:pPr>
    </w:p>
    <w:p w:rsidR="00A83A8C" w:rsidRPr="00330AEE" w:rsidRDefault="00A83A8C">
      <w:pPr>
        <w:pStyle w:val="BodyText"/>
        <w:jc w:val="left"/>
        <w:rPr>
          <w:rFonts w:ascii="Arial" w:hAnsi="Arial" w:cs="Arial"/>
        </w:rPr>
      </w:pPr>
    </w:p>
    <w:p w:rsidR="003C762B" w:rsidRPr="00330AEE" w:rsidRDefault="007A7F94" w:rsidP="003C762B">
      <w:pPr>
        <w:pStyle w:val="BodyText"/>
        <w:numPr>
          <w:ilvl w:val="0"/>
          <w:numId w:val="13"/>
        </w:numPr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>To t</w:t>
      </w:r>
      <w:r w:rsidR="003C762B" w:rsidRPr="00330AEE">
        <w:rPr>
          <w:rFonts w:ascii="Arial" w:hAnsi="Arial" w:cs="Arial"/>
        </w:rPr>
        <w:t>reat others with respect;</w:t>
      </w:r>
    </w:p>
    <w:p w:rsidR="003C762B" w:rsidRPr="00330AEE" w:rsidRDefault="007A7F94" w:rsidP="003C762B">
      <w:pPr>
        <w:pStyle w:val="BodyText"/>
        <w:numPr>
          <w:ilvl w:val="0"/>
          <w:numId w:val="13"/>
        </w:numPr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>To not</w:t>
      </w:r>
      <w:r w:rsidR="003C762B" w:rsidRPr="00330AEE">
        <w:rPr>
          <w:rFonts w:ascii="Arial" w:hAnsi="Arial" w:cs="Arial"/>
        </w:rPr>
        <w:t xml:space="preserve"> </w:t>
      </w:r>
      <w:r w:rsidRPr="00330AEE">
        <w:rPr>
          <w:rFonts w:ascii="Arial" w:hAnsi="Arial" w:cs="Arial"/>
        </w:rPr>
        <w:t xml:space="preserve">to </w:t>
      </w:r>
      <w:r w:rsidR="003C762B" w:rsidRPr="00330AEE">
        <w:rPr>
          <w:rFonts w:ascii="Arial" w:hAnsi="Arial" w:cs="Arial"/>
        </w:rPr>
        <w:t>do anything which would cause the Authority to breach</w:t>
      </w:r>
      <w:r w:rsidR="00BF3E2F" w:rsidRPr="00330AEE">
        <w:rPr>
          <w:rFonts w:ascii="Arial" w:hAnsi="Arial" w:cs="Arial"/>
        </w:rPr>
        <w:t xml:space="preserve"> the Equality Act 2010</w:t>
      </w:r>
      <w:r w:rsidR="003C762B" w:rsidRPr="00330AEE">
        <w:rPr>
          <w:rFonts w:ascii="Arial" w:hAnsi="Arial" w:cs="Arial"/>
        </w:rPr>
        <w:t>;</w:t>
      </w:r>
    </w:p>
    <w:p w:rsidR="00E558A3" w:rsidRPr="00330AEE" w:rsidRDefault="007A7F94" w:rsidP="003C762B">
      <w:pPr>
        <w:pStyle w:val="BodyText"/>
        <w:numPr>
          <w:ilvl w:val="0"/>
          <w:numId w:val="13"/>
        </w:numPr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To not </w:t>
      </w:r>
      <w:r w:rsidR="003C762B" w:rsidRPr="00330AEE">
        <w:rPr>
          <w:rFonts w:ascii="Arial" w:hAnsi="Arial" w:cs="Arial"/>
        </w:rPr>
        <w:t>bully any person</w:t>
      </w:r>
      <w:r w:rsidR="0037666A" w:rsidRPr="00330AEE">
        <w:rPr>
          <w:rFonts w:ascii="Arial" w:hAnsi="Arial" w:cs="Arial"/>
        </w:rPr>
        <w:t>;</w:t>
      </w:r>
      <w:r w:rsidR="003C762B" w:rsidRPr="00330AEE">
        <w:rPr>
          <w:rFonts w:ascii="Arial" w:hAnsi="Arial" w:cs="Arial"/>
        </w:rPr>
        <w:t xml:space="preserve"> </w:t>
      </w:r>
    </w:p>
    <w:p w:rsidR="008F7B85" w:rsidRPr="00330AEE" w:rsidRDefault="007A7F94">
      <w:pPr>
        <w:pStyle w:val="BodyText"/>
        <w:numPr>
          <w:ilvl w:val="0"/>
          <w:numId w:val="13"/>
        </w:numPr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>To not</w:t>
      </w:r>
      <w:r w:rsidR="003C762B" w:rsidRPr="00330AEE">
        <w:rPr>
          <w:rFonts w:ascii="Arial" w:hAnsi="Arial" w:cs="Arial"/>
        </w:rPr>
        <w:t xml:space="preserve"> </w:t>
      </w:r>
      <w:r w:rsidR="008F7B85" w:rsidRPr="00330AEE">
        <w:rPr>
          <w:rFonts w:ascii="Arial" w:hAnsi="Arial" w:cs="Arial"/>
        </w:rPr>
        <w:t>intimidat</w:t>
      </w:r>
      <w:r w:rsidRPr="00330AEE">
        <w:rPr>
          <w:rFonts w:ascii="Arial" w:hAnsi="Arial" w:cs="Arial"/>
        </w:rPr>
        <w:t>e</w:t>
      </w:r>
      <w:r w:rsidR="008F7B85" w:rsidRPr="00330AEE">
        <w:rPr>
          <w:rFonts w:ascii="Arial" w:hAnsi="Arial" w:cs="Arial"/>
        </w:rPr>
        <w:t xml:space="preserve"> or attempt to intimidate any person who is likely to be a complainant, a witness, or involved in the administration of any investigation or proceedings in relation to an allegation that a member has failed to comply with the </w:t>
      </w:r>
      <w:r w:rsidR="009E2CC8">
        <w:rPr>
          <w:rFonts w:ascii="Arial" w:hAnsi="Arial" w:cs="Arial"/>
        </w:rPr>
        <w:t>Council’s</w:t>
      </w:r>
      <w:r w:rsidR="008F7B85" w:rsidRPr="00330AEE">
        <w:rPr>
          <w:rFonts w:ascii="Arial" w:hAnsi="Arial" w:cs="Arial"/>
        </w:rPr>
        <w:t xml:space="preserve"> Code</w:t>
      </w:r>
      <w:r w:rsidR="0037666A" w:rsidRPr="00330AEE">
        <w:rPr>
          <w:rFonts w:ascii="Arial" w:hAnsi="Arial" w:cs="Arial"/>
        </w:rPr>
        <w:t>;</w:t>
      </w:r>
      <w:r w:rsidR="008F7B85" w:rsidRPr="00330AEE">
        <w:rPr>
          <w:rFonts w:ascii="Arial" w:hAnsi="Arial" w:cs="Arial"/>
        </w:rPr>
        <w:t xml:space="preserve"> </w:t>
      </w:r>
    </w:p>
    <w:p w:rsidR="00D316CC" w:rsidRPr="00330AEE" w:rsidRDefault="00D316CC">
      <w:pPr>
        <w:pStyle w:val="BodyText"/>
        <w:numPr>
          <w:ilvl w:val="0"/>
          <w:numId w:val="13"/>
        </w:numPr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>To not disclose information given in confidence by anyone, or information which he or she believes or ought to be reasonably aware is of a confidential nature</w:t>
      </w:r>
      <w:r w:rsidR="0037666A" w:rsidRPr="00330AEE">
        <w:rPr>
          <w:rFonts w:ascii="Arial" w:hAnsi="Arial" w:cs="Arial"/>
        </w:rPr>
        <w:t>;</w:t>
      </w:r>
    </w:p>
    <w:p w:rsidR="008F7B85" w:rsidRPr="00330AEE" w:rsidRDefault="007A7F94" w:rsidP="001D7214">
      <w:pPr>
        <w:pStyle w:val="BodyText"/>
        <w:numPr>
          <w:ilvl w:val="0"/>
          <w:numId w:val="6"/>
        </w:numPr>
        <w:tabs>
          <w:tab w:val="clear" w:pos="784"/>
        </w:tabs>
        <w:ind w:left="709" w:hanging="285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>To c</w:t>
      </w:r>
      <w:r w:rsidR="008F7B85" w:rsidRPr="00330AEE">
        <w:rPr>
          <w:rFonts w:ascii="Arial" w:hAnsi="Arial" w:cs="Arial"/>
        </w:rPr>
        <w:t xml:space="preserve">onduct themselves in a manner which could be reasonably be regarded as bringing their office or </w:t>
      </w:r>
      <w:r w:rsidR="009E2CC8">
        <w:rPr>
          <w:rFonts w:ascii="Arial" w:hAnsi="Arial" w:cs="Arial"/>
        </w:rPr>
        <w:t>Council</w:t>
      </w:r>
      <w:r w:rsidR="008F7B85" w:rsidRPr="00330AEE">
        <w:rPr>
          <w:rFonts w:ascii="Arial" w:hAnsi="Arial" w:cs="Arial"/>
        </w:rPr>
        <w:t xml:space="preserve"> into disrepute;</w:t>
      </w:r>
    </w:p>
    <w:p w:rsidR="008F7B85" w:rsidRPr="00330AEE" w:rsidRDefault="007A7F94" w:rsidP="001D7214">
      <w:pPr>
        <w:pStyle w:val="BodyText"/>
        <w:numPr>
          <w:ilvl w:val="0"/>
          <w:numId w:val="6"/>
        </w:numPr>
        <w:tabs>
          <w:tab w:val="clear" w:pos="784"/>
        </w:tabs>
        <w:ind w:left="709" w:hanging="285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>To not u</w:t>
      </w:r>
      <w:r w:rsidR="008F7B85" w:rsidRPr="00330AEE">
        <w:rPr>
          <w:rFonts w:ascii="Arial" w:hAnsi="Arial" w:cs="Arial"/>
        </w:rPr>
        <w:t>se or attempt to use his or her position as a Member improperly to confer on or secure for themselves or any other person an advantage or disadvantage</w:t>
      </w:r>
      <w:r w:rsidR="0037666A" w:rsidRPr="00330AEE">
        <w:rPr>
          <w:rFonts w:ascii="Arial" w:hAnsi="Arial" w:cs="Arial"/>
        </w:rPr>
        <w:t>; and</w:t>
      </w:r>
    </w:p>
    <w:p w:rsidR="00D316CC" w:rsidRPr="00330AEE" w:rsidRDefault="0037666A" w:rsidP="00A83A8C">
      <w:pPr>
        <w:pStyle w:val="BodyText"/>
        <w:numPr>
          <w:ilvl w:val="0"/>
          <w:numId w:val="6"/>
        </w:numPr>
        <w:tabs>
          <w:tab w:val="clear" w:pos="784"/>
        </w:tabs>
        <w:ind w:left="709" w:hanging="285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To have regard to relevant advice provided by the </w:t>
      </w:r>
      <w:r w:rsidR="009E2CC8">
        <w:rPr>
          <w:rFonts w:ascii="Arial" w:hAnsi="Arial" w:cs="Arial"/>
        </w:rPr>
        <w:t>Council’s</w:t>
      </w:r>
      <w:r w:rsidRPr="00330AEE">
        <w:rPr>
          <w:rFonts w:ascii="Arial" w:hAnsi="Arial" w:cs="Arial"/>
        </w:rPr>
        <w:t xml:space="preserve"> Chief Finance Officer and Monitoring Officer when reaching a decision on any matter, where those officers are acting pursuant to their statutory duties.</w:t>
      </w:r>
      <w:r w:rsidR="00D316CC" w:rsidRPr="00330AEE">
        <w:rPr>
          <w:rFonts w:ascii="Arial" w:hAnsi="Arial" w:cs="Arial"/>
        </w:rPr>
        <w:t xml:space="preserve"> </w:t>
      </w:r>
    </w:p>
    <w:p w:rsidR="0037666A" w:rsidRPr="00330AEE" w:rsidRDefault="0037666A" w:rsidP="00DE1290">
      <w:pPr>
        <w:pStyle w:val="BodyText"/>
        <w:jc w:val="left"/>
        <w:rPr>
          <w:rFonts w:ascii="Arial" w:hAnsi="Arial" w:cs="Arial"/>
        </w:rPr>
      </w:pPr>
    </w:p>
    <w:p w:rsidR="008F7B85" w:rsidRPr="00330AEE" w:rsidRDefault="009E2CC8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E1290" w:rsidRPr="00330AEE">
        <w:rPr>
          <w:rFonts w:ascii="Arial" w:hAnsi="Arial" w:cs="Arial"/>
        </w:rPr>
        <w:t xml:space="preserve"> Code also </w:t>
      </w:r>
      <w:r w:rsidR="00BF3E2F" w:rsidRPr="00330AEE">
        <w:rPr>
          <w:rFonts w:ascii="Arial" w:hAnsi="Arial" w:cs="Arial"/>
        </w:rPr>
        <w:t>contain</w:t>
      </w:r>
      <w:r>
        <w:rPr>
          <w:rFonts w:ascii="Arial" w:hAnsi="Arial" w:cs="Arial"/>
        </w:rPr>
        <w:t>s</w:t>
      </w:r>
      <w:r w:rsidR="00BF3E2F" w:rsidRPr="00330AEE">
        <w:rPr>
          <w:rFonts w:ascii="Arial" w:hAnsi="Arial" w:cs="Arial"/>
        </w:rPr>
        <w:t xml:space="preserve"> </w:t>
      </w:r>
      <w:r w:rsidR="00DE1290" w:rsidRPr="00330AEE">
        <w:rPr>
          <w:rFonts w:ascii="Arial" w:hAnsi="Arial" w:cs="Arial"/>
        </w:rPr>
        <w:t>requirement</w:t>
      </w:r>
      <w:r w:rsidR="00BF3E2F" w:rsidRPr="00330AEE">
        <w:rPr>
          <w:rFonts w:ascii="Arial" w:hAnsi="Arial" w:cs="Arial"/>
        </w:rPr>
        <w:t>s</w:t>
      </w:r>
      <w:r w:rsidR="00DE1290" w:rsidRPr="00330AEE">
        <w:rPr>
          <w:rFonts w:ascii="Arial" w:hAnsi="Arial" w:cs="Arial"/>
        </w:rPr>
        <w:t xml:space="preserve"> to declare and register pecuniary interests.</w:t>
      </w:r>
      <w:r w:rsidR="0046415C" w:rsidRPr="00330AEE">
        <w:rPr>
          <w:rFonts w:ascii="Arial" w:hAnsi="Arial" w:cs="Arial"/>
        </w:rPr>
        <w:t xml:space="preserve"> </w:t>
      </w:r>
      <w:r w:rsidR="008F7B85" w:rsidRPr="00330AEE">
        <w:rPr>
          <w:rFonts w:ascii="Arial" w:hAnsi="Arial" w:cs="Arial"/>
        </w:rPr>
        <w:t>Members are required to sign a commitment to abide by the Code</w:t>
      </w:r>
      <w:r w:rsidR="00A74E4C" w:rsidRPr="00330AEE">
        <w:rPr>
          <w:rFonts w:ascii="Arial" w:hAnsi="Arial" w:cs="Arial"/>
        </w:rPr>
        <w:t xml:space="preserve"> when they are elected to office.</w:t>
      </w:r>
      <w:r w:rsidR="0037666A" w:rsidRPr="00330AEE">
        <w:rPr>
          <w:rFonts w:ascii="Arial" w:hAnsi="Arial" w:cs="Arial"/>
        </w:rPr>
        <w:t xml:space="preserve"> </w:t>
      </w:r>
    </w:p>
    <w:p w:rsidR="00E80148" w:rsidRPr="00330AEE" w:rsidRDefault="00E80148">
      <w:pPr>
        <w:pStyle w:val="BodyText"/>
        <w:jc w:val="left"/>
        <w:rPr>
          <w:rFonts w:ascii="Arial" w:hAnsi="Arial" w:cs="Arial"/>
        </w:rPr>
      </w:pPr>
    </w:p>
    <w:p w:rsidR="00E80148" w:rsidRPr="00330AEE" w:rsidRDefault="00E80148">
      <w:pPr>
        <w:pStyle w:val="BodyText"/>
        <w:jc w:val="left"/>
        <w:rPr>
          <w:rFonts w:ascii="Arial" w:hAnsi="Arial" w:cs="Arial"/>
        </w:rPr>
      </w:pPr>
      <w:r w:rsidRPr="00330AEE">
        <w:rPr>
          <w:rFonts w:ascii="Arial" w:hAnsi="Arial" w:cs="Arial"/>
        </w:rPr>
        <w:t>In cases where a complaint</w:t>
      </w:r>
      <w:r w:rsidR="0046415C" w:rsidRPr="00330AEE">
        <w:rPr>
          <w:rFonts w:ascii="Arial" w:hAnsi="Arial" w:cs="Arial"/>
        </w:rPr>
        <w:t xml:space="preserve"> is upheld</w:t>
      </w:r>
      <w:r w:rsidR="00361797" w:rsidRPr="00330AEE">
        <w:rPr>
          <w:rFonts w:ascii="Arial" w:hAnsi="Arial" w:cs="Arial"/>
        </w:rPr>
        <w:t>,</w:t>
      </w:r>
      <w:r w:rsidRPr="00330AEE">
        <w:rPr>
          <w:rFonts w:ascii="Arial" w:hAnsi="Arial" w:cs="Arial"/>
        </w:rPr>
        <w:t xml:space="preserve"> </w:t>
      </w:r>
      <w:r w:rsidR="0046415C" w:rsidRPr="00330AEE">
        <w:rPr>
          <w:rFonts w:ascii="Arial" w:hAnsi="Arial" w:cs="Arial"/>
        </w:rPr>
        <w:t>there are</w:t>
      </w:r>
      <w:r w:rsidRPr="00330AEE">
        <w:rPr>
          <w:rFonts w:ascii="Arial" w:hAnsi="Arial" w:cs="Arial"/>
        </w:rPr>
        <w:t xml:space="preserve"> no legal powers to ap</w:t>
      </w:r>
      <w:r w:rsidR="00361797" w:rsidRPr="00330AEE">
        <w:rPr>
          <w:rFonts w:ascii="Arial" w:hAnsi="Arial" w:cs="Arial"/>
        </w:rPr>
        <w:t>p</w:t>
      </w:r>
      <w:r w:rsidRPr="00330AEE">
        <w:rPr>
          <w:rFonts w:ascii="Arial" w:hAnsi="Arial" w:cs="Arial"/>
        </w:rPr>
        <w:t xml:space="preserve">ly formal sanctions </w:t>
      </w:r>
      <w:r w:rsidR="0046415C" w:rsidRPr="00330AEE">
        <w:rPr>
          <w:rFonts w:ascii="Arial" w:hAnsi="Arial" w:cs="Arial"/>
        </w:rPr>
        <w:t>– but there would like be</w:t>
      </w:r>
      <w:r w:rsidRPr="00330AEE">
        <w:rPr>
          <w:rFonts w:ascii="Arial" w:hAnsi="Arial" w:cs="Arial"/>
        </w:rPr>
        <w:t xml:space="preserve"> an opinion</w:t>
      </w:r>
      <w:r w:rsidR="0046415C" w:rsidRPr="00330AEE">
        <w:rPr>
          <w:rFonts w:ascii="Arial" w:hAnsi="Arial" w:cs="Arial"/>
        </w:rPr>
        <w:t xml:space="preserve"> given as to</w:t>
      </w:r>
      <w:r w:rsidRPr="00330AEE">
        <w:rPr>
          <w:rFonts w:ascii="Arial" w:hAnsi="Arial" w:cs="Arial"/>
        </w:rPr>
        <w:t xml:space="preserve"> the conduct of the Member </w:t>
      </w:r>
      <w:r w:rsidR="00361797" w:rsidRPr="00330AEE">
        <w:rPr>
          <w:rFonts w:ascii="Arial" w:hAnsi="Arial" w:cs="Arial"/>
        </w:rPr>
        <w:t>concerned</w:t>
      </w:r>
      <w:r w:rsidRPr="00330AEE">
        <w:rPr>
          <w:rFonts w:ascii="Arial" w:hAnsi="Arial" w:cs="Arial"/>
        </w:rPr>
        <w:t xml:space="preserve"> as compared to the</w:t>
      </w:r>
      <w:r w:rsidR="0046415C" w:rsidRPr="00330AEE">
        <w:rPr>
          <w:rFonts w:ascii="Arial" w:hAnsi="Arial" w:cs="Arial"/>
        </w:rPr>
        <w:t xml:space="preserve"> provisions and</w:t>
      </w:r>
      <w:r w:rsidRPr="00330AEE">
        <w:rPr>
          <w:rFonts w:ascii="Arial" w:hAnsi="Arial" w:cs="Arial"/>
        </w:rPr>
        <w:t xml:space="preserve"> expectations </w:t>
      </w:r>
      <w:r w:rsidR="0046415C" w:rsidRPr="00330AEE">
        <w:rPr>
          <w:rFonts w:ascii="Arial" w:hAnsi="Arial" w:cs="Arial"/>
        </w:rPr>
        <w:t>contained within</w:t>
      </w:r>
      <w:r w:rsidRPr="00330AEE">
        <w:rPr>
          <w:rFonts w:ascii="Arial" w:hAnsi="Arial" w:cs="Arial"/>
        </w:rPr>
        <w:t xml:space="preserve"> the Code of Conduct.</w:t>
      </w:r>
    </w:p>
    <w:p w:rsidR="008F7B85" w:rsidRPr="00330AEE" w:rsidRDefault="008F7B85">
      <w:pPr>
        <w:pStyle w:val="BodyText"/>
        <w:jc w:val="left"/>
        <w:rPr>
          <w:rFonts w:ascii="Arial" w:hAnsi="Arial" w:cs="Arial"/>
        </w:rPr>
      </w:pPr>
    </w:p>
    <w:p w:rsidR="008F7B85" w:rsidRPr="00330AEE" w:rsidRDefault="008F7B85">
      <w:pPr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Members </w:t>
      </w:r>
      <w:r w:rsidR="00361797" w:rsidRPr="00330AEE">
        <w:rPr>
          <w:rFonts w:ascii="Arial" w:hAnsi="Arial" w:cs="Arial"/>
        </w:rPr>
        <w:t xml:space="preserve">and Independent Persons </w:t>
      </w:r>
      <w:r w:rsidR="001F6131" w:rsidRPr="00330AEE">
        <w:rPr>
          <w:rFonts w:ascii="Arial" w:hAnsi="Arial" w:cs="Arial"/>
        </w:rPr>
        <w:t xml:space="preserve">will be </w:t>
      </w:r>
      <w:r w:rsidRPr="00330AEE">
        <w:rPr>
          <w:rFonts w:ascii="Arial" w:hAnsi="Arial" w:cs="Arial"/>
        </w:rPr>
        <w:t>required to sign the Register of Interests, which record</w:t>
      </w:r>
      <w:r w:rsidR="00A74E4C" w:rsidRPr="00330AEE">
        <w:rPr>
          <w:rFonts w:ascii="Arial" w:hAnsi="Arial" w:cs="Arial"/>
        </w:rPr>
        <w:t>s</w:t>
      </w:r>
      <w:r w:rsidRPr="00330AEE">
        <w:rPr>
          <w:rFonts w:ascii="Arial" w:hAnsi="Arial" w:cs="Arial"/>
        </w:rPr>
        <w:t xml:space="preserve"> any </w:t>
      </w:r>
      <w:r w:rsidR="00B6685E" w:rsidRPr="00330AEE">
        <w:rPr>
          <w:rFonts w:ascii="Arial" w:hAnsi="Arial" w:cs="Arial"/>
        </w:rPr>
        <w:t xml:space="preserve">relevant pecuniary </w:t>
      </w:r>
      <w:r w:rsidRPr="00330AEE">
        <w:rPr>
          <w:rFonts w:ascii="Arial" w:hAnsi="Arial" w:cs="Arial"/>
        </w:rPr>
        <w:t>interests they may have</w:t>
      </w:r>
      <w:r w:rsidR="00B6685E" w:rsidRPr="00330AEE">
        <w:rPr>
          <w:rFonts w:ascii="Arial" w:hAnsi="Arial" w:cs="Arial"/>
        </w:rPr>
        <w:t xml:space="preserve">. These are yet to be defined by Government regulations but are likely to include </w:t>
      </w:r>
      <w:r w:rsidRPr="00330AEE">
        <w:rPr>
          <w:rFonts w:ascii="Arial" w:hAnsi="Arial" w:cs="Arial"/>
        </w:rPr>
        <w:t xml:space="preserve"> their employment, any sponsorship, contracts, land interests, licences and securities) and any non-financial interests (e.g. </w:t>
      </w:r>
      <w:r w:rsidRPr="00330AEE">
        <w:rPr>
          <w:rFonts w:ascii="Arial" w:hAnsi="Arial" w:cs="Arial"/>
        </w:rPr>
        <w:lastRenderedPageBreak/>
        <w:t xml:space="preserve">membership of other local authorities, national public bodies, voluntary organisations and companies or charities) as well as any gifts and hospitality received in their capacity as a Member. </w:t>
      </w:r>
    </w:p>
    <w:p w:rsidR="008F7B85" w:rsidRPr="00330AEE" w:rsidRDefault="008F7B85">
      <w:pPr>
        <w:jc w:val="both"/>
        <w:rPr>
          <w:rFonts w:ascii="Arial" w:hAnsi="Arial" w:cs="Arial"/>
        </w:rPr>
      </w:pPr>
    </w:p>
    <w:p w:rsidR="008F7B85" w:rsidRPr="00330AEE" w:rsidRDefault="008F7B85">
      <w:pPr>
        <w:pStyle w:val="Heading1"/>
        <w:rPr>
          <w:rFonts w:ascii="Arial" w:hAnsi="Arial" w:cs="Arial"/>
        </w:rPr>
      </w:pPr>
      <w:r w:rsidRPr="00330AEE">
        <w:rPr>
          <w:rFonts w:ascii="Arial" w:hAnsi="Arial" w:cs="Arial"/>
        </w:rPr>
        <w:t>Returning the form</w:t>
      </w:r>
    </w:p>
    <w:p w:rsidR="008F7B85" w:rsidRDefault="008F7B85" w:rsidP="009E2CC8">
      <w:pPr>
        <w:rPr>
          <w:rFonts w:ascii="Arial" w:hAnsi="Arial" w:cs="Arial"/>
        </w:rPr>
      </w:pPr>
      <w:r w:rsidRPr="009E2CC8">
        <w:rPr>
          <w:rFonts w:ascii="Arial" w:hAnsi="Arial" w:cs="Arial"/>
        </w:rPr>
        <w:t>If you have the experience and personal qualities to undertake this role, please complete the application form and declaration and return them to</w:t>
      </w:r>
      <w:r w:rsidR="00712F43">
        <w:rPr>
          <w:rFonts w:ascii="Arial" w:hAnsi="Arial" w:cs="Arial"/>
          <w:color w:val="FF0000"/>
        </w:rPr>
        <w:t xml:space="preserve"> </w:t>
      </w:r>
      <w:r w:rsidR="00712F43" w:rsidRPr="00330AEE">
        <w:rPr>
          <w:rFonts w:ascii="Arial" w:hAnsi="Arial" w:cs="Arial"/>
        </w:rPr>
        <w:t xml:space="preserve">the </w:t>
      </w:r>
      <w:r w:rsidR="00712F43">
        <w:rPr>
          <w:rFonts w:ascii="Arial" w:hAnsi="Arial" w:cs="Arial"/>
        </w:rPr>
        <w:t xml:space="preserve">Deputy </w:t>
      </w:r>
      <w:r w:rsidR="00712F43" w:rsidRPr="00330AEE">
        <w:rPr>
          <w:rFonts w:ascii="Arial" w:hAnsi="Arial" w:cs="Arial"/>
        </w:rPr>
        <w:t xml:space="preserve">Monitoring Officer, </w:t>
      </w:r>
      <w:r w:rsidR="00712F43">
        <w:rPr>
          <w:rFonts w:ascii="Arial" w:hAnsi="Arial" w:cs="Arial"/>
        </w:rPr>
        <w:t>Eve Richardson-Smith</w:t>
      </w:r>
      <w:r w:rsidR="00712F43">
        <w:rPr>
          <w:rFonts w:ascii="Arial" w:hAnsi="Arial" w:cs="Arial"/>
        </w:rPr>
        <w:t>.</w:t>
      </w:r>
    </w:p>
    <w:p w:rsidR="00712F43" w:rsidRPr="009E2CC8" w:rsidRDefault="00712F43" w:rsidP="009E2CC8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8F7B85" w:rsidRPr="00330AEE" w:rsidRDefault="008F7B85" w:rsidP="004B4CA6">
      <w:pPr>
        <w:rPr>
          <w:rFonts w:ascii="Arial" w:hAnsi="Arial" w:cs="Arial"/>
          <w:color w:val="000000"/>
        </w:rPr>
      </w:pPr>
      <w:r w:rsidRPr="00330AEE">
        <w:rPr>
          <w:rFonts w:ascii="Arial" w:hAnsi="Arial" w:cs="Arial"/>
          <w:color w:val="000000"/>
        </w:rPr>
        <w:t xml:space="preserve">The closing date for the receipt of your application form is </w:t>
      </w:r>
      <w:r w:rsidR="00493A95" w:rsidRPr="00330AEE">
        <w:rPr>
          <w:rFonts w:ascii="Arial" w:hAnsi="Arial" w:cs="Arial"/>
          <w:color w:val="000000"/>
        </w:rPr>
        <w:t xml:space="preserve">noon on </w:t>
      </w:r>
      <w:r w:rsidR="00712F43" w:rsidRPr="00712F43">
        <w:rPr>
          <w:rFonts w:ascii="Arial" w:hAnsi="Arial" w:cs="Arial"/>
        </w:rPr>
        <w:t>31</w:t>
      </w:r>
      <w:r w:rsidR="00712F43" w:rsidRPr="00712F43">
        <w:rPr>
          <w:rFonts w:ascii="Arial" w:hAnsi="Arial" w:cs="Arial"/>
          <w:vertAlign w:val="superscript"/>
        </w:rPr>
        <w:t>st</w:t>
      </w:r>
      <w:r w:rsidR="00712F43" w:rsidRPr="00712F43">
        <w:rPr>
          <w:rFonts w:ascii="Arial" w:hAnsi="Arial" w:cs="Arial"/>
        </w:rPr>
        <w:t xml:space="preserve"> March, 2018</w:t>
      </w:r>
      <w:r w:rsidRPr="00330AEE">
        <w:rPr>
          <w:rFonts w:ascii="Arial" w:hAnsi="Arial" w:cs="Arial"/>
          <w:color w:val="000000"/>
        </w:rPr>
        <w:t xml:space="preserve">.  </w:t>
      </w:r>
    </w:p>
    <w:p w:rsidR="008F7B85" w:rsidRPr="00330AEE" w:rsidRDefault="008F7B85" w:rsidP="004B4CA6">
      <w:pPr>
        <w:pStyle w:val="paragraph"/>
        <w:spacing w:after="0"/>
        <w:jc w:val="left"/>
        <w:rPr>
          <w:rFonts w:ascii="Arial" w:hAnsi="Arial" w:cs="Arial"/>
          <w:color w:val="000000"/>
          <w:szCs w:val="20"/>
        </w:rPr>
      </w:pPr>
    </w:p>
    <w:p w:rsidR="008F7B85" w:rsidRPr="00330AEE" w:rsidRDefault="008F7B85" w:rsidP="004B4CA6">
      <w:pPr>
        <w:pStyle w:val="Heading1"/>
        <w:rPr>
          <w:rFonts w:ascii="Arial" w:hAnsi="Arial" w:cs="Arial"/>
          <w:color w:val="000000"/>
        </w:rPr>
      </w:pPr>
      <w:r w:rsidRPr="00330AEE">
        <w:rPr>
          <w:rFonts w:ascii="Arial" w:hAnsi="Arial" w:cs="Arial"/>
          <w:color w:val="000000"/>
        </w:rPr>
        <w:t>Further Information</w:t>
      </w:r>
    </w:p>
    <w:p w:rsidR="00A74E4C" w:rsidRPr="00330AEE" w:rsidRDefault="00A74E4C" w:rsidP="00A74E4C">
      <w:pPr>
        <w:ind w:right="-150"/>
        <w:rPr>
          <w:rFonts w:ascii="Arial" w:hAnsi="Arial" w:cs="Arial"/>
        </w:rPr>
      </w:pPr>
      <w:r w:rsidRPr="00330AEE">
        <w:rPr>
          <w:rFonts w:ascii="Arial" w:hAnsi="Arial" w:cs="Arial"/>
        </w:rPr>
        <w:t xml:space="preserve">If you would like an informal discussion about the role of Independent Persons at </w:t>
      </w:r>
      <w:r w:rsidR="009E2CC8" w:rsidRPr="009E2CC8">
        <w:rPr>
          <w:rFonts w:ascii="Arial" w:hAnsi="Arial" w:cs="Arial"/>
        </w:rPr>
        <w:t>North East Lincolnshire Council</w:t>
      </w:r>
      <w:r w:rsidRPr="00330AEE">
        <w:rPr>
          <w:rFonts w:ascii="Arial" w:hAnsi="Arial" w:cs="Arial"/>
        </w:rPr>
        <w:t xml:space="preserve"> please contact the </w:t>
      </w:r>
      <w:r w:rsidR="002A3C2F">
        <w:rPr>
          <w:rFonts w:ascii="Arial" w:hAnsi="Arial" w:cs="Arial"/>
        </w:rPr>
        <w:t xml:space="preserve">Deputy </w:t>
      </w:r>
      <w:r w:rsidRPr="00330AEE">
        <w:rPr>
          <w:rFonts w:ascii="Arial" w:hAnsi="Arial" w:cs="Arial"/>
        </w:rPr>
        <w:t xml:space="preserve">Monitoring Officer, </w:t>
      </w:r>
      <w:r w:rsidR="002A3C2F">
        <w:rPr>
          <w:rFonts w:ascii="Arial" w:hAnsi="Arial" w:cs="Arial"/>
        </w:rPr>
        <w:t>Eve Richardson-Smith</w:t>
      </w:r>
      <w:r w:rsidRPr="00330AEE">
        <w:rPr>
          <w:rFonts w:ascii="Arial" w:hAnsi="Arial" w:cs="Arial"/>
        </w:rPr>
        <w:t xml:space="preserve">, on </w:t>
      </w:r>
      <w:r w:rsidR="009E2CC8">
        <w:rPr>
          <w:rFonts w:ascii="Arial" w:hAnsi="Arial" w:cs="Arial"/>
        </w:rPr>
        <w:t>01472 32</w:t>
      </w:r>
      <w:r w:rsidR="002A3C2F">
        <w:rPr>
          <w:rFonts w:ascii="Arial" w:hAnsi="Arial" w:cs="Arial"/>
        </w:rPr>
        <w:t xml:space="preserve">4159 </w:t>
      </w:r>
      <w:r w:rsidRPr="00330AEE">
        <w:rPr>
          <w:rFonts w:ascii="Arial" w:hAnsi="Arial" w:cs="Arial"/>
        </w:rPr>
        <w:t xml:space="preserve">or via email at </w:t>
      </w:r>
      <w:hyperlink r:id="rId9" w:history="1">
        <w:r w:rsidR="002A3C2F" w:rsidRPr="003F4DD3">
          <w:rPr>
            <w:rStyle w:val="Hyperlink"/>
            <w:rFonts w:ascii="Arial" w:hAnsi="Arial" w:cs="Arial"/>
          </w:rPr>
          <w:t>Eve.richardson-smith@nelincs.gov.uk</w:t>
        </w:r>
      </w:hyperlink>
      <w:r w:rsidRPr="00330AEE">
        <w:rPr>
          <w:rFonts w:ascii="Arial" w:hAnsi="Arial" w:cs="Arial"/>
        </w:rPr>
        <w:t>;</w:t>
      </w:r>
    </w:p>
    <w:p w:rsidR="00A74E4C" w:rsidRPr="00330AEE" w:rsidRDefault="00A74E4C" w:rsidP="00A74E4C">
      <w:pPr>
        <w:ind w:right="-150"/>
        <w:rPr>
          <w:rFonts w:ascii="Arial" w:hAnsi="Arial" w:cs="Arial"/>
        </w:rPr>
      </w:pPr>
    </w:p>
    <w:sectPr w:rsidR="00A74E4C" w:rsidRPr="00330AEE"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44" w:rsidRDefault="00771644">
      <w:r>
        <w:separator/>
      </w:r>
    </w:p>
  </w:endnote>
  <w:endnote w:type="continuationSeparator" w:id="0">
    <w:p w:rsidR="00771644" w:rsidRDefault="0077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 Form Sans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44" w:rsidRDefault="00771644">
      <w:r>
        <w:separator/>
      </w:r>
    </w:p>
  </w:footnote>
  <w:footnote w:type="continuationSeparator" w:id="0">
    <w:p w:rsidR="00771644" w:rsidRDefault="00771644">
      <w:r>
        <w:continuationSeparator/>
      </w:r>
    </w:p>
  </w:footnote>
  <w:footnote w:id="1">
    <w:p w:rsidR="007E4F53" w:rsidRDefault="00DF40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6BD9">
        <w:rPr>
          <w:rFonts w:ascii="Foundry Form Sans" w:hAnsi="Foundry Form Sans"/>
        </w:rPr>
        <w:t>“</w:t>
      </w:r>
      <w:r w:rsidRPr="00346BD9">
        <w:rPr>
          <w:rFonts w:ascii="Foundry Form Sans" w:hAnsi="Foundry Form Sans"/>
          <w:sz w:val="22"/>
          <w:szCs w:val="22"/>
        </w:rPr>
        <w:t>Relative” is defined in section 28(10) of the Localism Act 2011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8F5"/>
    <w:multiLevelType w:val="multilevel"/>
    <w:tmpl w:val="A2F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21C2B"/>
    <w:multiLevelType w:val="hybridMultilevel"/>
    <w:tmpl w:val="A2F88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E562D"/>
    <w:multiLevelType w:val="hybridMultilevel"/>
    <w:tmpl w:val="79E2715E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2D321963"/>
    <w:multiLevelType w:val="hybridMultilevel"/>
    <w:tmpl w:val="2AC2A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321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174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212F68"/>
    <w:multiLevelType w:val="multilevel"/>
    <w:tmpl w:val="5DCE01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95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E46A24"/>
    <w:multiLevelType w:val="multilevel"/>
    <w:tmpl w:val="7DDE0A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5276F75"/>
    <w:multiLevelType w:val="hybridMultilevel"/>
    <w:tmpl w:val="5DCE0168"/>
    <w:lvl w:ilvl="0" w:tplc="EEF85D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C2FB2"/>
    <w:multiLevelType w:val="hybridMultilevel"/>
    <w:tmpl w:val="073614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E4123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F83EF0"/>
    <w:multiLevelType w:val="hybridMultilevel"/>
    <w:tmpl w:val="85301F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873C0"/>
    <w:multiLevelType w:val="multilevel"/>
    <w:tmpl w:val="A2F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B"/>
    <w:rsid w:val="000133BF"/>
    <w:rsid w:val="00062CB7"/>
    <w:rsid w:val="00075042"/>
    <w:rsid w:val="000D77AA"/>
    <w:rsid w:val="000E6456"/>
    <w:rsid w:val="00120D00"/>
    <w:rsid w:val="00135B60"/>
    <w:rsid w:val="00152C88"/>
    <w:rsid w:val="001712D4"/>
    <w:rsid w:val="001B4792"/>
    <w:rsid w:val="001D6BE6"/>
    <w:rsid w:val="001D7214"/>
    <w:rsid w:val="001F07A9"/>
    <w:rsid w:val="001F6131"/>
    <w:rsid w:val="00203D0B"/>
    <w:rsid w:val="00224D78"/>
    <w:rsid w:val="00296014"/>
    <w:rsid w:val="002A3678"/>
    <w:rsid w:val="002A3C2F"/>
    <w:rsid w:val="00307F19"/>
    <w:rsid w:val="00324156"/>
    <w:rsid w:val="00330AEE"/>
    <w:rsid w:val="00346BD9"/>
    <w:rsid w:val="003616B7"/>
    <w:rsid w:val="00361797"/>
    <w:rsid w:val="0037666A"/>
    <w:rsid w:val="003C762B"/>
    <w:rsid w:val="00446CD1"/>
    <w:rsid w:val="004564BB"/>
    <w:rsid w:val="0046415C"/>
    <w:rsid w:val="00493A95"/>
    <w:rsid w:val="004A1E9F"/>
    <w:rsid w:val="004B4CA6"/>
    <w:rsid w:val="004D01FB"/>
    <w:rsid w:val="004F0C51"/>
    <w:rsid w:val="00512ADA"/>
    <w:rsid w:val="00522637"/>
    <w:rsid w:val="00590B0A"/>
    <w:rsid w:val="00597DB6"/>
    <w:rsid w:val="00604227"/>
    <w:rsid w:val="00617182"/>
    <w:rsid w:val="00705CD9"/>
    <w:rsid w:val="00712F43"/>
    <w:rsid w:val="00715A1F"/>
    <w:rsid w:val="00731BDF"/>
    <w:rsid w:val="007679B0"/>
    <w:rsid w:val="00771644"/>
    <w:rsid w:val="007A7F94"/>
    <w:rsid w:val="007E4F53"/>
    <w:rsid w:val="00864CA0"/>
    <w:rsid w:val="008664FC"/>
    <w:rsid w:val="008F7B85"/>
    <w:rsid w:val="00900B6E"/>
    <w:rsid w:val="00907901"/>
    <w:rsid w:val="0093071A"/>
    <w:rsid w:val="00936324"/>
    <w:rsid w:val="00943510"/>
    <w:rsid w:val="00943CD5"/>
    <w:rsid w:val="00946C19"/>
    <w:rsid w:val="00976ECF"/>
    <w:rsid w:val="00980A4E"/>
    <w:rsid w:val="0098210B"/>
    <w:rsid w:val="009E2CC8"/>
    <w:rsid w:val="00A74E4C"/>
    <w:rsid w:val="00A83A8C"/>
    <w:rsid w:val="00A95636"/>
    <w:rsid w:val="00B04DB9"/>
    <w:rsid w:val="00B649F1"/>
    <w:rsid w:val="00B66350"/>
    <w:rsid w:val="00B6685E"/>
    <w:rsid w:val="00B80A33"/>
    <w:rsid w:val="00B92ED7"/>
    <w:rsid w:val="00B953B4"/>
    <w:rsid w:val="00BB718A"/>
    <w:rsid w:val="00BD722E"/>
    <w:rsid w:val="00BD76FA"/>
    <w:rsid w:val="00BF3E2F"/>
    <w:rsid w:val="00C22B1E"/>
    <w:rsid w:val="00C32B3D"/>
    <w:rsid w:val="00C902F5"/>
    <w:rsid w:val="00CA342A"/>
    <w:rsid w:val="00D316CC"/>
    <w:rsid w:val="00D513B5"/>
    <w:rsid w:val="00DB0C12"/>
    <w:rsid w:val="00DE1290"/>
    <w:rsid w:val="00DE50A4"/>
    <w:rsid w:val="00DF04F6"/>
    <w:rsid w:val="00DF40EB"/>
    <w:rsid w:val="00E1148E"/>
    <w:rsid w:val="00E2322C"/>
    <w:rsid w:val="00E558A3"/>
    <w:rsid w:val="00E5636D"/>
    <w:rsid w:val="00E64ABC"/>
    <w:rsid w:val="00E80148"/>
    <w:rsid w:val="00E80B65"/>
    <w:rsid w:val="00ED27F0"/>
    <w:rsid w:val="00ED517F"/>
    <w:rsid w:val="00F56CAC"/>
    <w:rsid w:val="00F60545"/>
    <w:rsid w:val="00F81B40"/>
    <w:rsid w:val="00F87E77"/>
    <w:rsid w:val="00F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Bookman Old Style" w:hAnsi="Bookman Old Style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man Old Style" w:hAnsi="Bookman Old Style"/>
      <w:sz w:val="24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Times New Roman" w:hAnsi="Times New Roman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man Old Style" w:hAnsi="Bookman Old Style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paragraph">
    <w:name w:val="paragraph"/>
    <w:basedOn w:val="Normal"/>
    <w:uiPriority w:val="99"/>
    <w:pPr>
      <w:spacing w:after="240"/>
      <w:jc w:val="both"/>
    </w:pPr>
    <w:rPr>
      <w:rFonts w:ascii="Foundry Form Sans" w:hAnsi="Foundry Form Sans"/>
      <w:szCs w:val="24"/>
    </w:rPr>
  </w:style>
  <w:style w:type="paragraph" w:styleId="Subtitle">
    <w:name w:val="Subtitle"/>
    <w:basedOn w:val="Normal"/>
    <w:link w:val="SubtitleChar"/>
    <w:uiPriority w:val="99"/>
    <w:qFormat/>
    <w:rPr>
      <w:rFonts w:ascii="Foundry Form Sans" w:hAnsi="Foundry Form Sans"/>
      <w:b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Foundry Form Sans" w:hAnsi="Foundry Form Sans"/>
      <w:color w:val="99999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Bookman Old Style" w:hAnsi="Bookman Old Style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Foundry Form Sans" w:hAnsi="Foundry Form Sans"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man Old Style" w:hAnsi="Bookman Old Style"/>
      <w:sz w:val="16"/>
      <w:szCs w:val="16"/>
      <w:lang w:eastAsia="en-US"/>
    </w:rPr>
  </w:style>
  <w:style w:type="paragraph" w:customStyle="1" w:styleId="Default">
    <w:name w:val="Default"/>
    <w:uiPriority w:val="99"/>
    <w:rsid w:val="00E80B65"/>
    <w:pPr>
      <w:autoSpaceDE w:val="0"/>
      <w:autoSpaceDN w:val="0"/>
      <w:adjustRightInd w:val="0"/>
      <w:spacing w:after="0" w:line="240" w:lineRule="auto"/>
    </w:pPr>
    <w:rPr>
      <w:rFonts w:ascii="Foundry Form Sans" w:hAnsi="Foundry Form Sans" w:cs="Foundry Form Sans"/>
      <w:color w:val="000000"/>
      <w:sz w:val="24"/>
      <w:szCs w:val="24"/>
    </w:rPr>
  </w:style>
  <w:style w:type="character" w:customStyle="1" w:styleId="legdsleglhslegp3no">
    <w:name w:val="legds leglhs legp3no"/>
    <w:basedOn w:val="DefaultParagraphFont"/>
    <w:uiPriority w:val="99"/>
    <w:rsid w:val="00DF04F6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DF04F6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DF04F6"/>
    <w:rPr>
      <w:rFonts w:cs="Times New Roman"/>
    </w:rPr>
  </w:style>
  <w:style w:type="paragraph" w:styleId="NormalWeb">
    <w:name w:val="Normal (Web)"/>
    <w:basedOn w:val="Normal"/>
    <w:uiPriority w:val="99"/>
    <w:rsid w:val="00980A4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CA34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A342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42A"/>
    <w:rPr>
      <w:b/>
      <w:bCs/>
    </w:rPr>
  </w:style>
  <w:style w:type="character" w:customStyle="1" w:styleId="CommentTextChar">
    <w:name w:val="Comment Text Char"/>
    <w:link w:val="CommentText"/>
    <w:uiPriority w:val="99"/>
    <w:locked/>
    <w:rsid w:val="00CA342A"/>
    <w:rPr>
      <w:rFonts w:ascii="Bookman Old Style" w:hAnsi="Bookman Old Style"/>
      <w:lang w:val="x-none" w:eastAsia="en-US"/>
    </w:rPr>
  </w:style>
  <w:style w:type="character" w:customStyle="1" w:styleId="CommentSubjectChar">
    <w:name w:val="Comment Subject Char"/>
    <w:link w:val="CommentSubject"/>
    <w:uiPriority w:val="99"/>
    <w:locked/>
    <w:rsid w:val="00CA342A"/>
    <w:rPr>
      <w:rFonts w:ascii="Bookman Old Style" w:hAnsi="Bookman Old Style"/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Bookman Old Style" w:hAnsi="Bookman Old Style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man Old Style" w:hAnsi="Bookman Old Style"/>
      <w:sz w:val="24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Times New Roman" w:hAnsi="Times New Roman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man Old Style" w:hAnsi="Bookman Old Style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paragraph">
    <w:name w:val="paragraph"/>
    <w:basedOn w:val="Normal"/>
    <w:uiPriority w:val="99"/>
    <w:pPr>
      <w:spacing w:after="240"/>
      <w:jc w:val="both"/>
    </w:pPr>
    <w:rPr>
      <w:rFonts w:ascii="Foundry Form Sans" w:hAnsi="Foundry Form Sans"/>
      <w:szCs w:val="24"/>
    </w:rPr>
  </w:style>
  <w:style w:type="paragraph" w:styleId="Subtitle">
    <w:name w:val="Subtitle"/>
    <w:basedOn w:val="Normal"/>
    <w:link w:val="SubtitleChar"/>
    <w:uiPriority w:val="99"/>
    <w:qFormat/>
    <w:rPr>
      <w:rFonts w:ascii="Foundry Form Sans" w:hAnsi="Foundry Form Sans"/>
      <w:b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Foundry Form Sans" w:hAnsi="Foundry Form Sans"/>
      <w:color w:val="99999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Bookman Old Style" w:hAnsi="Bookman Old Style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Foundry Form Sans" w:hAnsi="Foundry Form Sans"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man Old Style" w:hAnsi="Bookman Old Style"/>
      <w:sz w:val="16"/>
      <w:szCs w:val="16"/>
      <w:lang w:eastAsia="en-US"/>
    </w:rPr>
  </w:style>
  <w:style w:type="paragraph" w:customStyle="1" w:styleId="Default">
    <w:name w:val="Default"/>
    <w:uiPriority w:val="99"/>
    <w:rsid w:val="00E80B65"/>
    <w:pPr>
      <w:autoSpaceDE w:val="0"/>
      <w:autoSpaceDN w:val="0"/>
      <w:adjustRightInd w:val="0"/>
      <w:spacing w:after="0" w:line="240" w:lineRule="auto"/>
    </w:pPr>
    <w:rPr>
      <w:rFonts w:ascii="Foundry Form Sans" w:hAnsi="Foundry Form Sans" w:cs="Foundry Form Sans"/>
      <w:color w:val="000000"/>
      <w:sz w:val="24"/>
      <w:szCs w:val="24"/>
    </w:rPr>
  </w:style>
  <w:style w:type="character" w:customStyle="1" w:styleId="legdsleglhslegp3no">
    <w:name w:val="legds leglhs legp3no"/>
    <w:basedOn w:val="DefaultParagraphFont"/>
    <w:uiPriority w:val="99"/>
    <w:rsid w:val="00DF04F6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DF04F6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DF04F6"/>
    <w:rPr>
      <w:rFonts w:cs="Times New Roman"/>
    </w:rPr>
  </w:style>
  <w:style w:type="paragraph" w:styleId="NormalWeb">
    <w:name w:val="Normal (Web)"/>
    <w:basedOn w:val="Normal"/>
    <w:uiPriority w:val="99"/>
    <w:rsid w:val="00980A4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CA34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A342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42A"/>
    <w:rPr>
      <w:b/>
      <w:bCs/>
    </w:rPr>
  </w:style>
  <w:style w:type="character" w:customStyle="1" w:styleId="CommentTextChar">
    <w:name w:val="Comment Text Char"/>
    <w:link w:val="CommentText"/>
    <w:uiPriority w:val="99"/>
    <w:locked/>
    <w:rsid w:val="00CA342A"/>
    <w:rPr>
      <w:rFonts w:ascii="Bookman Old Style" w:hAnsi="Bookman Old Style"/>
      <w:lang w:val="x-none" w:eastAsia="en-US"/>
    </w:rPr>
  </w:style>
  <w:style w:type="character" w:customStyle="1" w:styleId="CommentSubjectChar">
    <w:name w:val="Comment Subject Char"/>
    <w:link w:val="CommentSubject"/>
    <w:uiPriority w:val="99"/>
    <w:locked/>
    <w:rsid w:val="00CA342A"/>
    <w:rPr>
      <w:rFonts w:ascii="Bookman Old Style" w:hAnsi="Bookman Old Style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inc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.richardson-smith@nelinc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1284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HARROW</vt:lpstr>
    </vt:vector>
  </TitlesOfParts>
  <Company>London Borough of Harrow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HARROW</dc:title>
  <dc:creator>Mike Cosgrave</dc:creator>
  <cp:lastModifiedBy>Paul Windley (NELC)</cp:lastModifiedBy>
  <cp:revision>4</cp:revision>
  <cp:lastPrinted>2012-04-13T11:41:00Z</cp:lastPrinted>
  <dcterms:created xsi:type="dcterms:W3CDTF">2017-09-22T09:42:00Z</dcterms:created>
  <dcterms:modified xsi:type="dcterms:W3CDTF">2018-02-21T11:52:00Z</dcterms:modified>
</cp:coreProperties>
</file>