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30" w:rsidRPr="00205D30" w:rsidRDefault="00205D30" w:rsidP="00205D30">
      <w:pPr>
        <w:pStyle w:val="Heading1"/>
        <w:spacing w:before="0" w:after="0"/>
        <w:jc w:val="center"/>
        <w:rPr>
          <w:rFonts w:ascii="Arial" w:hAnsi="Arial" w:cs="Arial"/>
          <w:b/>
          <w:u w:val="single"/>
        </w:rPr>
      </w:pPr>
      <w:r w:rsidRPr="00205D30">
        <w:rPr>
          <w:rFonts w:ascii="Arial" w:hAnsi="Arial" w:cs="Arial"/>
          <w:b/>
          <w:u w:val="single"/>
        </w:rPr>
        <w:t>LICENSING ACT 2003</w:t>
      </w:r>
    </w:p>
    <w:p w:rsidR="00205D30" w:rsidRDefault="00205D30" w:rsidP="00205D30">
      <w:pPr>
        <w:pStyle w:val="Heading2"/>
        <w:spacing w:before="0" w:after="240"/>
        <w:rPr>
          <w:rFonts w:ascii="Arial" w:hAnsi="Arial" w:cs="Arial"/>
          <w:b/>
        </w:rPr>
      </w:pPr>
      <w:r w:rsidRPr="00205D30">
        <w:rPr>
          <w:rFonts w:ascii="Arial" w:hAnsi="Arial" w:cs="Arial"/>
          <w:b/>
        </w:rPr>
        <w:t>APPLICATION FOR THE VARIATION OF A PREMISES LICENCE</w:t>
      </w:r>
    </w:p>
    <w:p w:rsidR="00205D30" w:rsidRPr="00205D30" w:rsidRDefault="00205D30" w:rsidP="00205D30"/>
    <w:p w:rsidR="00205D30" w:rsidRDefault="00205D30" w:rsidP="00205D30">
      <w:pPr>
        <w:spacing w:after="240"/>
        <w:jc w:val="both"/>
        <w:rPr>
          <w:rFonts w:ascii="Arial" w:hAnsi="Arial"/>
        </w:rPr>
      </w:pPr>
      <w:r w:rsidRPr="00205D30">
        <w:rPr>
          <w:rFonts w:ascii="Arial" w:hAnsi="Arial"/>
          <w:b/>
          <w:u w:val="single"/>
        </w:rPr>
        <w:t>NOTICE IS HEREBY GIVEN</w:t>
      </w:r>
      <w:r w:rsidRPr="00205D30">
        <w:rPr>
          <w:rFonts w:ascii="Arial" w:hAnsi="Arial"/>
        </w:rPr>
        <w:t xml:space="preserve"> that an application for the Variation of a Premises Licence under the above-mentioned legislation has been made by:</w:t>
      </w:r>
    </w:p>
    <w:p w:rsidR="00205D30" w:rsidRPr="00205D30" w:rsidRDefault="00205D30" w:rsidP="00205D3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rPr>
      </w:pPr>
      <w:proofErr w:type="spellStart"/>
      <w:r w:rsidRPr="00205D30">
        <w:rPr>
          <w:rFonts w:ascii="Arial" w:hAnsi="Arial"/>
        </w:rPr>
        <w:t>Axholme</w:t>
      </w:r>
      <w:proofErr w:type="spellEnd"/>
      <w:r w:rsidRPr="00205D30">
        <w:rPr>
          <w:rFonts w:ascii="Arial" w:hAnsi="Arial"/>
        </w:rPr>
        <w:t xml:space="preserve"> Brewing Company Ltd</w:t>
      </w:r>
    </w:p>
    <w:p w:rsidR="00205D30" w:rsidRPr="00205D30" w:rsidRDefault="00205D30" w:rsidP="00205D30">
      <w:pPr>
        <w:spacing w:before="120" w:after="120"/>
        <w:jc w:val="both"/>
        <w:rPr>
          <w:rFonts w:ascii="Arial" w:hAnsi="Arial"/>
        </w:rPr>
      </w:pPr>
      <w:proofErr w:type="gramStart"/>
      <w:r w:rsidRPr="00205D30">
        <w:rPr>
          <w:rFonts w:ascii="Arial" w:hAnsi="Arial"/>
        </w:rPr>
        <w:t>to</w:t>
      </w:r>
      <w:proofErr w:type="gramEnd"/>
      <w:r w:rsidRPr="00205D30">
        <w:rPr>
          <w:rFonts w:ascii="Arial" w:hAnsi="Arial"/>
        </w:rPr>
        <w:t xml:space="preserve"> North East Lincolnshire Council in respect of premises known as:</w:t>
      </w:r>
    </w:p>
    <w:p w:rsidR="00205D30" w:rsidRPr="00205D30" w:rsidRDefault="00205D30" w:rsidP="00205D3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rPr>
      </w:pPr>
      <w:r w:rsidRPr="00205D30">
        <w:rPr>
          <w:rFonts w:ascii="Arial" w:hAnsi="Arial" w:cs="Arial"/>
        </w:rPr>
        <w:t>Docks Beers &amp; Docks Academy</w:t>
      </w:r>
    </w:p>
    <w:p w:rsidR="00205D30" w:rsidRPr="00205D30" w:rsidRDefault="00205D30" w:rsidP="00205D30">
      <w:pPr>
        <w:spacing w:before="120" w:after="120"/>
        <w:rPr>
          <w:rFonts w:ascii="Arial" w:hAnsi="Arial" w:cs="Arial"/>
        </w:rPr>
      </w:pPr>
      <w:proofErr w:type="gramStart"/>
      <w:r w:rsidRPr="00205D30">
        <w:rPr>
          <w:rFonts w:ascii="Arial" w:hAnsi="Arial" w:cs="Arial"/>
        </w:rPr>
        <w:t>which</w:t>
      </w:r>
      <w:proofErr w:type="gramEnd"/>
      <w:r w:rsidRPr="00205D30">
        <w:rPr>
          <w:rFonts w:ascii="Arial" w:hAnsi="Arial" w:cs="Arial"/>
        </w:rPr>
        <w:t xml:space="preserve"> are situated at: </w:t>
      </w:r>
    </w:p>
    <w:p w:rsidR="00205D30" w:rsidRPr="00205D30" w:rsidRDefault="00205D30" w:rsidP="00205D30">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line="276" w:lineRule="auto"/>
        <w:jc w:val="both"/>
        <w:rPr>
          <w:rFonts w:ascii="Arial" w:hAnsi="Arial"/>
        </w:rPr>
      </w:pPr>
      <w:r w:rsidRPr="00205D30">
        <w:rPr>
          <w:rFonts w:ascii="Arial" w:hAnsi="Arial" w:cs="Arial"/>
        </w:rPr>
        <w:t>The Church, King Edward Street, Grimsby, DN31 3JD</w:t>
      </w:r>
    </w:p>
    <w:p w:rsidR="00205D30" w:rsidRDefault="00205D30" w:rsidP="00205D30">
      <w:pPr>
        <w:spacing w:before="240" w:after="240"/>
        <w:jc w:val="both"/>
        <w:rPr>
          <w:rFonts w:ascii="Arial" w:hAnsi="Arial"/>
          <w:sz w:val="32"/>
          <w:szCs w:val="32"/>
        </w:rPr>
      </w:pPr>
      <w:r w:rsidRPr="00A40AF1">
        <w:rPr>
          <w:rFonts w:ascii="Arial" w:hAnsi="Arial"/>
          <w:sz w:val="32"/>
          <w:szCs w:val="32"/>
        </w:rPr>
        <w:t>The details of the proposed licensable activities and times of operation are as follows</w:t>
      </w:r>
      <w:r>
        <w:rPr>
          <w:rFonts w:ascii="Arial" w:hAnsi="Arial"/>
          <w:sz w:val="32"/>
          <w:szCs w:val="32"/>
        </w:rPr>
        <w:t>:</w:t>
      </w:r>
    </w:p>
    <w:p w:rsidR="00205D30" w:rsidRPr="00205D30" w:rsidRDefault="00205D30" w:rsidP="00AB7B5D">
      <w:pPr>
        <w:shd w:val="clear" w:color="auto" w:fill="D0CECE" w:themeFill="background2" w:themeFillShade="E6"/>
        <w:rPr>
          <w:rFonts w:ascii="Arial" w:hAnsi="Arial"/>
        </w:rPr>
      </w:pPr>
      <w:r w:rsidRPr="00205D30">
        <w:rPr>
          <w:rFonts w:ascii="Arial" w:hAnsi="Arial"/>
        </w:rPr>
        <w:t>Provision of Plays</w:t>
      </w:r>
    </w:p>
    <w:p w:rsidR="00205D30" w:rsidRPr="00205D30" w:rsidRDefault="00205D30" w:rsidP="00AB7B5D">
      <w:pPr>
        <w:shd w:val="clear" w:color="auto" w:fill="D0CECE" w:themeFill="background2" w:themeFillShade="E6"/>
        <w:spacing w:after="120"/>
        <w:rPr>
          <w:rFonts w:ascii="Arial" w:hAnsi="Arial"/>
        </w:rPr>
      </w:pPr>
      <w:r w:rsidRPr="00205D30">
        <w:rPr>
          <w:rFonts w:ascii="Arial" w:hAnsi="Arial"/>
        </w:rPr>
        <w:t>– Monday to Sunday – 09:00 to 00:00 hours</w:t>
      </w:r>
    </w:p>
    <w:p w:rsidR="00205D30" w:rsidRPr="00205D30" w:rsidRDefault="00205D30" w:rsidP="00AB7B5D">
      <w:pPr>
        <w:shd w:val="clear" w:color="auto" w:fill="D0CECE" w:themeFill="background2" w:themeFillShade="E6"/>
        <w:rPr>
          <w:rFonts w:ascii="Arial" w:hAnsi="Arial"/>
        </w:rPr>
      </w:pPr>
      <w:r w:rsidRPr="00205D30">
        <w:rPr>
          <w:rFonts w:ascii="Arial" w:hAnsi="Arial"/>
        </w:rPr>
        <w:t xml:space="preserve">Provision of Films </w:t>
      </w:r>
    </w:p>
    <w:p w:rsidR="00205D30" w:rsidRPr="00205D30" w:rsidRDefault="00205D30" w:rsidP="00AB7B5D">
      <w:pPr>
        <w:shd w:val="clear" w:color="auto" w:fill="D0CECE" w:themeFill="background2" w:themeFillShade="E6"/>
        <w:spacing w:after="120"/>
        <w:rPr>
          <w:rFonts w:ascii="Arial" w:hAnsi="Arial"/>
        </w:rPr>
      </w:pPr>
      <w:r w:rsidRPr="00205D30">
        <w:rPr>
          <w:rFonts w:ascii="Arial" w:hAnsi="Arial"/>
        </w:rPr>
        <w:t>– Monday to Sunday – 09:00 to 00:00 hours</w:t>
      </w:r>
    </w:p>
    <w:p w:rsidR="00205D30" w:rsidRPr="00205D30" w:rsidRDefault="00205D30" w:rsidP="00AB7B5D">
      <w:pPr>
        <w:shd w:val="clear" w:color="auto" w:fill="D0CECE" w:themeFill="background2" w:themeFillShade="E6"/>
        <w:rPr>
          <w:rFonts w:ascii="Arial" w:hAnsi="Arial"/>
        </w:rPr>
      </w:pPr>
      <w:r w:rsidRPr="00205D30">
        <w:rPr>
          <w:rFonts w:ascii="Arial" w:hAnsi="Arial"/>
        </w:rPr>
        <w:t xml:space="preserve">Provision of Indoor Sporting Events </w:t>
      </w:r>
    </w:p>
    <w:p w:rsidR="00205D30" w:rsidRPr="00205D30" w:rsidRDefault="00205D30" w:rsidP="00AB7B5D">
      <w:pPr>
        <w:shd w:val="clear" w:color="auto" w:fill="D0CECE" w:themeFill="background2" w:themeFillShade="E6"/>
        <w:spacing w:after="120"/>
        <w:rPr>
          <w:rFonts w:ascii="Arial" w:hAnsi="Arial"/>
        </w:rPr>
      </w:pPr>
      <w:r w:rsidRPr="00205D30">
        <w:rPr>
          <w:rFonts w:ascii="Arial" w:hAnsi="Arial"/>
        </w:rPr>
        <w:t>– Monday to Sunday – 09:00 to 00:00 hours</w:t>
      </w:r>
    </w:p>
    <w:p w:rsidR="00205D30" w:rsidRPr="00205D30" w:rsidRDefault="00205D30" w:rsidP="00AB7B5D">
      <w:pPr>
        <w:shd w:val="clear" w:color="auto" w:fill="D0CECE" w:themeFill="background2" w:themeFillShade="E6"/>
        <w:rPr>
          <w:rFonts w:ascii="Arial" w:hAnsi="Arial"/>
        </w:rPr>
      </w:pPr>
      <w:r w:rsidRPr="00205D30">
        <w:rPr>
          <w:rFonts w:ascii="Arial" w:hAnsi="Arial"/>
        </w:rPr>
        <w:t>Provision of Boxing or Wrestling Entertainment</w:t>
      </w:r>
    </w:p>
    <w:p w:rsidR="00205D30" w:rsidRPr="00205D30" w:rsidRDefault="00205D30" w:rsidP="00AB7B5D">
      <w:pPr>
        <w:shd w:val="clear" w:color="auto" w:fill="D0CECE" w:themeFill="background2" w:themeFillShade="E6"/>
        <w:spacing w:after="120"/>
        <w:rPr>
          <w:rFonts w:ascii="Arial" w:hAnsi="Arial"/>
        </w:rPr>
      </w:pPr>
      <w:r w:rsidRPr="00205D30">
        <w:rPr>
          <w:rFonts w:ascii="Arial" w:hAnsi="Arial"/>
        </w:rPr>
        <w:t>– Monday to Sunday – 09:00 to 00:00 hours</w:t>
      </w:r>
    </w:p>
    <w:p w:rsidR="00205D30" w:rsidRPr="00205D30" w:rsidRDefault="00205D30" w:rsidP="00AB7B5D">
      <w:pPr>
        <w:shd w:val="clear" w:color="auto" w:fill="D0CECE" w:themeFill="background2" w:themeFillShade="E6"/>
        <w:rPr>
          <w:rFonts w:ascii="Arial" w:hAnsi="Arial"/>
        </w:rPr>
      </w:pPr>
      <w:r w:rsidRPr="00205D30">
        <w:rPr>
          <w:rFonts w:ascii="Arial" w:hAnsi="Arial"/>
        </w:rPr>
        <w:t>Provision of Live Music</w:t>
      </w:r>
    </w:p>
    <w:p w:rsidR="00205D30" w:rsidRPr="00205D30" w:rsidRDefault="00205D30" w:rsidP="00AB7B5D">
      <w:pPr>
        <w:shd w:val="clear" w:color="auto" w:fill="D0CECE" w:themeFill="background2" w:themeFillShade="E6"/>
        <w:spacing w:after="120"/>
        <w:rPr>
          <w:rFonts w:ascii="Arial" w:hAnsi="Arial"/>
        </w:rPr>
      </w:pPr>
      <w:r w:rsidRPr="00205D30">
        <w:rPr>
          <w:rFonts w:ascii="Arial" w:hAnsi="Arial"/>
        </w:rPr>
        <w:t>– Monday to Sunday – 09:00 to 00:00 hours</w:t>
      </w:r>
    </w:p>
    <w:p w:rsidR="00205D30" w:rsidRPr="00205D30" w:rsidRDefault="00205D30" w:rsidP="00AB7B5D">
      <w:pPr>
        <w:shd w:val="clear" w:color="auto" w:fill="D0CECE" w:themeFill="background2" w:themeFillShade="E6"/>
        <w:rPr>
          <w:rFonts w:ascii="Arial" w:hAnsi="Arial"/>
        </w:rPr>
      </w:pPr>
      <w:r w:rsidRPr="00205D30">
        <w:rPr>
          <w:rFonts w:ascii="Arial" w:hAnsi="Arial"/>
        </w:rPr>
        <w:t>Provision of Recorded Music</w:t>
      </w:r>
    </w:p>
    <w:p w:rsidR="00205D30" w:rsidRPr="00AB7B5D" w:rsidRDefault="00AB7B5D" w:rsidP="00AB7B5D">
      <w:pPr>
        <w:shd w:val="clear" w:color="auto" w:fill="D0CECE" w:themeFill="background2" w:themeFillShade="E6"/>
        <w:spacing w:after="120"/>
        <w:rPr>
          <w:rFonts w:ascii="Arial" w:hAnsi="Arial"/>
        </w:rPr>
      </w:pPr>
      <w:r>
        <w:rPr>
          <w:rFonts w:ascii="Arial" w:hAnsi="Arial"/>
        </w:rPr>
        <w:t>-</w:t>
      </w:r>
      <w:r w:rsidR="00205D30" w:rsidRPr="00AB7B5D">
        <w:rPr>
          <w:rFonts w:ascii="Arial" w:hAnsi="Arial"/>
        </w:rPr>
        <w:t>Monday to Sunday – 09:00 to 01:00 hours</w:t>
      </w:r>
    </w:p>
    <w:p w:rsidR="00205D30" w:rsidRPr="00205D30" w:rsidRDefault="00205D30" w:rsidP="00AB7B5D">
      <w:pPr>
        <w:shd w:val="clear" w:color="auto" w:fill="D0CECE" w:themeFill="background2" w:themeFillShade="E6"/>
        <w:rPr>
          <w:rFonts w:ascii="Arial" w:hAnsi="Arial"/>
        </w:rPr>
      </w:pPr>
      <w:r w:rsidRPr="00205D30">
        <w:rPr>
          <w:rFonts w:ascii="Arial" w:hAnsi="Arial"/>
        </w:rPr>
        <w:t xml:space="preserve">Provision of Performance of Dance </w:t>
      </w:r>
    </w:p>
    <w:p w:rsidR="00205D30" w:rsidRPr="00205D30" w:rsidRDefault="00205D30" w:rsidP="00AB7B5D">
      <w:pPr>
        <w:shd w:val="clear" w:color="auto" w:fill="D0CECE" w:themeFill="background2" w:themeFillShade="E6"/>
        <w:spacing w:after="120"/>
        <w:rPr>
          <w:rFonts w:ascii="Arial" w:hAnsi="Arial"/>
        </w:rPr>
      </w:pPr>
      <w:r w:rsidRPr="00205D30">
        <w:rPr>
          <w:rFonts w:ascii="Arial" w:hAnsi="Arial"/>
        </w:rPr>
        <w:t>– Monday to Sunday – 09:00 to 00:00 hours</w:t>
      </w:r>
    </w:p>
    <w:p w:rsidR="00205D30" w:rsidRPr="00205D30" w:rsidRDefault="00205D30" w:rsidP="00AB7B5D">
      <w:pPr>
        <w:shd w:val="clear" w:color="auto" w:fill="D0CECE" w:themeFill="background2" w:themeFillShade="E6"/>
        <w:rPr>
          <w:rFonts w:ascii="Arial" w:hAnsi="Arial"/>
        </w:rPr>
      </w:pPr>
      <w:r w:rsidRPr="00205D30">
        <w:rPr>
          <w:rFonts w:ascii="Arial" w:hAnsi="Arial"/>
        </w:rPr>
        <w:t xml:space="preserve">Provision of Late Night Refreshment </w:t>
      </w:r>
    </w:p>
    <w:p w:rsidR="00205D30" w:rsidRPr="00205D30" w:rsidRDefault="00205D30" w:rsidP="00AB7B5D">
      <w:pPr>
        <w:shd w:val="clear" w:color="auto" w:fill="D0CECE" w:themeFill="background2" w:themeFillShade="E6"/>
        <w:spacing w:after="120"/>
        <w:rPr>
          <w:rFonts w:ascii="Arial" w:hAnsi="Arial"/>
        </w:rPr>
      </w:pPr>
      <w:r w:rsidRPr="00205D30">
        <w:rPr>
          <w:rFonts w:ascii="Arial" w:hAnsi="Arial"/>
        </w:rPr>
        <w:t>– Monday to Sunday – 23:00 to 01:00 hours</w:t>
      </w:r>
    </w:p>
    <w:p w:rsidR="00205D30" w:rsidRPr="00205D30" w:rsidRDefault="00205D30" w:rsidP="00AB7B5D">
      <w:pPr>
        <w:shd w:val="clear" w:color="auto" w:fill="D0CECE" w:themeFill="background2" w:themeFillShade="E6"/>
        <w:rPr>
          <w:rFonts w:ascii="Arial" w:hAnsi="Arial"/>
        </w:rPr>
      </w:pPr>
      <w:r w:rsidRPr="00205D30">
        <w:rPr>
          <w:rFonts w:ascii="Arial" w:hAnsi="Arial"/>
        </w:rPr>
        <w:t>Supply of Alcohol</w:t>
      </w:r>
    </w:p>
    <w:p w:rsidR="00205D30" w:rsidRPr="00AB7B5D" w:rsidRDefault="00AB7B5D" w:rsidP="00AB7B5D">
      <w:pPr>
        <w:shd w:val="clear" w:color="auto" w:fill="D0CECE" w:themeFill="background2" w:themeFillShade="E6"/>
        <w:spacing w:after="120"/>
        <w:rPr>
          <w:rFonts w:ascii="Arial" w:hAnsi="Arial"/>
        </w:rPr>
      </w:pPr>
      <w:r>
        <w:rPr>
          <w:rFonts w:ascii="Arial" w:hAnsi="Arial"/>
        </w:rPr>
        <w:t>-</w:t>
      </w:r>
      <w:r w:rsidR="00205D30" w:rsidRPr="00AB7B5D">
        <w:rPr>
          <w:rFonts w:ascii="Arial" w:hAnsi="Arial"/>
        </w:rPr>
        <w:t>Monday to Sunday – 09:00 to 01:00</w:t>
      </w:r>
    </w:p>
    <w:p w:rsidR="00205D30" w:rsidRPr="00205D30" w:rsidRDefault="00205D30" w:rsidP="00AB7B5D">
      <w:pPr>
        <w:shd w:val="clear" w:color="auto" w:fill="D0CECE" w:themeFill="background2" w:themeFillShade="E6"/>
        <w:rPr>
          <w:rFonts w:ascii="Arial" w:hAnsi="Arial"/>
        </w:rPr>
      </w:pPr>
      <w:r w:rsidRPr="00205D30">
        <w:rPr>
          <w:rFonts w:ascii="Arial" w:hAnsi="Arial"/>
        </w:rPr>
        <w:t>Adult Entertainment</w:t>
      </w:r>
    </w:p>
    <w:p w:rsidR="00205D30" w:rsidRPr="00AB7B5D" w:rsidRDefault="00AB7B5D" w:rsidP="00AB7B5D">
      <w:pPr>
        <w:shd w:val="clear" w:color="auto" w:fill="D0CECE" w:themeFill="background2" w:themeFillShade="E6"/>
        <w:spacing w:after="120"/>
        <w:rPr>
          <w:rFonts w:ascii="Arial" w:hAnsi="Arial"/>
        </w:rPr>
      </w:pPr>
      <w:r>
        <w:rPr>
          <w:rFonts w:ascii="Arial" w:hAnsi="Arial"/>
        </w:rPr>
        <w:t>-</w:t>
      </w:r>
      <w:r w:rsidR="00205D30" w:rsidRPr="00AB7B5D">
        <w:rPr>
          <w:rFonts w:ascii="Arial" w:hAnsi="Arial"/>
        </w:rPr>
        <w:t>Monday to Sunday – 09:00 to 01:00</w:t>
      </w:r>
    </w:p>
    <w:p w:rsidR="00205D30" w:rsidRDefault="00205D30" w:rsidP="00AB7B5D">
      <w:pPr>
        <w:shd w:val="clear" w:color="auto" w:fill="D0CECE" w:themeFill="background2" w:themeFillShade="E6"/>
        <w:rPr>
          <w:rFonts w:ascii="Arial" w:hAnsi="Arial"/>
        </w:rPr>
      </w:pPr>
      <w:r w:rsidRPr="00205D30">
        <w:rPr>
          <w:rFonts w:ascii="Arial" w:hAnsi="Arial"/>
        </w:rPr>
        <w:t xml:space="preserve">Non Standard Timings for Late Night Refreshment, Sale of Alcohol, Live &amp; Recorded Music - Additional 2 hours extra on : - </w:t>
      </w:r>
      <w:proofErr w:type="spellStart"/>
      <w:r w:rsidRPr="00205D30">
        <w:rPr>
          <w:rFonts w:ascii="Arial" w:hAnsi="Arial"/>
        </w:rPr>
        <w:t>Valentines</w:t>
      </w:r>
      <w:proofErr w:type="spellEnd"/>
      <w:r w:rsidRPr="00205D30">
        <w:rPr>
          <w:rFonts w:ascii="Arial" w:hAnsi="Arial"/>
        </w:rPr>
        <w:t xml:space="preserve"> Day, St Patricks Day, Bank Holiday Weekends (Friday to Monday inclusive), second weekend of July (Friday to Sunday inclusive for the Premises Beer Festival), second weekend of October (Friday to Sunday inclusive for Oktoberfest), Halloween, Christmas Eve, New </w:t>
      </w:r>
      <w:proofErr w:type="spellStart"/>
      <w:r w:rsidRPr="00205D30">
        <w:rPr>
          <w:rFonts w:ascii="Arial" w:hAnsi="Arial"/>
        </w:rPr>
        <w:t>Years</w:t>
      </w:r>
      <w:proofErr w:type="spellEnd"/>
      <w:r w:rsidRPr="00205D30">
        <w:rPr>
          <w:rFonts w:ascii="Arial" w:hAnsi="Arial"/>
        </w:rPr>
        <w:t xml:space="preserve"> Eve</w:t>
      </w:r>
    </w:p>
    <w:p w:rsidR="00AB7B5D" w:rsidRPr="00AB7B5D" w:rsidRDefault="00AB7B5D" w:rsidP="00AB7B5D">
      <w:pPr>
        <w:spacing w:before="240" w:after="120"/>
        <w:jc w:val="both"/>
        <w:rPr>
          <w:rFonts w:ascii="Arial" w:hAnsi="Arial" w:cs="Arial"/>
          <w:color w:val="000000"/>
          <w:lang w:eastAsia="en-GB"/>
        </w:rPr>
      </w:pPr>
      <w:r w:rsidRPr="00AB7B5D">
        <w:rPr>
          <w:rFonts w:ascii="Arial" w:hAnsi="Arial" w:cs="Arial"/>
          <w:color w:val="000000"/>
          <w:lang w:eastAsia="en-GB"/>
        </w:rPr>
        <w:lastRenderedPageBreak/>
        <w:t xml:space="preserve">You may inspect the application at the offices of The Licensing Section, Municipal Offices, Town Hall Square, Grimsby, DN31 1HU, </w:t>
      </w:r>
      <w:proofErr w:type="gramStart"/>
      <w:r w:rsidRPr="00AB7B5D">
        <w:rPr>
          <w:rFonts w:ascii="Arial" w:hAnsi="Arial" w:cs="Arial"/>
          <w:color w:val="000000"/>
          <w:lang w:eastAsia="en-GB"/>
        </w:rPr>
        <w:t>North</w:t>
      </w:r>
      <w:proofErr w:type="gramEnd"/>
      <w:r w:rsidRPr="00AB7B5D">
        <w:rPr>
          <w:rFonts w:ascii="Arial" w:hAnsi="Arial" w:cs="Arial"/>
          <w:color w:val="000000"/>
          <w:lang w:eastAsia="en-GB"/>
        </w:rPr>
        <w:t xml:space="preserve"> East Lincolnshire. Telephone (01472) 3246299 during normal office hours, (</w:t>
      </w:r>
      <w:r w:rsidRPr="00AB7B5D">
        <w:rPr>
          <w:rFonts w:ascii="Arial" w:hAnsi="Arial" w:cs="Arial"/>
          <w:i/>
          <w:color w:val="000000"/>
          <w:lang w:eastAsia="en-GB"/>
        </w:rPr>
        <w:t>by appointment only</w:t>
      </w:r>
      <w:r w:rsidRPr="00AB7B5D">
        <w:rPr>
          <w:rFonts w:ascii="Arial" w:hAnsi="Arial" w:cs="Arial"/>
          <w:color w:val="000000"/>
          <w:lang w:eastAsia="en-GB"/>
        </w:rPr>
        <w:t xml:space="preserve">). </w:t>
      </w:r>
    </w:p>
    <w:p w:rsidR="00AB7B5D" w:rsidRPr="00AB7B5D" w:rsidRDefault="00AB7B5D" w:rsidP="00AB7B5D">
      <w:pPr>
        <w:spacing w:after="240"/>
        <w:jc w:val="both"/>
        <w:rPr>
          <w:rFonts w:ascii="Arial" w:hAnsi="Arial" w:cs="Arial"/>
          <w:i/>
          <w:color w:val="FF0000"/>
        </w:rPr>
      </w:pPr>
      <w:r w:rsidRPr="00AB7B5D">
        <w:rPr>
          <w:rFonts w:ascii="Arial" w:hAnsi="Arial" w:cs="Arial"/>
        </w:rPr>
        <w:t>Any representations by people, bodies, businesses or responsible authorities regarding the application must be made in writing to the Licensing Section, North East Lincolnshire Council at the above address by 7 February 2020</w:t>
      </w:r>
    </w:p>
    <w:p w:rsidR="00AB7B5D" w:rsidRPr="00A40AF1" w:rsidRDefault="00420DBA" w:rsidP="00AB7B5D">
      <w:pPr>
        <w:jc w:val="both"/>
        <w:rPr>
          <w:rFonts w:ascii="Arial" w:hAnsi="Arial"/>
        </w:rPr>
      </w:pPr>
      <w:r w:rsidRPr="00420DBA">
        <w:rPr>
          <w:rFonts w:ascii="Arial" w:hAnsi="Arial"/>
          <w:shd w:val="clear" w:color="auto" w:fill="000000" w:themeFill="text1"/>
        </w:rPr>
        <w:pict>
          <v:rect id="_x0000_i1033" style="width:436.4pt;height:.05pt" o:hrpct="967" o:hralign="center" o:hrstd="t" o:hr="t" fillcolor="#a0a0a0" stroked="f"/>
        </w:pict>
      </w:r>
    </w:p>
    <w:p w:rsidR="00AB7B5D" w:rsidRDefault="00AB7B5D" w:rsidP="00420DBA">
      <w:pPr>
        <w:spacing w:before="240" w:after="120"/>
        <w:jc w:val="both"/>
        <w:rPr>
          <w:rFonts w:ascii="Arial" w:hAnsi="Arial"/>
          <w:b/>
        </w:rPr>
      </w:pPr>
      <w:r w:rsidRPr="00A40AF1">
        <w:rPr>
          <w:rFonts w:ascii="Arial" w:hAnsi="Arial"/>
        </w:rPr>
        <w:t>It is an offence, liable on summary co</w:t>
      </w:r>
      <w:bookmarkStart w:id="0" w:name="_GoBack"/>
      <w:bookmarkEnd w:id="0"/>
      <w:r w:rsidRPr="00A40AF1">
        <w:rPr>
          <w:rFonts w:ascii="Arial" w:hAnsi="Arial"/>
        </w:rPr>
        <w:t>nviction to a fine up to Level 5 (£5000) on the standard scale, to knowingly or recklessly make a false statement in connection with the application.</w:t>
      </w:r>
    </w:p>
    <w:p w:rsidR="00AB41F7" w:rsidRPr="00AB7B5D" w:rsidRDefault="00AB7B5D" w:rsidP="00AB7B5D">
      <w:pPr>
        <w:jc w:val="both"/>
        <w:rPr>
          <w:rFonts w:ascii="Arial" w:hAnsi="Arial"/>
          <w:b/>
        </w:rPr>
      </w:pPr>
      <w:r w:rsidRPr="00A40AF1">
        <w:rPr>
          <w:rFonts w:ascii="Arial" w:hAnsi="Arial"/>
          <w:b/>
        </w:rPr>
        <w:t>NOTE: This notice to be posted and remain on the premises for 28 consecutive days</w:t>
      </w:r>
      <w:r>
        <w:rPr>
          <w:rFonts w:ascii="Arial" w:hAnsi="Arial"/>
          <w:b/>
        </w:rPr>
        <w:t>. I</w:t>
      </w:r>
      <w:r w:rsidRPr="00A40AF1">
        <w:rPr>
          <w:rFonts w:ascii="Arial" w:hAnsi="Arial"/>
          <w:b/>
        </w:rPr>
        <w:t>t must be on pale blue paper and to a font of 16 or over.</w:t>
      </w:r>
    </w:p>
    <w:sectPr w:rsidR="00AB41F7" w:rsidRPr="00AB7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C3328"/>
    <w:multiLevelType w:val="hybridMultilevel"/>
    <w:tmpl w:val="A5DC8D26"/>
    <w:lvl w:ilvl="0" w:tplc="6318F5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C55D8"/>
    <w:multiLevelType w:val="hybridMultilevel"/>
    <w:tmpl w:val="031C8AF6"/>
    <w:lvl w:ilvl="0" w:tplc="81E83ACC">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30"/>
    <w:rsid w:val="001859E2"/>
    <w:rsid w:val="00205D30"/>
    <w:rsid w:val="00420DBA"/>
    <w:rsid w:val="00AB41F7"/>
    <w:rsid w:val="00AB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4B33"/>
  <w15:chartTrackingRefBased/>
  <w15:docId w15:val="{E5AB53DD-C872-44EE-8470-A274800B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D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4"/>
    <w:qFormat/>
    <w:rsid w:val="001859E2"/>
    <w:pPr>
      <w:keepNext/>
      <w:keepLines/>
      <w:spacing w:before="360" w:after="200" w:line="264" w:lineRule="auto"/>
      <w:outlineLvl w:val="0"/>
    </w:pPr>
    <w:rPr>
      <w:rFonts w:asciiTheme="majorHAnsi" w:eastAsiaTheme="majorEastAsia" w:hAnsiTheme="majorHAnsi" w:cstheme="majorBidi"/>
      <w:sz w:val="30"/>
      <w:szCs w:val="30"/>
    </w:rPr>
  </w:style>
  <w:style w:type="paragraph" w:styleId="Heading2">
    <w:name w:val="heading 2"/>
    <w:basedOn w:val="Normal"/>
    <w:next w:val="Normal"/>
    <w:link w:val="Heading2Char"/>
    <w:uiPriority w:val="9"/>
    <w:unhideWhenUsed/>
    <w:qFormat/>
    <w:rsid w:val="001859E2"/>
    <w:pPr>
      <w:keepNext/>
      <w:keepLines/>
      <w:spacing w:before="40" w:line="264" w:lineRule="auto"/>
      <w:jc w:val="center"/>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1859E2"/>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4"/>
    <w:rsid w:val="001859E2"/>
    <w:rPr>
      <w:rFonts w:asciiTheme="majorHAnsi" w:eastAsiaTheme="majorEastAsia" w:hAnsiTheme="majorHAnsi" w:cstheme="majorBidi"/>
      <w:sz w:val="30"/>
      <w:szCs w:val="30"/>
    </w:rPr>
  </w:style>
  <w:style w:type="character" w:customStyle="1" w:styleId="Heading2Char">
    <w:name w:val="Heading 2 Char"/>
    <w:basedOn w:val="DefaultParagraphFont"/>
    <w:link w:val="Heading2"/>
    <w:uiPriority w:val="9"/>
    <w:rsid w:val="001859E2"/>
    <w:rPr>
      <w:rFonts w:asciiTheme="majorHAnsi" w:eastAsiaTheme="majorEastAsia" w:hAnsiTheme="majorHAnsi" w:cstheme="majorBidi"/>
      <w:color w:val="000000" w:themeColor="text1"/>
      <w:sz w:val="26"/>
      <w:szCs w:val="26"/>
    </w:rPr>
  </w:style>
  <w:style w:type="paragraph" w:styleId="NoSpacing">
    <w:name w:val="No Spacing"/>
    <w:autoRedefine/>
    <w:uiPriority w:val="99"/>
    <w:qFormat/>
    <w:rsid w:val="001859E2"/>
    <w:pPr>
      <w:spacing w:after="0" w:line="240" w:lineRule="auto"/>
    </w:pPr>
    <w:rPr>
      <w:rFonts w:ascii="Arial" w:eastAsiaTheme="minorEastAsia" w:hAnsi="Arial"/>
      <w:color w:val="0D0D0D" w:themeColor="text1" w:themeTint="F2"/>
      <w:sz w:val="24"/>
      <w:szCs w:val="20"/>
      <w:lang w:val="en-US" w:eastAsia="ja-JP"/>
    </w:rPr>
  </w:style>
  <w:style w:type="paragraph" w:styleId="ListParagraph">
    <w:name w:val="List Paragraph"/>
    <w:basedOn w:val="Normal"/>
    <w:uiPriority w:val="34"/>
    <w:qFormat/>
    <w:rsid w:val="00205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Lee (NELC)</dc:creator>
  <cp:keywords/>
  <dc:description/>
  <cp:lastModifiedBy>Darren Lee (NELC)</cp:lastModifiedBy>
  <cp:revision>1</cp:revision>
  <dcterms:created xsi:type="dcterms:W3CDTF">2020-01-10T12:46:00Z</dcterms:created>
  <dcterms:modified xsi:type="dcterms:W3CDTF">2020-01-10T13:08:00Z</dcterms:modified>
</cp:coreProperties>
</file>